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Default="00DF3B3B"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DF3B3B">
        <w:rPr>
          <w:rFonts w:asciiTheme="majorHAnsi" w:eastAsiaTheme="majorEastAsia" w:hAnsiTheme="majorHAnsi" w:cstheme="majorBidi"/>
          <w:b/>
          <w:bCs/>
          <w:color w:val="365F91" w:themeColor="accent1" w:themeShade="BF"/>
          <w:sz w:val="28"/>
          <w:szCs w:val="28"/>
        </w:rPr>
        <w:t>Making Your Space: Creators and Makers in the Library</w:t>
      </w:r>
      <w:r>
        <w:rPr>
          <w:rFonts w:asciiTheme="majorHAnsi" w:eastAsiaTheme="majorEastAsia" w:hAnsiTheme="majorHAnsi" w:cstheme="majorBidi"/>
          <w:b/>
          <w:bCs/>
          <w:color w:val="365F91" w:themeColor="accent1" w:themeShade="BF"/>
          <w:sz w:val="28"/>
          <w:szCs w:val="28"/>
        </w:rPr>
        <w:t xml:space="preserve"> – Learner Guide</w:t>
      </w:r>
    </w:p>
    <w:p w:rsidR="00DF3B3B" w:rsidRDefault="00DF3B3B"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DF3B3B" w:rsidRPr="00DF3B3B" w:rsidRDefault="000B7B75" w:rsidP="00560CCE">
      <w:pPr>
        <w:spacing w:line="240" w:lineRule="auto"/>
        <w:contextualSpacing/>
        <w:rPr>
          <w:rFonts w:eastAsiaTheme="majorEastAsia" w:cstheme="majorBidi"/>
          <w:bCs/>
          <w:color w:val="365F91" w:themeColor="accent1" w:themeShade="BF"/>
        </w:rPr>
      </w:pPr>
      <w:hyperlink r:id="rId5" w:history="1">
        <w:r w:rsidR="00DF3B3B" w:rsidRPr="00DF3B3B">
          <w:rPr>
            <w:rStyle w:val="Hyperlink"/>
            <w:rFonts w:eastAsiaTheme="majorEastAsia" w:cstheme="majorBidi"/>
            <w:bCs/>
          </w:rPr>
          <w:t>http://www.webjunction.org/events/webjunction/creators-and-makers.html</w:t>
        </w:r>
      </w:hyperlink>
    </w:p>
    <w:p w:rsidR="00DF3B3B" w:rsidRDefault="00DF3B3B"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EA7CFE" w:rsidRDefault="00560CCE" w:rsidP="00560CCE">
      <w:pPr>
        <w:spacing w:line="240" w:lineRule="auto"/>
        <w:contextualSpacing/>
        <w:rPr>
          <w:color w:val="000000"/>
          <w:shd w:val="clear" w:color="auto" w:fill="FFFFFF"/>
        </w:rPr>
      </w:pPr>
      <w:r w:rsidRPr="00D66F56">
        <w:rPr>
          <w:b/>
        </w:rPr>
        <w:t xml:space="preserve">Event Description: </w:t>
      </w:r>
      <w:r w:rsidR="00F42F53">
        <w:rPr>
          <w:b/>
        </w:rPr>
        <w:t xml:space="preserve"> </w:t>
      </w:r>
      <w:r w:rsidR="00DF3B3B" w:rsidRPr="007513F4">
        <w:rPr>
          <w:color w:val="000000"/>
          <w:shd w:val="clear" w:color="auto" w:fill="FFFFFF"/>
        </w:rPr>
        <w:t>There’s a transformation going on in libraries—a shift in emphasis from consuming information to convening and creating. Makerspaces in libraries are a big part of this conversation, where the learning and camaraderie are just as significant as tools like 3D printers. If the idea of a makerspace conjures up the hurdles for you (limited space, limited resources, or limited confidence in your own tech skills), this webinar will help you learn how to get started and grow a space in your library for creating. Together, we will debunk the hype, learn how to define your library’s scope and audience, get your board on board, and find creative partners in your community.</w:t>
      </w:r>
    </w:p>
    <w:p w:rsidR="00DF3B3B" w:rsidRDefault="00DF3B3B" w:rsidP="00560CCE">
      <w:pPr>
        <w:spacing w:line="240" w:lineRule="auto"/>
        <w:contextualSpacing/>
        <w:rPr>
          <w:rStyle w:val="text-pageintro"/>
        </w:rPr>
      </w:pPr>
    </w:p>
    <w:p w:rsidR="00560CCE" w:rsidRDefault="00560CCE" w:rsidP="00DF3B3B">
      <w:pPr>
        <w:spacing w:line="240" w:lineRule="auto"/>
        <w:contextualSpacing/>
        <w:rPr>
          <w:rFonts w:eastAsia="Times New Roman" w:cstheme="minorHAnsi"/>
          <w:b/>
          <w:color w:val="31849B" w:themeColor="accent5" w:themeShade="BF"/>
          <w:spacing w:val="-34"/>
          <w:kern w:val="36"/>
        </w:rPr>
      </w:pPr>
      <w:r w:rsidRPr="004034B9">
        <w:rPr>
          <w:rFonts w:cstheme="minorHAnsi"/>
          <w:b/>
        </w:rPr>
        <w:t>Presented by:</w:t>
      </w:r>
      <w:r w:rsidRPr="004034B9">
        <w:rPr>
          <w:rFonts w:cstheme="minorHAnsi"/>
        </w:rPr>
        <w:t xml:space="preserve"> </w:t>
      </w:r>
      <w:r w:rsidR="00DF3B3B" w:rsidRPr="00DF3B3B">
        <w:rPr>
          <w:rFonts w:cstheme="minorHAnsi"/>
          <w:bCs/>
        </w:rPr>
        <w:t>Mara Siegel and Samantha Maskell</w:t>
      </w:r>
    </w:p>
    <w:p w:rsidR="00DF3B3B" w:rsidRPr="00DF3B3B" w:rsidRDefault="00DF3B3B" w:rsidP="00DF3B3B">
      <w:pPr>
        <w:spacing w:line="240" w:lineRule="auto"/>
        <w:contextualSpacing/>
        <w:rPr>
          <w:rFonts w:eastAsia="Times New Roman" w:cstheme="minorHAnsi"/>
          <w:b/>
          <w:color w:val="31849B" w:themeColor="accent5" w:themeShade="BF"/>
          <w:spacing w:val="-34"/>
          <w:kern w:val="36"/>
        </w:rPr>
      </w:pPr>
    </w:p>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468"/>
        <w:gridCol w:w="90"/>
      </w:tblGrid>
      <w:tr w:rsidR="00560CCE" w:rsidRPr="001B40A2" w:rsidTr="005A0B4F">
        <w:trPr>
          <w:trHeight w:val="638"/>
        </w:trPr>
        <w:tc>
          <w:tcPr>
            <w:tcW w:w="9558" w:type="dxa"/>
            <w:gridSpan w:val="2"/>
            <w:shd w:val="clear" w:color="auto" w:fill="31849B" w:themeFill="accent5" w:themeFillShade="BF"/>
            <w:vAlign w:val="center"/>
          </w:tcPr>
          <w:p w:rsidR="00560CCE" w:rsidRPr="002A462D" w:rsidRDefault="00560CCE" w:rsidP="005A0B4F">
            <w:pPr>
              <w:spacing w:after="200" w:line="276" w:lineRule="auto"/>
              <w:rPr>
                <w:b/>
                <w:color w:val="FFFFFF" w:themeColor="background1"/>
              </w:rPr>
            </w:pPr>
            <w:r>
              <w:rPr>
                <w:b/>
                <w:color w:val="FFFFFF" w:themeColor="background1"/>
              </w:rPr>
              <w:t>Discussion question</w:t>
            </w:r>
            <w:r w:rsidR="004337BE">
              <w:rPr>
                <w:b/>
                <w:color w:val="FFFFFF" w:themeColor="background1"/>
              </w:rPr>
              <w:t xml:space="preserve"> 1</w:t>
            </w:r>
          </w:p>
        </w:tc>
      </w:tr>
      <w:tr w:rsidR="00560CCE" w:rsidRPr="001B40A2" w:rsidTr="005A0B4F">
        <w:trPr>
          <w:trHeight w:val="638"/>
        </w:trPr>
        <w:tc>
          <w:tcPr>
            <w:tcW w:w="9558" w:type="dxa"/>
            <w:gridSpan w:val="2"/>
            <w:shd w:val="clear" w:color="auto" w:fill="auto"/>
            <w:vAlign w:val="center"/>
          </w:tcPr>
          <w:p w:rsidR="00EA7CFE" w:rsidRDefault="00502CD8" w:rsidP="00EA7CFE">
            <w:pPr>
              <w:rPr>
                <w:noProof/>
              </w:rPr>
            </w:pPr>
            <w:r>
              <w:rPr>
                <w:noProof/>
              </w:rPr>
              <w:t xml:space="preserve">In clarifying the definition of makerspaces, Mara and Sam emphasize that it’s not just about equipment or technology, it’s about the experience. </w:t>
            </w:r>
            <w:hyperlink r:id="rId6" w:history="1">
              <w:r w:rsidRPr="00502CD8">
                <w:rPr>
                  <w:rStyle w:val="Hyperlink"/>
                  <w:noProof/>
                </w:rPr>
                <w:t>Betha Gutche</w:t>
              </w:r>
            </w:hyperlink>
            <w:r>
              <w:rPr>
                <w:noProof/>
              </w:rPr>
              <w:t xml:space="preserve"> describes makerspaces: “</w:t>
            </w:r>
            <w:r>
              <w:t>They are collaborative, exploratory, community spaces that foster a whole spectrum of skills, which enable people to be fully engaged 21</w:t>
            </w:r>
            <w:r>
              <w:rPr>
                <w:vertAlign w:val="superscript"/>
              </w:rPr>
              <w:t>st</w:t>
            </w:r>
            <w:r>
              <w:t xml:space="preserve"> century citizens.” </w:t>
            </w:r>
            <w:r>
              <w:rPr>
                <w:noProof/>
              </w:rPr>
              <w:t>How can you guide the conversation in your library to this broader definition of makerspaces, based on what you leanred in the webinar?</w:t>
            </w:r>
          </w:p>
          <w:p w:rsidR="00502CD8" w:rsidRDefault="00502CD8" w:rsidP="00EA7CFE">
            <w:pPr>
              <w:rPr>
                <w:noProof/>
              </w:rPr>
            </w:pPr>
          </w:p>
          <w:p w:rsidR="00560CCE" w:rsidRDefault="00560CCE" w:rsidP="00CE50BA">
            <w:pPr>
              <w:rPr>
                <w:b/>
                <w:noProof/>
              </w:rPr>
            </w:pPr>
          </w:p>
          <w:p w:rsidR="00560CCE" w:rsidRDefault="00560CCE" w:rsidP="005A0B4F">
            <w:pPr>
              <w:rPr>
                <w:b/>
                <w:noProof/>
              </w:rPr>
            </w:pPr>
          </w:p>
          <w:p w:rsidR="00560CCE" w:rsidRDefault="00560CCE" w:rsidP="005A0B4F">
            <w:pPr>
              <w:rPr>
                <w:b/>
                <w:noProof/>
              </w:rPr>
            </w:pPr>
          </w:p>
          <w:p w:rsidR="007658AC" w:rsidRDefault="007658AC" w:rsidP="005A0B4F">
            <w:pPr>
              <w:rPr>
                <w:b/>
                <w:noProof/>
              </w:rPr>
            </w:pPr>
          </w:p>
          <w:p w:rsidR="00560CCE" w:rsidRDefault="00560CCE" w:rsidP="005A0B4F">
            <w:pPr>
              <w:rPr>
                <w:b/>
                <w:noProof/>
              </w:rPr>
            </w:pPr>
          </w:p>
          <w:p w:rsidR="00560CCE" w:rsidRPr="002A462D" w:rsidRDefault="00560CCE" w:rsidP="005A0B4F">
            <w:pPr>
              <w:rPr>
                <w:b/>
                <w:color w:val="FFFFFF" w:themeColor="background1"/>
              </w:rPr>
            </w:pPr>
          </w:p>
        </w:tc>
      </w:tr>
      <w:tr w:rsidR="00CE50BA" w:rsidRPr="001B40A2" w:rsidTr="005A0B4F">
        <w:trPr>
          <w:trHeight w:val="638"/>
        </w:trPr>
        <w:tc>
          <w:tcPr>
            <w:tcW w:w="9558" w:type="dxa"/>
            <w:gridSpan w:val="2"/>
            <w:shd w:val="clear" w:color="auto" w:fill="31849B" w:themeFill="accent5" w:themeFillShade="BF"/>
            <w:vAlign w:val="center"/>
          </w:tcPr>
          <w:p w:rsidR="00CE50BA" w:rsidRDefault="00EA7CFE" w:rsidP="005A0B4F">
            <w:pPr>
              <w:rPr>
                <w:b/>
                <w:color w:val="FFFFFF" w:themeColor="background1"/>
              </w:rPr>
            </w:pPr>
            <w:r>
              <w:rPr>
                <w:b/>
                <w:color w:val="FFFFFF" w:themeColor="background1"/>
              </w:rPr>
              <w:t>Discussion question</w:t>
            </w:r>
            <w:r w:rsidR="004337BE">
              <w:rPr>
                <w:b/>
                <w:color w:val="FFFFFF" w:themeColor="background1"/>
              </w:rPr>
              <w:t xml:space="preserve"> 2</w:t>
            </w:r>
          </w:p>
        </w:tc>
      </w:tr>
      <w:tr w:rsidR="00CE50BA" w:rsidRPr="001B40A2" w:rsidTr="003C4947">
        <w:trPr>
          <w:trHeight w:val="638"/>
        </w:trPr>
        <w:tc>
          <w:tcPr>
            <w:tcW w:w="9558" w:type="dxa"/>
            <w:gridSpan w:val="2"/>
            <w:shd w:val="clear" w:color="auto" w:fill="auto"/>
            <w:vAlign w:val="center"/>
          </w:tcPr>
          <w:p w:rsidR="00EA7CFE" w:rsidRDefault="00502CD8" w:rsidP="003C4947">
            <w:pPr>
              <w:rPr>
                <w:b/>
                <w:color w:val="FFFFFF" w:themeColor="background1"/>
              </w:rPr>
            </w:pPr>
            <w:r w:rsidRPr="007513F4">
              <w:rPr>
                <w:rFonts w:cs="Times New Roman"/>
                <w:color w:val="000000"/>
              </w:rPr>
              <w:t>What will you achieve by creating and providing makerspaces?</w:t>
            </w:r>
          </w:p>
          <w:p w:rsidR="007658AC" w:rsidRDefault="007658AC" w:rsidP="003C4947">
            <w:pPr>
              <w:rPr>
                <w:b/>
                <w:color w:val="FFFFFF" w:themeColor="background1"/>
              </w:rPr>
            </w:pPr>
          </w:p>
          <w:p w:rsidR="005A6DBF" w:rsidRDefault="005A6DBF" w:rsidP="003C4947">
            <w:pPr>
              <w:rPr>
                <w:b/>
                <w:color w:val="FFFFFF" w:themeColor="background1"/>
              </w:rPr>
            </w:pPr>
          </w:p>
          <w:p w:rsidR="00520B64" w:rsidRDefault="00520B64" w:rsidP="003C4947">
            <w:pPr>
              <w:rPr>
                <w:b/>
                <w:color w:val="FFFFFF" w:themeColor="background1"/>
              </w:rPr>
            </w:pPr>
          </w:p>
          <w:p w:rsidR="00520B64" w:rsidRDefault="00520B64" w:rsidP="003C4947">
            <w:pPr>
              <w:rPr>
                <w:b/>
                <w:color w:val="FFFFFF" w:themeColor="background1"/>
              </w:rPr>
            </w:pPr>
          </w:p>
          <w:p w:rsidR="005A6DBF" w:rsidRDefault="005A6DBF" w:rsidP="003C4947">
            <w:pPr>
              <w:rPr>
                <w:b/>
                <w:color w:val="FFFFFF" w:themeColor="background1"/>
              </w:rPr>
            </w:pPr>
          </w:p>
          <w:p w:rsidR="00EA7CFE" w:rsidRDefault="00EA7CFE" w:rsidP="003C4947">
            <w:pPr>
              <w:rPr>
                <w:b/>
                <w:color w:val="FFFFFF" w:themeColor="background1"/>
              </w:rPr>
            </w:pPr>
          </w:p>
          <w:p w:rsidR="00EA7CFE" w:rsidRPr="002A462D" w:rsidRDefault="00EA7CFE" w:rsidP="003C4947">
            <w:pPr>
              <w:rPr>
                <w:b/>
                <w:color w:val="FFFFFF" w:themeColor="background1"/>
              </w:rPr>
            </w:pPr>
          </w:p>
        </w:tc>
      </w:tr>
      <w:tr w:rsidR="00560CCE" w:rsidRPr="001B40A2" w:rsidTr="00B343C2">
        <w:trPr>
          <w:gridAfter w:val="1"/>
          <w:wAfter w:w="90" w:type="dxa"/>
          <w:trHeight w:val="638"/>
        </w:trPr>
        <w:tc>
          <w:tcPr>
            <w:tcW w:w="9468" w:type="dxa"/>
            <w:shd w:val="clear" w:color="auto" w:fill="31849B" w:themeFill="accent5" w:themeFillShade="BF"/>
            <w:vAlign w:val="center"/>
          </w:tcPr>
          <w:p w:rsidR="00560CCE" w:rsidRPr="001B40A2" w:rsidRDefault="00A83E41" w:rsidP="005A0B4F">
            <w:pPr>
              <w:spacing w:after="200" w:line="276" w:lineRule="auto"/>
              <w:rPr>
                <w:b/>
                <w:color w:val="FFFFFF" w:themeColor="background1"/>
              </w:rPr>
            </w:pPr>
            <w:r>
              <w:rPr>
                <w:b/>
                <w:color w:val="FFFFFF" w:themeColor="background1"/>
              </w:rPr>
              <w:lastRenderedPageBreak/>
              <w:t>Activity 1</w:t>
            </w:r>
          </w:p>
        </w:tc>
      </w:tr>
      <w:tr w:rsidR="00560CCE" w:rsidRPr="001B40A2" w:rsidTr="00B343C2">
        <w:trPr>
          <w:gridAfter w:val="1"/>
          <w:wAfter w:w="90" w:type="dxa"/>
          <w:trHeight w:val="1070"/>
        </w:trPr>
        <w:tc>
          <w:tcPr>
            <w:tcW w:w="9468" w:type="dxa"/>
            <w:tcBorders>
              <w:bottom w:val="single" w:sz="4" w:space="0" w:color="auto"/>
            </w:tcBorders>
          </w:tcPr>
          <w:p w:rsidR="006121AB" w:rsidRDefault="00502CD8" w:rsidP="005A0B4F">
            <w:pPr>
              <w:rPr>
                <w:rFonts w:cs="Times New Roman"/>
                <w:color w:val="000000"/>
              </w:rPr>
            </w:pPr>
            <w:r w:rsidRPr="007513F4">
              <w:rPr>
                <w:rFonts w:cs="Times New Roman"/>
                <w:color w:val="000000"/>
              </w:rPr>
              <w:t>Choose any one example of makerspaces shown in the webinar - H.Y.P.E, Maker Jawn, Squishy Circuits, etc. List the steps you will take to replicate</w:t>
            </w:r>
            <w:r>
              <w:rPr>
                <w:rFonts w:cs="Times New Roman"/>
                <w:color w:val="000000"/>
              </w:rPr>
              <w:t>,</w:t>
            </w:r>
            <w:r w:rsidRPr="007513F4">
              <w:rPr>
                <w:rFonts w:cs="Times New Roman"/>
                <w:color w:val="000000"/>
              </w:rPr>
              <w:t xml:space="preserve"> modify or adapt it for your library.</w:t>
            </w:r>
          </w:p>
          <w:p w:rsidR="00502CD8" w:rsidRPr="00EA7CFE" w:rsidRDefault="00502CD8" w:rsidP="005A0B4F">
            <w:pPr>
              <w:rPr>
                <w:noProof/>
              </w:rPr>
            </w:pPr>
          </w:p>
          <w:p w:rsidR="006121AB" w:rsidRDefault="006121AB" w:rsidP="005A0B4F">
            <w:pPr>
              <w:rPr>
                <w:b/>
                <w:noProof/>
              </w:rPr>
            </w:pPr>
          </w:p>
          <w:p w:rsidR="006121AB" w:rsidRDefault="006121AB"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20B64" w:rsidRDefault="00520B64" w:rsidP="005A0B4F">
            <w:pPr>
              <w:rPr>
                <w:b/>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B35BB8">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A83E41" w:rsidRDefault="00520B64" w:rsidP="005A0B4F">
            <w:pPr>
              <w:rPr>
                <w:noProof/>
              </w:rPr>
            </w:pPr>
            <w:r w:rsidRPr="00520B64">
              <w:rPr>
                <w:noProof/>
              </w:rPr>
              <w:t>Chart a plan to implement a makerspace in your library. Consider the following: how will the makerspace fit in your library’s mission and vision? Who will be your partners and collaborators and funders? What programs will you include and why?</w:t>
            </w:r>
          </w:p>
          <w:p w:rsidR="00A83E41" w:rsidRDefault="00A83E41"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Default="00520B64" w:rsidP="005A0B4F">
            <w:pPr>
              <w:rPr>
                <w:noProof/>
              </w:rPr>
            </w:pPr>
          </w:p>
          <w:p w:rsidR="00520B64" w:rsidRPr="00A20152" w:rsidRDefault="00520B64" w:rsidP="005A0B4F">
            <w:pPr>
              <w:rPr>
                <w:noProof/>
              </w:rPr>
            </w:pPr>
          </w:p>
          <w:p w:rsidR="00560CCE" w:rsidRPr="00B16A14" w:rsidRDefault="00560CCE" w:rsidP="005A0B4F">
            <w:pPr>
              <w:rPr>
                <w:b/>
                <w:noProof/>
              </w:rPr>
            </w:pPr>
          </w:p>
        </w:tc>
      </w:tr>
    </w:tbl>
    <w:p w:rsidR="00560CCE" w:rsidRDefault="00560CCE" w:rsidP="00560CCE"/>
    <w:p w:rsidR="006632EA" w:rsidRDefault="00B054E3"/>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useFELayout/>
  </w:compat>
  <w:rsids>
    <w:rsidRoot w:val="00560CCE"/>
    <w:rsid w:val="00005AE2"/>
    <w:rsid w:val="000369F8"/>
    <w:rsid w:val="000B35E2"/>
    <w:rsid w:val="000B7B75"/>
    <w:rsid w:val="000F293A"/>
    <w:rsid w:val="000F2B32"/>
    <w:rsid w:val="00145243"/>
    <w:rsid w:val="00147C79"/>
    <w:rsid w:val="001E7442"/>
    <w:rsid w:val="00265C9D"/>
    <w:rsid w:val="00400762"/>
    <w:rsid w:val="0040076B"/>
    <w:rsid w:val="004337BE"/>
    <w:rsid w:val="004367FC"/>
    <w:rsid w:val="004B27CB"/>
    <w:rsid w:val="004E6F4A"/>
    <w:rsid w:val="00502CD8"/>
    <w:rsid w:val="00520B64"/>
    <w:rsid w:val="00560CCE"/>
    <w:rsid w:val="005A6DBF"/>
    <w:rsid w:val="006121AB"/>
    <w:rsid w:val="00633A02"/>
    <w:rsid w:val="00684A49"/>
    <w:rsid w:val="0069512A"/>
    <w:rsid w:val="006B7246"/>
    <w:rsid w:val="00731ECF"/>
    <w:rsid w:val="007658AC"/>
    <w:rsid w:val="0077633D"/>
    <w:rsid w:val="007B3B82"/>
    <w:rsid w:val="007C7128"/>
    <w:rsid w:val="008B3349"/>
    <w:rsid w:val="00924401"/>
    <w:rsid w:val="009E0D52"/>
    <w:rsid w:val="00A20152"/>
    <w:rsid w:val="00A83E41"/>
    <w:rsid w:val="00AC6FE9"/>
    <w:rsid w:val="00B02248"/>
    <w:rsid w:val="00B054E3"/>
    <w:rsid w:val="00B343C2"/>
    <w:rsid w:val="00B35BB8"/>
    <w:rsid w:val="00B91B33"/>
    <w:rsid w:val="00C82CE4"/>
    <w:rsid w:val="00CE50BA"/>
    <w:rsid w:val="00D1763F"/>
    <w:rsid w:val="00DC3919"/>
    <w:rsid w:val="00DF3B3B"/>
    <w:rsid w:val="00E22563"/>
    <w:rsid w:val="00E60C42"/>
    <w:rsid w:val="00EA7CFE"/>
    <w:rsid w:val="00F42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3B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news/webjunction/Make-Connect-Learn.html" TargetMode="External"/><Relationship Id="rId5" Type="http://schemas.openxmlformats.org/officeDocument/2006/relationships/hyperlink" Target="http://www.webjunction.org/events/webjunction/creators-and-makers.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3</cp:revision>
  <dcterms:created xsi:type="dcterms:W3CDTF">2014-09-08T18:28:00Z</dcterms:created>
  <dcterms:modified xsi:type="dcterms:W3CDTF">2014-09-16T17:50:00Z</dcterms:modified>
</cp:coreProperties>
</file>