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0F84" w14:textId="77777777" w:rsidR="009202B5" w:rsidRDefault="009202B5" w:rsidP="00A525E7">
      <w:pPr>
        <w:contextualSpacing/>
        <w:rPr>
          <w:b/>
          <w:color w:val="008DCF"/>
          <w:sz w:val="28"/>
          <w:szCs w:val="28"/>
        </w:rPr>
      </w:pPr>
      <w:r w:rsidRPr="009202B5">
        <w:rPr>
          <w:b/>
          <w:color w:val="008DCF"/>
          <w:sz w:val="28"/>
          <w:szCs w:val="28"/>
        </w:rPr>
        <w:t>Let’s Talk Race: Community Healing through Conversation</w:t>
      </w:r>
    </w:p>
    <w:p w14:paraId="48F7D0EC" w14:textId="4BBE1BA2" w:rsidR="007541B6" w:rsidRPr="00C96A7D" w:rsidRDefault="00000000" w:rsidP="00A525E7">
      <w:pPr>
        <w:contextualSpacing/>
        <w:rPr>
          <w:sz w:val="24"/>
          <w:szCs w:val="24"/>
        </w:rPr>
      </w:pPr>
      <w:hyperlink r:id="rId11" w:history="1">
        <w:r w:rsidR="007541B6" w:rsidRPr="00C96A7D">
          <w:rPr>
            <w:rStyle w:val="Hyperlink"/>
            <w:sz w:val="24"/>
            <w:szCs w:val="24"/>
          </w:rPr>
          <w:t>https://www.webjunction.org/events/webjunction/lets-talk-race.html</w:t>
        </w:r>
      </w:hyperlink>
    </w:p>
    <w:p w14:paraId="03FE9CB7" w14:textId="77777777" w:rsidR="007541B6" w:rsidRDefault="007541B6" w:rsidP="00A525E7">
      <w:pPr>
        <w:contextualSpacing/>
      </w:pPr>
    </w:p>
    <w:p w14:paraId="49D0A2A5" w14:textId="31E148EF" w:rsidR="00FB1392" w:rsidRPr="00E772EA" w:rsidRDefault="002C3EBB" w:rsidP="00FB1392">
      <w:r>
        <w:t xml:space="preserve">Library communities around the country are seeing rising levels of division, distrust, and segregation. Recognizing the need for community healing, library staff at the Richland Library in South Carolina formed the Let’s Talk Race team to explore strategies for deepening community connections and engagement. Since 2016, the Let’s Talk Race team has facilitated more than 250 in-person or online discussions, community forums, and events, reaching more than 4,000 participants, and creating opportunities for civic engagement, community connections, and courageous conversations. Earlier this year, the Richland Library launched the open-source </w:t>
      </w:r>
      <w:hyperlink r:id="rId12" w:tgtFrame="_blank" w:history="1">
        <w:r>
          <w:rPr>
            <w:rStyle w:val="Hyperlink"/>
          </w:rPr>
          <w:t>Let’s Talk Race Curriculum</w:t>
        </w:r>
      </w:hyperlink>
      <w:r>
        <w:t>, providing a set of easy-to-follow resources for other libraries, museums, and related organizations to implement with their local communities. The curriculum includes facilitation best practices, conversation guides, videos, and more. The curriculum provides a learning pathway to help get started, build facilitation skills, and create conversation guides to hold your own circles of dialog.</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A17B62" w14:paraId="2DDB6025" w14:textId="77777777">
        <w:trPr>
          <w:trHeight w:val="503"/>
        </w:trPr>
        <w:tc>
          <w:tcPr>
            <w:tcW w:w="9535" w:type="dxa"/>
            <w:gridSpan w:val="2"/>
            <w:shd w:val="clear" w:color="auto" w:fill="008DCF"/>
            <w:vAlign w:val="center"/>
          </w:tcPr>
          <w:p w14:paraId="2DDB6024" w14:textId="77777777" w:rsidR="00A17B62" w:rsidRDefault="009D2838">
            <w:pPr>
              <w:rPr>
                <w:b/>
                <w:color w:val="FFFFFF"/>
                <w:sz w:val="24"/>
                <w:szCs w:val="24"/>
              </w:rPr>
            </w:pPr>
            <w:r>
              <w:rPr>
                <w:b/>
                <w:color w:val="FFFFFF"/>
                <w:sz w:val="24"/>
                <w:szCs w:val="24"/>
              </w:rPr>
              <w:t>What are your goals for viewing this webinar?</w:t>
            </w:r>
          </w:p>
        </w:tc>
      </w:tr>
      <w:tr w:rsidR="00A17B62" w14:paraId="2DDB602A" w14:textId="77777777">
        <w:trPr>
          <w:trHeight w:val="674"/>
        </w:trPr>
        <w:tc>
          <w:tcPr>
            <w:tcW w:w="1518" w:type="dxa"/>
            <w:shd w:val="clear" w:color="auto" w:fill="97DFFF"/>
            <w:vAlign w:val="center"/>
          </w:tcPr>
          <w:p w14:paraId="2DDB6026" w14:textId="77777777" w:rsidR="00A17B62" w:rsidRDefault="009D2838">
            <w:pPr>
              <w:rPr>
                <w:color w:val="404040"/>
                <w:sz w:val="24"/>
                <w:szCs w:val="24"/>
              </w:rPr>
            </w:pPr>
            <w:r>
              <w:rPr>
                <w:b/>
                <w:color w:val="404040"/>
                <w:sz w:val="24"/>
                <w:szCs w:val="24"/>
              </w:rPr>
              <w:t>Personal Goals</w:t>
            </w:r>
          </w:p>
        </w:tc>
        <w:tc>
          <w:tcPr>
            <w:tcW w:w="8017" w:type="dxa"/>
            <w:vAlign w:val="center"/>
          </w:tcPr>
          <w:p w14:paraId="2DDB6027" w14:textId="77777777" w:rsidR="00A17B62" w:rsidRDefault="00A17B62">
            <w:pPr>
              <w:rPr>
                <w:sz w:val="24"/>
                <w:szCs w:val="24"/>
              </w:rPr>
            </w:pPr>
          </w:p>
          <w:p w14:paraId="2DDB6028" w14:textId="77777777" w:rsidR="00A17B62" w:rsidRDefault="00A17B62">
            <w:pPr>
              <w:rPr>
                <w:sz w:val="24"/>
                <w:szCs w:val="24"/>
              </w:rPr>
            </w:pPr>
          </w:p>
          <w:p w14:paraId="2DDB6029" w14:textId="77777777" w:rsidR="00A17B62" w:rsidRDefault="00A17B62">
            <w:pPr>
              <w:rPr>
                <w:sz w:val="24"/>
                <w:szCs w:val="24"/>
              </w:rPr>
            </w:pPr>
          </w:p>
        </w:tc>
      </w:tr>
      <w:tr w:rsidR="00A17B62" w14:paraId="2DDB602E" w14:textId="77777777">
        <w:trPr>
          <w:trHeight w:val="863"/>
        </w:trPr>
        <w:tc>
          <w:tcPr>
            <w:tcW w:w="1518" w:type="dxa"/>
            <w:shd w:val="clear" w:color="auto" w:fill="97DFFF"/>
            <w:vAlign w:val="center"/>
          </w:tcPr>
          <w:p w14:paraId="2DDB602B" w14:textId="77777777" w:rsidR="00A17B62" w:rsidRDefault="009D2838">
            <w:pPr>
              <w:rPr>
                <w:color w:val="404040"/>
                <w:sz w:val="24"/>
                <w:szCs w:val="24"/>
              </w:rPr>
            </w:pPr>
            <w:r>
              <w:rPr>
                <w:b/>
                <w:color w:val="404040"/>
                <w:sz w:val="24"/>
                <w:szCs w:val="24"/>
              </w:rPr>
              <w:t>Team Goals</w:t>
            </w:r>
          </w:p>
        </w:tc>
        <w:tc>
          <w:tcPr>
            <w:tcW w:w="8017" w:type="dxa"/>
            <w:vAlign w:val="center"/>
          </w:tcPr>
          <w:p w14:paraId="2DDB602C" w14:textId="77777777" w:rsidR="00A17B62" w:rsidRDefault="00A17B62">
            <w:pPr>
              <w:rPr>
                <w:sz w:val="24"/>
                <w:szCs w:val="24"/>
              </w:rPr>
            </w:pPr>
          </w:p>
          <w:p w14:paraId="2DDB602D" w14:textId="77777777" w:rsidR="00A17B62" w:rsidRDefault="00A17B62">
            <w:pPr>
              <w:rPr>
                <w:sz w:val="24"/>
                <w:szCs w:val="24"/>
              </w:rPr>
            </w:pPr>
          </w:p>
        </w:tc>
      </w:tr>
      <w:tr w:rsidR="00064FF2" w14:paraId="4332D33F" w14:textId="77777777">
        <w:trPr>
          <w:trHeight w:val="476"/>
        </w:trPr>
        <w:tc>
          <w:tcPr>
            <w:tcW w:w="9535" w:type="dxa"/>
            <w:gridSpan w:val="2"/>
            <w:shd w:val="clear" w:color="auto" w:fill="008DCF"/>
            <w:vAlign w:val="center"/>
          </w:tcPr>
          <w:p w14:paraId="15AA595C" w14:textId="75246298" w:rsidR="00064FF2" w:rsidRPr="00C22AB4" w:rsidRDefault="00170A28">
            <w:pPr>
              <w:rPr>
                <w:b/>
                <w:color w:val="FFFFFF"/>
                <w:sz w:val="24"/>
                <w:szCs w:val="24"/>
              </w:rPr>
            </w:pPr>
            <w:r>
              <w:rPr>
                <w:b/>
                <w:color w:val="FFFFFF"/>
                <w:sz w:val="24"/>
                <w:szCs w:val="24"/>
              </w:rPr>
              <w:t xml:space="preserve">Prioritizing </w:t>
            </w:r>
            <w:r w:rsidR="00D17D7A">
              <w:rPr>
                <w:b/>
                <w:color w:val="FFFFFF"/>
                <w:sz w:val="24"/>
                <w:szCs w:val="24"/>
              </w:rPr>
              <w:t>R</w:t>
            </w:r>
            <w:r w:rsidR="00920198">
              <w:rPr>
                <w:b/>
                <w:color w:val="FFFFFF"/>
                <w:sz w:val="24"/>
                <w:szCs w:val="24"/>
              </w:rPr>
              <w:t>acial Equity, Diversity</w:t>
            </w:r>
            <w:r w:rsidR="008B3459">
              <w:rPr>
                <w:b/>
                <w:color w:val="FFFFFF"/>
                <w:sz w:val="24"/>
                <w:szCs w:val="24"/>
              </w:rPr>
              <w:t>,</w:t>
            </w:r>
            <w:r w:rsidR="00920198">
              <w:rPr>
                <w:b/>
                <w:color w:val="FFFFFF"/>
                <w:sz w:val="24"/>
                <w:szCs w:val="24"/>
              </w:rPr>
              <w:t xml:space="preserve"> and Inclusion</w:t>
            </w:r>
          </w:p>
        </w:tc>
      </w:tr>
      <w:tr w:rsidR="00795510" w14:paraId="3BC1B859" w14:textId="77777777" w:rsidTr="00795510">
        <w:trPr>
          <w:trHeight w:val="476"/>
        </w:trPr>
        <w:tc>
          <w:tcPr>
            <w:tcW w:w="9535" w:type="dxa"/>
            <w:gridSpan w:val="2"/>
            <w:shd w:val="clear" w:color="auto" w:fill="FFFFFF" w:themeFill="background1"/>
            <w:vAlign w:val="center"/>
          </w:tcPr>
          <w:p w14:paraId="2CDCFBD9" w14:textId="77777777" w:rsidR="00050479" w:rsidRDefault="0091778C" w:rsidP="001B3CE4">
            <w:pPr>
              <w:rPr>
                <w:bCs/>
                <w:sz w:val="24"/>
                <w:szCs w:val="24"/>
              </w:rPr>
            </w:pPr>
            <w:r>
              <w:rPr>
                <w:bCs/>
                <w:sz w:val="24"/>
                <w:szCs w:val="24"/>
              </w:rPr>
              <w:t xml:space="preserve">Libraries </w:t>
            </w:r>
            <w:r w:rsidR="007E0D5E">
              <w:rPr>
                <w:bCs/>
                <w:sz w:val="24"/>
                <w:szCs w:val="24"/>
              </w:rPr>
              <w:t xml:space="preserve">are increasingly </w:t>
            </w:r>
            <w:r w:rsidR="009F37CF">
              <w:rPr>
                <w:bCs/>
                <w:sz w:val="24"/>
                <w:szCs w:val="24"/>
              </w:rPr>
              <w:t xml:space="preserve">assessing their </w:t>
            </w:r>
            <w:r w:rsidR="00EB1D99">
              <w:rPr>
                <w:bCs/>
                <w:sz w:val="24"/>
                <w:szCs w:val="24"/>
              </w:rPr>
              <w:t xml:space="preserve">resources, collections, programs, </w:t>
            </w:r>
            <w:r w:rsidR="009F37CF">
              <w:rPr>
                <w:bCs/>
                <w:sz w:val="24"/>
                <w:szCs w:val="24"/>
              </w:rPr>
              <w:t xml:space="preserve">and </w:t>
            </w:r>
            <w:r w:rsidR="00EB1D99">
              <w:rPr>
                <w:bCs/>
                <w:sz w:val="24"/>
                <w:szCs w:val="24"/>
              </w:rPr>
              <w:t xml:space="preserve">services </w:t>
            </w:r>
            <w:r w:rsidR="008603AA">
              <w:rPr>
                <w:bCs/>
                <w:sz w:val="24"/>
                <w:szCs w:val="24"/>
              </w:rPr>
              <w:t xml:space="preserve">with an equity lens. </w:t>
            </w:r>
            <w:r w:rsidR="00512F7E">
              <w:rPr>
                <w:bCs/>
                <w:sz w:val="24"/>
                <w:szCs w:val="24"/>
              </w:rPr>
              <w:t>You or your</w:t>
            </w:r>
            <w:r w:rsidR="00D30E75">
              <w:rPr>
                <w:bCs/>
                <w:sz w:val="24"/>
                <w:szCs w:val="24"/>
              </w:rPr>
              <w:t xml:space="preserve"> library may be </w:t>
            </w:r>
            <w:r w:rsidR="00512F7E">
              <w:rPr>
                <w:bCs/>
                <w:sz w:val="24"/>
                <w:szCs w:val="24"/>
              </w:rPr>
              <w:t>new to this work</w:t>
            </w:r>
            <w:r w:rsidR="000F4FC4">
              <w:rPr>
                <w:bCs/>
                <w:sz w:val="24"/>
                <w:szCs w:val="24"/>
              </w:rPr>
              <w:t xml:space="preserve">, or perhaps </w:t>
            </w:r>
            <w:r w:rsidR="00B54F66">
              <w:rPr>
                <w:bCs/>
                <w:sz w:val="24"/>
                <w:szCs w:val="24"/>
              </w:rPr>
              <w:t xml:space="preserve">you have </w:t>
            </w:r>
            <w:r w:rsidR="00BA4D13">
              <w:rPr>
                <w:bCs/>
                <w:sz w:val="24"/>
                <w:szCs w:val="24"/>
              </w:rPr>
              <w:t xml:space="preserve">already </w:t>
            </w:r>
            <w:r w:rsidR="00B54F66">
              <w:rPr>
                <w:bCs/>
                <w:sz w:val="24"/>
                <w:szCs w:val="24"/>
              </w:rPr>
              <w:t xml:space="preserve">explored </w:t>
            </w:r>
            <w:r w:rsidR="00BA4D13">
              <w:rPr>
                <w:bCs/>
                <w:sz w:val="24"/>
                <w:szCs w:val="24"/>
              </w:rPr>
              <w:t>steps to take action in</w:t>
            </w:r>
            <w:r w:rsidR="00686620">
              <w:rPr>
                <w:bCs/>
                <w:sz w:val="24"/>
                <w:szCs w:val="24"/>
              </w:rPr>
              <w:t xml:space="preserve"> </w:t>
            </w:r>
            <w:r w:rsidR="001A7536">
              <w:rPr>
                <w:bCs/>
                <w:sz w:val="24"/>
                <w:szCs w:val="24"/>
              </w:rPr>
              <w:t>prioritiz</w:t>
            </w:r>
            <w:r w:rsidR="00BA4D13">
              <w:rPr>
                <w:bCs/>
                <w:sz w:val="24"/>
                <w:szCs w:val="24"/>
              </w:rPr>
              <w:t>ing</w:t>
            </w:r>
            <w:r w:rsidR="001A7536">
              <w:rPr>
                <w:bCs/>
                <w:sz w:val="24"/>
                <w:szCs w:val="24"/>
              </w:rPr>
              <w:t xml:space="preserve"> racial equity, diversity, and inclusion </w:t>
            </w:r>
            <w:r w:rsidR="00050479">
              <w:rPr>
                <w:bCs/>
                <w:sz w:val="24"/>
                <w:szCs w:val="24"/>
              </w:rPr>
              <w:t>for your community</w:t>
            </w:r>
            <w:r w:rsidR="003C777C">
              <w:rPr>
                <w:bCs/>
                <w:sz w:val="24"/>
                <w:szCs w:val="24"/>
              </w:rPr>
              <w:t xml:space="preserve">. </w:t>
            </w:r>
            <w:r w:rsidR="00686620">
              <w:rPr>
                <w:bCs/>
                <w:sz w:val="24"/>
                <w:szCs w:val="24"/>
              </w:rPr>
              <w:t xml:space="preserve"> </w:t>
            </w:r>
          </w:p>
          <w:p w14:paraId="7823F70B" w14:textId="77777777" w:rsidR="00050479" w:rsidRDefault="00050479" w:rsidP="001B3CE4">
            <w:pPr>
              <w:rPr>
                <w:bCs/>
                <w:sz w:val="24"/>
                <w:szCs w:val="24"/>
              </w:rPr>
            </w:pPr>
          </w:p>
          <w:p w14:paraId="3B1D1DE7" w14:textId="7D67E536" w:rsidR="00A27CFC" w:rsidRDefault="004C27AF" w:rsidP="001B3CE4">
            <w:pPr>
              <w:rPr>
                <w:bCs/>
                <w:sz w:val="24"/>
                <w:szCs w:val="24"/>
              </w:rPr>
            </w:pPr>
            <w:r>
              <w:rPr>
                <w:bCs/>
                <w:sz w:val="24"/>
                <w:szCs w:val="24"/>
              </w:rPr>
              <w:t xml:space="preserve">Richland Library began this work </w:t>
            </w:r>
            <w:r w:rsidR="00BF046E">
              <w:rPr>
                <w:bCs/>
                <w:sz w:val="24"/>
                <w:szCs w:val="24"/>
              </w:rPr>
              <w:t>in 2015, after</w:t>
            </w:r>
            <w:r w:rsidR="00BF046E" w:rsidRPr="00BF046E">
              <w:rPr>
                <w:bCs/>
                <w:sz w:val="24"/>
                <w:szCs w:val="24"/>
              </w:rPr>
              <w:t xml:space="preserve"> the murder of Walter Scott in North Charleston and the Charleston Emanuel AME church shooting</w:t>
            </w:r>
            <w:r w:rsidR="00777383">
              <w:rPr>
                <w:bCs/>
                <w:sz w:val="24"/>
                <w:szCs w:val="24"/>
              </w:rPr>
              <w:t>.</w:t>
            </w:r>
            <w:r w:rsidR="00BF046E" w:rsidRPr="00BF046E">
              <w:rPr>
                <w:bCs/>
                <w:sz w:val="24"/>
                <w:szCs w:val="24"/>
              </w:rPr>
              <w:t xml:space="preserve"> South Carolinians were angry, confused, and frightened</w:t>
            </w:r>
            <w:r w:rsidR="00777383">
              <w:rPr>
                <w:bCs/>
                <w:sz w:val="24"/>
                <w:szCs w:val="24"/>
              </w:rPr>
              <w:t>, and</w:t>
            </w:r>
            <w:r w:rsidR="00BF046E" w:rsidRPr="00BF046E">
              <w:rPr>
                <w:bCs/>
                <w:sz w:val="24"/>
                <w:szCs w:val="24"/>
              </w:rPr>
              <w:t xml:space="preserve"> neighbors, friends, family</w:t>
            </w:r>
            <w:r w:rsidR="00235DAA">
              <w:rPr>
                <w:bCs/>
                <w:sz w:val="24"/>
                <w:szCs w:val="24"/>
              </w:rPr>
              <w:t>,</w:t>
            </w:r>
            <w:r w:rsidR="00BF046E" w:rsidRPr="00BF046E">
              <w:rPr>
                <w:bCs/>
                <w:sz w:val="24"/>
                <w:szCs w:val="24"/>
              </w:rPr>
              <w:t xml:space="preserve"> and staff struggled with how to process these events and how to move forward together. </w:t>
            </w:r>
          </w:p>
          <w:p w14:paraId="0EBC2DAA" w14:textId="77777777" w:rsidR="00A27CFC" w:rsidRDefault="00A27CFC" w:rsidP="001B3CE4">
            <w:pPr>
              <w:rPr>
                <w:bCs/>
                <w:sz w:val="24"/>
                <w:szCs w:val="24"/>
              </w:rPr>
            </w:pPr>
          </w:p>
          <w:p w14:paraId="654B3C31" w14:textId="43A0CA89" w:rsidR="002D6D1D" w:rsidRDefault="00A27CFC" w:rsidP="001B3CE4">
            <w:pPr>
              <w:rPr>
                <w:bCs/>
                <w:sz w:val="24"/>
                <w:szCs w:val="24"/>
              </w:rPr>
            </w:pPr>
            <w:r>
              <w:rPr>
                <w:bCs/>
                <w:sz w:val="24"/>
                <w:szCs w:val="24"/>
              </w:rPr>
              <w:t xml:space="preserve">Consider the </w:t>
            </w:r>
            <w:r w:rsidR="006C2847">
              <w:rPr>
                <w:bCs/>
                <w:sz w:val="24"/>
                <w:szCs w:val="24"/>
              </w:rPr>
              <w:t>events o</w:t>
            </w:r>
            <w:r w:rsidR="002D6D1D">
              <w:rPr>
                <w:bCs/>
                <w:sz w:val="24"/>
                <w:szCs w:val="24"/>
              </w:rPr>
              <w:t xml:space="preserve">r trends </w:t>
            </w:r>
            <w:r w:rsidR="006C2847">
              <w:rPr>
                <w:bCs/>
                <w:sz w:val="24"/>
                <w:szCs w:val="24"/>
              </w:rPr>
              <w:t>that have impacted your community’s experience</w:t>
            </w:r>
            <w:r w:rsidR="002D6D1D">
              <w:rPr>
                <w:bCs/>
                <w:sz w:val="24"/>
                <w:szCs w:val="24"/>
              </w:rPr>
              <w:t xml:space="preserve"> with race</w:t>
            </w:r>
            <w:r w:rsidR="0014693E">
              <w:rPr>
                <w:bCs/>
                <w:sz w:val="24"/>
                <w:szCs w:val="24"/>
              </w:rPr>
              <w:t>:</w:t>
            </w:r>
            <w:r w:rsidR="006C2847">
              <w:rPr>
                <w:bCs/>
                <w:sz w:val="24"/>
                <w:szCs w:val="24"/>
              </w:rPr>
              <w:t xml:space="preserve"> </w:t>
            </w:r>
          </w:p>
          <w:p w14:paraId="4843CFFA" w14:textId="5C98C009" w:rsidR="00796753" w:rsidRPr="007A1794" w:rsidRDefault="001B3CE4" w:rsidP="00796753">
            <w:pPr>
              <w:pStyle w:val="ListParagraph"/>
              <w:numPr>
                <w:ilvl w:val="0"/>
                <w:numId w:val="28"/>
              </w:numPr>
              <w:rPr>
                <w:bCs/>
                <w:sz w:val="24"/>
                <w:szCs w:val="24"/>
              </w:rPr>
            </w:pPr>
            <w:r w:rsidRPr="0014693E">
              <w:rPr>
                <w:bCs/>
                <w:sz w:val="24"/>
                <w:szCs w:val="24"/>
              </w:rPr>
              <w:t>Did something happen? An incident? A current event?</w:t>
            </w:r>
          </w:p>
          <w:p w14:paraId="75C0F9D1" w14:textId="3B3A7CD1" w:rsidR="0015291C" w:rsidRPr="007A1794" w:rsidRDefault="0015291C" w:rsidP="007A1794">
            <w:pPr>
              <w:pStyle w:val="ListParagraph"/>
              <w:numPr>
                <w:ilvl w:val="0"/>
                <w:numId w:val="28"/>
              </w:numPr>
              <w:rPr>
                <w:bCs/>
                <w:sz w:val="24"/>
                <w:szCs w:val="24"/>
              </w:rPr>
            </w:pPr>
            <w:r>
              <w:rPr>
                <w:bCs/>
                <w:sz w:val="24"/>
                <w:szCs w:val="24"/>
              </w:rPr>
              <w:t xml:space="preserve">Have we talked internally as a team about prioritizing </w:t>
            </w:r>
            <w:r w:rsidR="00C81CC6">
              <w:rPr>
                <w:bCs/>
                <w:sz w:val="24"/>
                <w:szCs w:val="24"/>
              </w:rPr>
              <w:t>equity, diversity and inclusion? Why or why not?</w:t>
            </w:r>
          </w:p>
          <w:p w14:paraId="4ED1203D" w14:textId="4F99BE72" w:rsidR="00796753" w:rsidRDefault="00B202C9" w:rsidP="001B3CE4">
            <w:pPr>
              <w:pStyle w:val="ListParagraph"/>
              <w:numPr>
                <w:ilvl w:val="0"/>
                <w:numId w:val="28"/>
              </w:numPr>
              <w:rPr>
                <w:bCs/>
                <w:sz w:val="24"/>
                <w:szCs w:val="24"/>
              </w:rPr>
            </w:pPr>
            <w:r w:rsidRPr="00796753">
              <w:rPr>
                <w:bCs/>
                <w:sz w:val="24"/>
                <w:szCs w:val="24"/>
              </w:rPr>
              <w:t xml:space="preserve">Has your library </w:t>
            </w:r>
            <w:r w:rsidR="00796753">
              <w:rPr>
                <w:bCs/>
                <w:sz w:val="24"/>
                <w:szCs w:val="24"/>
              </w:rPr>
              <w:t>reviewed</w:t>
            </w:r>
            <w:r w:rsidRPr="00796753">
              <w:rPr>
                <w:bCs/>
                <w:sz w:val="24"/>
                <w:szCs w:val="24"/>
              </w:rPr>
              <w:t xml:space="preserve"> your mission and vision</w:t>
            </w:r>
            <w:r w:rsidR="00787CDF">
              <w:rPr>
                <w:bCs/>
                <w:sz w:val="24"/>
                <w:szCs w:val="24"/>
              </w:rPr>
              <w:t xml:space="preserve"> statements</w:t>
            </w:r>
            <w:r w:rsidRPr="00796753">
              <w:rPr>
                <w:bCs/>
                <w:sz w:val="24"/>
                <w:szCs w:val="24"/>
              </w:rPr>
              <w:t xml:space="preserve"> lately to include </w:t>
            </w:r>
            <w:r w:rsidR="00D3404A" w:rsidRPr="00796753">
              <w:rPr>
                <w:bCs/>
                <w:sz w:val="24"/>
                <w:szCs w:val="24"/>
              </w:rPr>
              <w:t>framing for equity, diversity</w:t>
            </w:r>
            <w:r w:rsidR="00C81CC6">
              <w:rPr>
                <w:bCs/>
                <w:sz w:val="24"/>
                <w:szCs w:val="24"/>
              </w:rPr>
              <w:t>,</w:t>
            </w:r>
            <w:r w:rsidR="00D3404A" w:rsidRPr="00796753">
              <w:rPr>
                <w:bCs/>
                <w:sz w:val="24"/>
                <w:szCs w:val="24"/>
              </w:rPr>
              <w:t xml:space="preserve"> and inclusion</w:t>
            </w:r>
            <w:r w:rsidR="00787CDF">
              <w:rPr>
                <w:bCs/>
                <w:sz w:val="24"/>
                <w:szCs w:val="24"/>
              </w:rPr>
              <w:t>?</w:t>
            </w:r>
          </w:p>
          <w:p w14:paraId="4E2475F2" w14:textId="77777777" w:rsidR="007A1794" w:rsidRDefault="007A1794" w:rsidP="007A1794">
            <w:pPr>
              <w:pStyle w:val="ListParagraph"/>
              <w:rPr>
                <w:bCs/>
                <w:sz w:val="24"/>
                <w:szCs w:val="24"/>
              </w:rPr>
            </w:pPr>
          </w:p>
          <w:p w14:paraId="37495754" w14:textId="3F83CD5A" w:rsidR="007A1794" w:rsidRPr="00616054" w:rsidRDefault="007A1794" w:rsidP="007A1794">
            <w:pPr>
              <w:rPr>
                <w:bCs/>
                <w:sz w:val="24"/>
                <w:szCs w:val="24"/>
              </w:rPr>
            </w:pPr>
            <w:r w:rsidRPr="00616054">
              <w:rPr>
                <w:bCs/>
                <w:sz w:val="24"/>
                <w:szCs w:val="24"/>
              </w:rPr>
              <w:t xml:space="preserve">Use the </w:t>
            </w:r>
            <w:r w:rsidRPr="00C5203A">
              <w:rPr>
                <w:bCs/>
                <w:sz w:val="24"/>
                <w:szCs w:val="24"/>
              </w:rPr>
              <w:t>Let’s Talk Race</w:t>
            </w:r>
            <w:r w:rsidRPr="00DF1742">
              <w:rPr>
                <w:b/>
                <w:sz w:val="24"/>
                <w:szCs w:val="24"/>
              </w:rPr>
              <w:t xml:space="preserve"> </w:t>
            </w:r>
            <w:r w:rsidR="003C049B" w:rsidRPr="003C049B">
              <w:rPr>
                <w:bCs/>
                <w:i/>
                <w:iCs/>
                <w:sz w:val="24"/>
                <w:szCs w:val="24"/>
              </w:rPr>
              <w:t>Readiness</w:t>
            </w:r>
            <w:r w:rsidR="00616054" w:rsidRPr="003C049B">
              <w:rPr>
                <w:bCs/>
                <w:i/>
                <w:iCs/>
                <w:sz w:val="24"/>
                <w:szCs w:val="24"/>
              </w:rPr>
              <w:t xml:space="preserve"> </w:t>
            </w:r>
            <w:r w:rsidR="00F3326A">
              <w:rPr>
                <w:rStyle w:val="c9dxtc"/>
                <w:bCs/>
                <w:i/>
                <w:iCs/>
                <w:sz w:val="24"/>
                <w:szCs w:val="24"/>
              </w:rPr>
              <w:t>C</w:t>
            </w:r>
            <w:r w:rsidRPr="00C5203A">
              <w:rPr>
                <w:rStyle w:val="c9dxtc"/>
                <w:bCs/>
                <w:i/>
                <w:iCs/>
                <w:sz w:val="24"/>
                <w:szCs w:val="24"/>
              </w:rPr>
              <w:t xml:space="preserve">hecklists </w:t>
            </w:r>
            <w:r w:rsidR="00F3326A">
              <w:rPr>
                <w:rStyle w:val="c9dxtc"/>
                <w:bCs/>
                <w:i/>
                <w:iCs/>
                <w:sz w:val="24"/>
                <w:szCs w:val="24"/>
              </w:rPr>
              <w:t>&amp;</w:t>
            </w:r>
            <w:r w:rsidRPr="00C5203A">
              <w:rPr>
                <w:rStyle w:val="c9dxtc"/>
                <w:bCs/>
                <w:i/>
                <w:iCs/>
                <w:sz w:val="24"/>
                <w:szCs w:val="24"/>
              </w:rPr>
              <w:t xml:space="preserve"> </w:t>
            </w:r>
            <w:r w:rsidR="00F3326A">
              <w:rPr>
                <w:rStyle w:val="c9dxtc"/>
                <w:bCs/>
                <w:i/>
                <w:iCs/>
                <w:sz w:val="24"/>
                <w:szCs w:val="24"/>
              </w:rPr>
              <w:t>S</w:t>
            </w:r>
            <w:r w:rsidRPr="00C5203A">
              <w:rPr>
                <w:rStyle w:val="c9dxtc"/>
                <w:bCs/>
                <w:i/>
                <w:iCs/>
                <w:sz w:val="24"/>
                <w:szCs w:val="24"/>
              </w:rPr>
              <w:t xml:space="preserve">tarter </w:t>
            </w:r>
            <w:r w:rsidR="00F3326A">
              <w:rPr>
                <w:rStyle w:val="c9dxtc"/>
                <w:bCs/>
                <w:i/>
                <w:iCs/>
                <w:sz w:val="24"/>
                <w:szCs w:val="24"/>
              </w:rPr>
              <w:t>P</w:t>
            </w:r>
            <w:r w:rsidRPr="00C5203A">
              <w:rPr>
                <w:rStyle w:val="c9dxtc"/>
                <w:bCs/>
                <w:i/>
                <w:iCs/>
                <w:sz w:val="24"/>
                <w:szCs w:val="24"/>
              </w:rPr>
              <w:t>acks</w:t>
            </w:r>
            <w:r w:rsidR="00616054" w:rsidRPr="00DF1742">
              <w:rPr>
                <w:rStyle w:val="c9dxtc"/>
                <w:b/>
                <w:sz w:val="24"/>
                <w:szCs w:val="24"/>
              </w:rPr>
              <w:t xml:space="preserve"> </w:t>
            </w:r>
            <w:r w:rsidR="00616054">
              <w:rPr>
                <w:rStyle w:val="c9dxtc"/>
                <w:sz w:val="24"/>
                <w:szCs w:val="24"/>
              </w:rPr>
              <w:t xml:space="preserve">to </w:t>
            </w:r>
            <w:r w:rsidR="00D93C08">
              <w:rPr>
                <w:rStyle w:val="c9dxtc"/>
                <w:sz w:val="24"/>
                <w:szCs w:val="24"/>
              </w:rPr>
              <w:t xml:space="preserve">further </w:t>
            </w:r>
            <w:r w:rsidR="003657D2">
              <w:rPr>
                <w:rStyle w:val="c9dxtc"/>
                <w:sz w:val="24"/>
                <w:szCs w:val="24"/>
              </w:rPr>
              <w:t xml:space="preserve">understand where you’re starting from and the </w:t>
            </w:r>
            <w:r w:rsidR="00DF1742">
              <w:rPr>
                <w:rStyle w:val="c9dxtc"/>
                <w:sz w:val="24"/>
                <w:szCs w:val="24"/>
              </w:rPr>
              <w:t>steps to get started.</w:t>
            </w:r>
          </w:p>
          <w:p w14:paraId="04012A55" w14:textId="67A86AFB" w:rsidR="00796753" w:rsidRPr="00C22AB4" w:rsidRDefault="00796753" w:rsidP="001B3CE4">
            <w:pPr>
              <w:rPr>
                <w:b/>
                <w:color w:val="FFFFFF"/>
                <w:sz w:val="24"/>
                <w:szCs w:val="24"/>
              </w:rPr>
            </w:pPr>
          </w:p>
        </w:tc>
      </w:tr>
    </w:tbl>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CC1DEE" w:rsidRPr="00F635DC" w14:paraId="2DDB6066" w14:textId="77777777" w:rsidTr="00AF7464">
        <w:trPr>
          <w:trHeight w:val="540"/>
        </w:trPr>
        <w:tc>
          <w:tcPr>
            <w:tcW w:w="9535" w:type="dxa"/>
            <w:shd w:val="clear" w:color="auto" w:fill="008DCF"/>
            <w:vAlign w:val="center"/>
          </w:tcPr>
          <w:p w14:paraId="2DDB6065" w14:textId="017A874E" w:rsidR="00CC1DEE" w:rsidRPr="00F635DC" w:rsidRDefault="00CC1DEE">
            <w:pPr>
              <w:rPr>
                <w:b/>
                <w:color w:val="FFFFFF"/>
                <w:sz w:val="24"/>
                <w:szCs w:val="24"/>
              </w:rPr>
            </w:pPr>
            <w:r>
              <w:rPr>
                <w:b/>
                <w:bCs/>
                <w:color w:val="FFFFFF" w:themeColor="background1"/>
                <w:sz w:val="24"/>
                <w:szCs w:val="24"/>
              </w:rPr>
              <w:lastRenderedPageBreak/>
              <w:t>Assemble Your Team</w:t>
            </w:r>
          </w:p>
        </w:tc>
      </w:tr>
      <w:tr w:rsidR="00CC1DEE" w:rsidRPr="00F635DC" w14:paraId="283BDF31" w14:textId="77777777" w:rsidTr="00AF7464">
        <w:trPr>
          <w:trHeight w:val="540"/>
        </w:trPr>
        <w:tc>
          <w:tcPr>
            <w:tcW w:w="9535" w:type="dxa"/>
            <w:shd w:val="clear" w:color="auto" w:fill="auto"/>
            <w:vAlign w:val="center"/>
          </w:tcPr>
          <w:p w14:paraId="54A57481" w14:textId="77777777" w:rsidR="00CC1DEE" w:rsidRDefault="00CC1DEE" w:rsidP="00801F44">
            <w:pPr>
              <w:rPr>
                <w:sz w:val="24"/>
                <w:szCs w:val="24"/>
              </w:rPr>
            </w:pPr>
          </w:p>
          <w:p w14:paraId="6A736968" w14:textId="77777777" w:rsidR="00CC1DEE" w:rsidRPr="00E06B2F" w:rsidRDefault="00CC1DEE" w:rsidP="00801F44">
            <w:pPr>
              <w:rPr>
                <w:sz w:val="24"/>
                <w:szCs w:val="24"/>
              </w:rPr>
            </w:pPr>
            <w:r w:rsidRPr="00E06B2F">
              <w:rPr>
                <w:sz w:val="24"/>
                <w:szCs w:val="24"/>
              </w:rPr>
              <w:t xml:space="preserve">Foundational to all this work is </w:t>
            </w:r>
            <w:r w:rsidRPr="002B75FC">
              <w:rPr>
                <w:i/>
                <w:iCs/>
                <w:sz w:val="24"/>
                <w:szCs w:val="24"/>
              </w:rPr>
              <w:t>the people</w:t>
            </w:r>
            <w:r w:rsidRPr="00E06B2F">
              <w:rPr>
                <w:sz w:val="24"/>
                <w:szCs w:val="24"/>
              </w:rPr>
              <w:t xml:space="preserve">. The Let’s Talk Race curriculum </w:t>
            </w:r>
            <w:r>
              <w:rPr>
                <w:sz w:val="24"/>
                <w:szCs w:val="24"/>
              </w:rPr>
              <w:t>identifies five</w:t>
            </w:r>
            <w:r w:rsidRPr="00E06B2F">
              <w:rPr>
                <w:sz w:val="24"/>
                <w:szCs w:val="24"/>
              </w:rPr>
              <w:t xml:space="preserve"> </w:t>
            </w:r>
            <w:r>
              <w:rPr>
                <w:sz w:val="24"/>
                <w:szCs w:val="24"/>
              </w:rPr>
              <w:t>key s</w:t>
            </w:r>
            <w:r w:rsidRPr="00E06B2F">
              <w:rPr>
                <w:sz w:val="24"/>
                <w:szCs w:val="24"/>
              </w:rPr>
              <w:t>teps</w:t>
            </w:r>
            <w:r>
              <w:rPr>
                <w:sz w:val="24"/>
                <w:szCs w:val="24"/>
              </w:rPr>
              <w:t xml:space="preserve"> to</w:t>
            </w:r>
            <w:r w:rsidRPr="00E06B2F">
              <w:rPr>
                <w:sz w:val="24"/>
                <w:szCs w:val="24"/>
              </w:rPr>
              <w:t xml:space="preserve"> Assemble Your Team</w:t>
            </w:r>
            <w:r>
              <w:rPr>
                <w:sz w:val="24"/>
                <w:szCs w:val="24"/>
              </w:rPr>
              <w:t>, to put people at the center of your planning</w:t>
            </w:r>
            <w:r w:rsidRPr="00E06B2F">
              <w:rPr>
                <w:sz w:val="24"/>
                <w:szCs w:val="24"/>
              </w:rPr>
              <w:t>:</w:t>
            </w:r>
          </w:p>
          <w:p w14:paraId="689F9957" w14:textId="77777777" w:rsidR="00CC1DEE" w:rsidRPr="003257E5" w:rsidRDefault="00CC1DEE" w:rsidP="00933960">
            <w:pPr>
              <w:pStyle w:val="ListParagraph"/>
              <w:numPr>
                <w:ilvl w:val="0"/>
                <w:numId w:val="30"/>
              </w:numPr>
              <w:spacing w:before="240"/>
              <w:rPr>
                <w:bCs/>
                <w:sz w:val="24"/>
                <w:szCs w:val="24"/>
              </w:rPr>
            </w:pPr>
            <w:r w:rsidRPr="00E06B2F">
              <w:rPr>
                <w:bCs/>
                <w:sz w:val="24"/>
                <w:szCs w:val="24"/>
              </w:rPr>
              <w:t>Establish your WHY: What is inspiring you to launch a Let's Talk Race program?</w:t>
            </w:r>
          </w:p>
          <w:p w14:paraId="4DCA8149" w14:textId="77777777" w:rsidR="00CC1DEE" w:rsidRPr="00BD6CEC" w:rsidRDefault="00CC1DEE" w:rsidP="00933960">
            <w:pPr>
              <w:pStyle w:val="ListParagraph"/>
              <w:numPr>
                <w:ilvl w:val="0"/>
                <w:numId w:val="30"/>
              </w:numPr>
              <w:spacing w:before="240"/>
              <w:rPr>
                <w:bCs/>
                <w:sz w:val="24"/>
                <w:szCs w:val="24"/>
              </w:rPr>
            </w:pPr>
            <w:r w:rsidRPr="00E06B2F">
              <w:rPr>
                <w:bCs/>
                <w:sz w:val="24"/>
                <w:szCs w:val="24"/>
              </w:rPr>
              <w:t>Assess your needs: What will you need to get started?</w:t>
            </w:r>
          </w:p>
          <w:p w14:paraId="6CCEAFD3" w14:textId="77777777" w:rsidR="00CC1DEE" w:rsidRPr="00E06B2F" w:rsidRDefault="00CC1DEE" w:rsidP="00933960">
            <w:pPr>
              <w:pStyle w:val="ListParagraph"/>
              <w:numPr>
                <w:ilvl w:val="0"/>
                <w:numId w:val="30"/>
              </w:numPr>
              <w:spacing w:before="240"/>
              <w:rPr>
                <w:bCs/>
                <w:sz w:val="24"/>
                <w:szCs w:val="24"/>
              </w:rPr>
            </w:pPr>
            <w:r w:rsidRPr="00E06B2F">
              <w:rPr>
                <w:bCs/>
                <w:sz w:val="24"/>
                <w:szCs w:val="24"/>
              </w:rPr>
              <w:t>Communicate the opportunity: Identify and connect with people who may be interested in joining your team.</w:t>
            </w:r>
          </w:p>
          <w:p w14:paraId="503C177B" w14:textId="77777777" w:rsidR="00CC1DEE" w:rsidRPr="00E06B2F" w:rsidRDefault="00CC1DEE" w:rsidP="00933960">
            <w:pPr>
              <w:pStyle w:val="ListParagraph"/>
              <w:numPr>
                <w:ilvl w:val="0"/>
                <w:numId w:val="30"/>
              </w:numPr>
              <w:spacing w:before="240"/>
              <w:rPr>
                <w:bCs/>
                <w:sz w:val="24"/>
                <w:szCs w:val="24"/>
              </w:rPr>
            </w:pPr>
            <w:r w:rsidRPr="00E06B2F">
              <w:rPr>
                <w:bCs/>
                <w:sz w:val="24"/>
                <w:szCs w:val="24"/>
              </w:rPr>
              <w:t>Meet and greet: Plan a get-together to learn more about the people who are ready to join your team.</w:t>
            </w:r>
          </w:p>
          <w:p w14:paraId="2C5D9DD4" w14:textId="77777777" w:rsidR="00CC1DEE" w:rsidRDefault="00CC1DEE" w:rsidP="00933960">
            <w:pPr>
              <w:pStyle w:val="ListParagraph"/>
              <w:numPr>
                <w:ilvl w:val="0"/>
                <w:numId w:val="30"/>
              </w:numPr>
              <w:spacing w:before="240"/>
              <w:rPr>
                <w:bCs/>
                <w:sz w:val="24"/>
                <w:szCs w:val="24"/>
              </w:rPr>
            </w:pPr>
            <w:r w:rsidRPr="00E06B2F">
              <w:rPr>
                <w:bCs/>
                <w:sz w:val="24"/>
                <w:szCs w:val="24"/>
              </w:rPr>
              <w:t>Build community: Create a positive safe space among your team to encourage bonding and participation.</w:t>
            </w:r>
          </w:p>
          <w:p w14:paraId="2F266F65" w14:textId="77777777" w:rsidR="00CC1DEE" w:rsidRDefault="00CC1DEE" w:rsidP="00023249">
            <w:pPr>
              <w:rPr>
                <w:bCs/>
                <w:sz w:val="24"/>
                <w:szCs w:val="24"/>
              </w:rPr>
            </w:pPr>
          </w:p>
          <w:p w14:paraId="708C4DCE" w14:textId="77777777" w:rsidR="00CC1DEE" w:rsidRPr="00023249" w:rsidRDefault="00CC1DEE" w:rsidP="00023249">
            <w:pPr>
              <w:rPr>
                <w:bCs/>
                <w:sz w:val="24"/>
                <w:szCs w:val="24"/>
              </w:rPr>
            </w:pPr>
          </w:p>
          <w:p w14:paraId="5191C90D" w14:textId="77777777" w:rsidR="00CC1DEE" w:rsidRPr="007E56B5" w:rsidRDefault="00CC1DEE" w:rsidP="00CD6345">
            <w:pPr>
              <w:rPr>
                <w:bCs/>
                <w:sz w:val="24"/>
                <w:szCs w:val="24"/>
              </w:rPr>
            </w:pPr>
            <w:r>
              <w:rPr>
                <w:sz w:val="24"/>
                <w:szCs w:val="24"/>
              </w:rPr>
              <w:t xml:space="preserve">Use the </w:t>
            </w:r>
            <w:r w:rsidRPr="0056012A">
              <w:rPr>
                <w:i/>
                <w:iCs/>
                <w:sz w:val="24"/>
                <w:szCs w:val="24"/>
              </w:rPr>
              <w:t xml:space="preserve">Assemble Your Team </w:t>
            </w:r>
            <w:r>
              <w:rPr>
                <w:sz w:val="24"/>
                <w:szCs w:val="24"/>
              </w:rPr>
              <w:t xml:space="preserve">template to review each of these steps, with further questions for consideration. </w:t>
            </w:r>
          </w:p>
          <w:p w14:paraId="60DAE33E" w14:textId="77777777" w:rsidR="00CC1DEE" w:rsidRDefault="00CC1DEE" w:rsidP="00CD6345">
            <w:pPr>
              <w:rPr>
                <w:sz w:val="24"/>
                <w:szCs w:val="24"/>
              </w:rPr>
            </w:pPr>
          </w:p>
          <w:p w14:paraId="6815D290" w14:textId="203D814A" w:rsidR="00CC1DEE" w:rsidRPr="00F635DC" w:rsidRDefault="00CC1DEE" w:rsidP="00CC1DEE">
            <w:pPr>
              <w:rPr>
                <w:b/>
                <w:color w:val="FFFFFF"/>
                <w:sz w:val="24"/>
                <w:szCs w:val="24"/>
              </w:rPr>
            </w:pPr>
          </w:p>
        </w:tc>
      </w:tr>
      <w:tr w:rsidR="00CC1DEE" w:rsidRPr="00F635DC" w14:paraId="74AFCB78" w14:textId="77777777" w:rsidTr="00AF7464">
        <w:trPr>
          <w:trHeight w:val="540"/>
        </w:trPr>
        <w:tc>
          <w:tcPr>
            <w:tcW w:w="9535" w:type="dxa"/>
            <w:shd w:val="clear" w:color="auto" w:fill="008DCF"/>
            <w:vAlign w:val="center"/>
          </w:tcPr>
          <w:p w14:paraId="5368C08D" w14:textId="5390E058" w:rsidR="00CC1DEE" w:rsidRPr="00F635DC" w:rsidRDefault="00CC1DEE" w:rsidP="00CD6345">
            <w:pPr>
              <w:rPr>
                <w:b/>
                <w:bCs/>
                <w:sz w:val="24"/>
                <w:szCs w:val="24"/>
              </w:rPr>
            </w:pPr>
            <w:r>
              <w:rPr>
                <w:b/>
                <w:color w:val="FFFFFF"/>
                <w:sz w:val="24"/>
                <w:szCs w:val="24"/>
              </w:rPr>
              <w:t>Facilitation</w:t>
            </w:r>
          </w:p>
        </w:tc>
      </w:tr>
      <w:tr w:rsidR="00CC1DEE" w:rsidRPr="00F635DC" w14:paraId="2DDB607E" w14:textId="77777777" w:rsidTr="00AF7464">
        <w:trPr>
          <w:trHeight w:val="50"/>
        </w:trPr>
        <w:tc>
          <w:tcPr>
            <w:tcW w:w="9535" w:type="dxa"/>
            <w:shd w:val="clear" w:color="auto" w:fill="auto"/>
            <w:vAlign w:val="center"/>
          </w:tcPr>
          <w:p w14:paraId="77FB653C" w14:textId="77777777" w:rsidR="00CC1DEE" w:rsidRDefault="00CC1DEE" w:rsidP="00CD6345">
            <w:pPr>
              <w:rPr>
                <w:sz w:val="24"/>
                <w:szCs w:val="24"/>
              </w:rPr>
            </w:pPr>
          </w:p>
          <w:p w14:paraId="0267A3C4" w14:textId="77777777" w:rsidR="00CC1DEE" w:rsidRDefault="00CC1DEE" w:rsidP="00CD6345">
            <w:pPr>
              <w:rPr>
                <w:sz w:val="24"/>
                <w:szCs w:val="24"/>
              </w:rPr>
            </w:pPr>
            <w:r>
              <w:rPr>
                <w:sz w:val="24"/>
                <w:szCs w:val="24"/>
              </w:rPr>
              <w:t>At the core of the Let’s Talk Race curriculum, there are five</w:t>
            </w:r>
            <w:r w:rsidRPr="002B67AF">
              <w:rPr>
                <w:sz w:val="24"/>
                <w:szCs w:val="24"/>
              </w:rPr>
              <w:t xml:space="preserve"> modules that will prepare you to facilitate conversations about race in your community</w:t>
            </w:r>
            <w:r>
              <w:rPr>
                <w:sz w:val="24"/>
                <w:szCs w:val="24"/>
              </w:rPr>
              <w:t xml:space="preserve">: </w:t>
            </w:r>
          </w:p>
          <w:p w14:paraId="5D023825" w14:textId="77777777" w:rsidR="00CC1DEE" w:rsidRPr="00941752" w:rsidRDefault="00CC1DEE" w:rsidP="007E56B5">
            <w:pPr>
              <w:pStyle w:val="ListParagraph"/>
              <w:numPr>
                <w:ilvl w:val="0"/>
                <w:numId w:val="31"/>
              </w:numPr>
              <w:spacing w:before="240"/>
              <w:rPr>
                <w:sz w:val="24"/>
                <w:szCs w:val="24"/>
              </w:rPr>
            </w:pPr>
            <w:r w:rsidRPr="00F74E68">
              <w:rPr>
                <w:sz w:val="24"/>
                <w:szCs w:val="24"/>
              </w:rPr>
              <w:t>Understanding the role of a Let's Talk Race facilitator</w:t>
            </w:r>
          </w:p>
          <w:p w14:paraId="3930C826" w14:textId="77777777" w:rsidR="00CC1DEE" w:rsidRPr="00941752" w:rsidRDefault="00CC1DEE" w:rsidP="007E56B5">
            <w:pPr>
              <w:pStyle w:val="ListParagraph"/>
              <w:numPr>
                <w:ilvl w:val="0"/>
                <w:numId w:val="31"/>
              </w:numPr>
              <w:spacing w:before="240"/>
              <w:rPr>
                <w:sz w:val="24"/>
                <w:szCs w:val="24"/>
              </w:rPr>
            </w:pPr>
            <w:r w:rsidRPr="00F74E68">
              <w:rPr>
                <w:sz w:val="24"/>
                <w:szCs w:val="24"/>
              </w:rPr>
              <w:t>Planning a Let's Talk Race conversation</w:t>
            </w:r>
          </w:p>
          <w:p w14:paraId="1F7B2915" w14:textId="77777777" w:rsidR="00CC1DEE" w:rsidRPr="00941752" w:rsidRDefault="00CC1DEE" w:rsidP="007E56B5">
            <w:pPr>
              <w:pStyle w:val="ListParagraph"/>
              <w:numPr>
                <w:ilvl w:val="0"/>
                <w:numId w:val="31"/>
              </w:numPr>
              <w:spacing w:before="240"/>
              <w:rPr>
                <w:sz w:val="24"/>
                <w:szCs w:val="24"/>
              </w:rPr>
            </w:pPr>
            <w:r w:rsidRPr="00F74E68">
              <w:rPr>
                <w:sz w:val="24"/>
                <w:szCs w:val="24"/>
              </w:rPr>
              <w:t>Fostering a "welcoming and brave" space</w:t>
            </w:r>
          </w:p>
          <w:p w14:paraId="52E3C4D9" w14:textId="77777777" w:rsidR="00CC1DEE" w:rsidRPr="00941752" w:rsidRDefault="00CC1DEE" w:rsidP="007E56B5">
            <w:pPr>
              <w:pStyle w:val="ListParagraph"/>
              <w:numPr>
                <w:ilvl w:val="0"/>
                <w:numId w:val="31"/>
              </w:numPr>
              <w:spacing w:before="240"/>
              <w:rPr>
                <w:sz w:val="24"/>
                <w:szCs w:val="24"/>
              </w:rPr>
            </w:pPr>
            <w:r w:rsidRPr="00F74E68">
              <w:rPr>
                <w:sz w:val="24"/>
                <w:szCs w:val="24"/>
              </w:rPr>
              <w:t>Encouraging participation</w:t>
            </w:r>
          </w:p>
          <w:p w14:paraId="070397D8" w14:textId="77777777" w:rsidR="00CC1DEE" w:rsidRPr="00F74E68" w:rsidRDefault="00CC1DEE" w:rsidP="007E56B5">
            <w:pPr>
              <w:pStyle w:val="ListParagraph"/>
              <w:numPr>
                <w:ilvl w:val="0"/>
                <w:numId w:val="31"/>
              </w:numPr>
              <w:spacing w:before="240"/>
              <w:rPr>
                <w:sz w:val="24"/>
                <w:szCs w:val="24"/>
              </w:rPr>
            </w:pPr>
            <w:r w:rsidRPr="00F74E68">
              <w:rPr>
                <w:sz w:val="24"/>
                <w:szCs w:val="24"/>
              </w:rPr>
              <w:t>Taking care of yourself</w:t>
            </w:r>
          </w:p>
          <w:p w14:paraId="2FE4F93C" w14:textId="77777777" w:rsidR="00CC1DEE" w:rsidRDefault="00CC1DEE" w:rsidP="00F74E68">
            <w:pPr>
              <w:rPr>
                <w:sz w:val="24"/>
                <w:szCs w:val="24"/>
              </w:rPr>
            </w:pPr>
          </w:p>
          <w:p w14:paraId="7E3A3C5F" w14:textId="77777777" w:rsidR="00CC1DEE" w:rsidRPr="00A61815" w:rsidRDefault="00CC1DEE" w:rsidP="00A61815">
            <w:pPr>
              <w:pStyle w:val="NormalWeb"/>
              <w:spacing w:before="0" w:beforeAutospacing="0" w:after="0" w:afterAutospacing="0"/>
              <w:rPr>
                <w:rFonts w:asciiTheme="minorHAnsi" w:hAnsiTheme="minorHAnsi" w:cstheme="minorHAnsi"/>
              </w:rPr>
            </w:pPr>
            <w:r>
              <w:rPr>
                <w:rFonts w:asciiTheme="minorHAnsi" w:hAnsiTheme="minorHAnsi" w:cstheme="minorHAnsi"/>
                <w:color w:val="000000"/>
              </w:rPr>
              <w:t xml:space="preserve">The modules are estimated to take between 15-40 minutes to work through. Each module includes a </w:t>
            </w:r>
            <w:r w:rsidRPr="00A61815">
              <w:rPr>
                <w:rFonts w:asciiTheme="minorHAnsi" w:hAnsiTheme="minorHAnsi" w:cstheme="minorHAnsi"/>
                <w:color w:val="000000"/>
              </w:rPr>
              <w:t>checklist</w:t>
            </w:r>
            <w:r>
              <w:rPr>
                <w:rFonts w:asciiTheme="minorHAnsi" w:hAnsiTheme="minorHAnsi" w:cstheme="minorHAnsi"/>
                <w:color w:val="000000"/>
              </w:rPr>
              <w:t>,</w:t>
            </w:r>
            <w:r w:rsidRPr="00A61815">
              <w:rPr>
                <w:rFonts w:asciiTheme="minorHAnsi" w:hAnsiTheme="minorHAnsi" w:cstheme="minorHAnsi"/>
                <w:color w:val="000000"/>
              </w:rPr>
              <w:t xml:space="preserve"> designed to help you</w:t>
            </w:r>
            <w:r>
              <w:rPr>
                <w:rFonts w:asciiTheme="minorHAnsi" w:hAnsiTheme="minorHAnsi" w:cstheme="minorHAnsi"/>
                <w:color w:val="000000"/>
              </w:rPr>
              <w:t xml:space="preserve"> assess your understanding and </w:t>
            </w:r>
            <w:r w:rsidRPr="00A61815">
              <w:rPr>
                <w:rFonts w:asciiTheme="minorHAnsi" w:hAnsiTheme="minorHAnsi" w:cstheme="minorHAnsi"/>
                <w:color w:val="000000"/>
              </w:rPr>
              <w:t>identify any particular parts in the facilitation module</w:t>
            </w:r>
            <w:r>
              <w:rPr>
                <w:rFonts w:asciiTheme="minorHAnsi" w:hAnsiTheme="minorHAnsi" w:cstheme="minorHAnsi"/>
                <w:color w:val="000000"/>
              </w:rPr>
              <w:t>s</w:t>
            </w:r>
            <w:r w:rsidRPr="00A61815">
              <w:rPr>
                <w:rFonts w:asciiTheme="minorHAnsi" w:hAnsiTheme="minorHAnsi" w:cstheme="minorHAnsi"/>
                <w:color w:val="000000"/>
              </w:rPr>
              <w:t xml:space="preserve"> that you might want to revisit. </w:t>
            </w:r>
            <w:r>
              <w:rPr>
                <w:rFonts w:asciiTheme="minorHAnsi" w:hAnsiTheme="minorHAnsi" w:cstheme="minorHAnsi"/>
                <w:color w:val="000000"/>
              </w:rPr>
              <w:t xml:space="preserve">These modules will prepare you to move onto the final steps outlined in the curriculum, to help you </w:t>
            </w:r>
            <w:r w:rsidRPr="00DE43FB">
              <w:rPr>
                <w:rFonts w:asciiTheme="minorHAnsi" w:hAnsiTheme="minorHAnsi" w:cstheme="minorHAnsi"/>
                <w:color w:val="000000"/>
              </w:rPr>
              <w:t>choos</w:t>
            </w:r>
            <w:r>
              <w:rPr>
                <w:rFonts w:asciiTheme="minorHAnsi" w:hAnsiTheme="minorHAnsi" w:cstheme="minorHAnsi"/>
                <w:color w:val="000000"/>
              </w:rPr>
              <w:t>e</w:t>
            </w:r>
            <w:r w:rsidRPr="00DE43FB">
              <w:rPr>
                <w:rFonts w:asciiTheme="minorHAnsi" w:hAnsiTheme="minorHAnsi" w:cstheme="minorHAnsi"/>
                <w:color w:val="000000"/>
              </w:rPr>
              <w:t xml:space="preserve"> a theme and creat</w:t>
            </w:r>
            <w:r>
              <w:rPr>
                <w:rFonts w:asciiTheme="minorHAnsi" w:hAnsiTheme="minorHAnsi" w:cstheme="minorHAnsi"/>
                <w:color w:val="000000"/>
              </w:rPr>
              <w:t>e</w:t>
            </w:r>
            <w:r w:rsidRPr="00DE43FB">
              <w:rPr>
                <w:rFonts w:asciiTheme="minorHAnsi" w:hAnsiTheme="minorHAnsi" w:cstheme="minorHAnsi"/>
                <w:color w:val="000000"/>
              </w:rPr>
              <w:t xml:space="preserve"> a guide for your Let's Talk Race conversation</w:t>
            </w:r>
            <w:r>
              <w:rPr>
                <w:rFonts w:asciiTheme="minorHAnsi" w:hAnsiTheme="minorHAnsi" w:cstheme="minorHAnsi"/>
                <w:color w:val="000000"/>
              </w:rPr>
              <w:t>.</w:t>
            </w:r>
          </w:p>
          <w:p w14:paraId="2DDB607D" w14:textId="77777777" w:rsidR="00CC1DEE" w:rsidRPr="00F635DC" w:rsidRDefault="00CC1DEE" w:rsidP="00CD6345">
            <w:pPr>
              <w:rPr>
                <w:sz w:val="24"/>
                <w:szCs w:val="24"/>
              </w:rPr>
            </w:pPr>
          </w:p>
        </w:tc>
      </w:tr>
      <w:tr w:rsidR="00CC1DEE" w:rsidRPr="00F635DC" w14:paraId="2DDB6080" w14:textId="77777777" w:rsidTr="00AF7464">
        <w:trPr>
          <w:trHeight w:val="539"/>
        </w:trPr>
        <w:tc>
          <w:tcPr>
            <w:tcW w:w="9535" w:type="dxa"/>
            <w:shd w:val="clear" w:color="auto" w:fill="008DCF"/>
            <w:vAlign w:val="center"/>
          </w:tcPr>
          <w:p w14:paraId="2DDB607F" w14:textId="42CD62C8" w:rsidR="00CC1DEE" w:rsidRPr="00AF7464" w:rsidRDefault="00AF7464" w:rsidP="00CD6345">
            <w:pPr>
              <w:rPr>
                <w:b/>
                <w:sz w:val="24"/>
                <w:szCs w:val="24"/>
              </w:rPr>
            </w:pPr>
            <w:r w:rsidRPr="00AF7464">
              <w:rPr>
                <w:b/>
                <w:color w:val="FFFFFF" w:themeColor="background1"/>
                <w:sz w:val="24"/>
                <w:szCs w:val="24"/>
              </w:rPr>
              <w:lastRenderedPageBreak/>
              <w:t>Let’s Talk Race Programs</w:t>
            </w:r>
          </w:p>
        </w:tc>
      </w:tr>
      <w:tr w:rsidR="00CC1DEE" w:rsidRPr="00F635DC" w14:paraId="2DDB608F" w14:textId="77777777" w:rsidTr="00AF7464">
        <w:trPr>
          <w:trHeight w:val="638"/>
        </w:trPr>
        <w:tc>
          <w:tcPr>
            <w:tcW w:w="9535" w:type="dxa"/>
            <w:shd w:val="clear" w:color="auto" w:fill="auto"/>
            <w:vAlign w:val="center"/>
          </w:tcPr>
          <w:p w14:paraId="11CC6DC7" w14:textId="3EAD6FE0" w:rsidR="00AF7464" w:rsidRDefault="00AF7464" w:rsidP="00AF7464">
            <w:pPr>
              <w:rPr>
                <w:sz w:val="24"/>
                <w:szCs w:val="24"/>
              </w:rPr>
            </w:pPr>
          </w:p>
          <w:p w14:paraId="1EA9BFDE" w14:textId="48A6B7CC" w:rsidR="00AF7464" w:rsidRDefault="00AF7464" w:rsidP="00AF7464">
            <w:pPr>
              <w:rPr>
                <w:sz w:val="24"/>
                <w:szCs w:val="24"/>
              </w:rPr>
            </w:pPr>
            <w:r>
              <w:rPr>
                <w:sz w:val="24"/>
                <w:szCs w:val="24"/>
              </w:rPr>
              <w:t xml:space="preserve">After learning more about </w:t>
            </w:r>
            <w:r w:rsidR="00096F01">
              <w:rPr>
                <w:sz w:val="24"/>
                <w:szCs w:val="24"/>
              </w:rPr>
              <w:t>Let’s Talk Race programming, consider which option(s) might be a good first step for you or your organization:</w:t>
            </w:r>
          </w:p>
          <w:p w14:paraId="3EE5FACE" w14:textId="77777777" w:rsidR="00096F01" w:rsidRDefault="00096F01" w:rsidP="00AF7464">
            <w:pPr>
              <w:rPr>
                <w:sz w:val="24"/>
                <w:szCs w:val="24"/>
              </w:rPr>
            </w:pPr>
          </w:p>
          <w:p w14:paraId="4533A478" w14:textId="6561F4B6" w:rsidR="00364DB8" w:rsidRPr="00AF7464" w:rsidRDefault="005C7F81" w:rsidP="00CD5568">
            <w:pPr>
              <w:numPr>
                <w:ilvl w:val="0"/>
                <w:numId w:val="32"/>
              </w:numPr>
              <w:spacing w:line="360" w:lineRule="auto"/>
              <w:rPr>
                <w:sz w:val="24"/>
                <w:szCs w:val="24"/>
              </w:rPr>
            </w:pPr>
            <w:hyperlink r:id="rId13" w:history="1">
              <w:r w:rsidR="00537327" w:rsidRPr="00C04616">
                <w:rPr>
                  <w:rStyle w:val="Hyperlink"/>
                  <w:sz w:val="24"/>
                  <w:szCs w:val="24"/>
                </w:rPr>
                <w:t>Diverse Books for Fa</w:t>
              </w:r>
              <w:r w:rsidR="00537327" w:rsidRPr="00C04616">
                <w:rPr>
                  <w:rStyle w:val="Hyperlink"/>
                  <w:sz w:val="24"/>
                  <w:szCs w:val="24"/>
                </w:rPr>
                <w:t>m</w:t>
              </w:r>
              <w:r w:rsidR="00537327" w:rsidRPr="00C04616">
                <w:rPr>
                  <w:rStyle w:val="Hyperlink"/>
                  <w:sz w:val="24"/>
                  <w:szCs w:val="24"/>
                </w:rPr>
                <w:t>ilies</w:t>
              </w:r>
            </w:hyperlink>
          </w:p>
          <w:p w14:paraId="69395700" w14:textId="7CDF5CFE" w:rsidR="00364DB8" w:rsidRPr="00AF7464" w:rsidRDefault="00000000" w:rsidP="00CD5568">
            <w:pPr>
              <w:numPr>
                <w:ilvl w:val="0"/>
                <w:numId w:val="32"/>
              </w:numPr>
              <w:spacing w:line="360" w:lineRule="auto"/>
              <w:rPr>
                <w:sz w:val="24"/>
                <w:szCs w:val="24"/>
              </w:rPr>
            </w:pPr>
            <w:hyperlink r:id="rId14" w:history="1">
              <w:r w:rsidR="00537327" w:rsidRPr="00C04616">
                <w:rPr>
                  <w:rStyle w:val="Hyperlink"/>
                  <w:sz w:val="24"/>
                  <w:szCs w:val="24"/>
                </w:rPr>
                <w:t>Book and Media Groups</w:t>
              </w:r>
            </w:hyperlink>
          </w:p>
          <w:p w14:paraId="57CB78CF" w14:textId="29C9AAFF" w:rsidR="00364DB8" w:rsidRPr="00AF7464" w:rsidRDefault="00000000" w:rsidP="00CD5568">
            <w:pPr>
              <w:numPr>
                <w:ilvl w:val="0"/>
                <w:numId w:val="32"/>
              </w:numPr>
              <w:spacing w:line="360" w:lineRule="auto"/>
              <w:rPr>
                <w:sz w:val="24"/>
                <w:szCs w:val="24"/>
              </w:rPr>
            </w:pPr>
            <w:hyperlink r:id="rId15" w:history="1">
              <w:r w:rsidR="00537327" w:rsidRPr="00C04616">
                <w:rPr>
                  <w:rStyle w:val="Hyperlink"/>
                  <w:sz w:val="24"/>
                  <w:szCs w:val="24"/>
                </w:rPr>
                <w:t>Dinner Table Talks</w:t>
              </w:r>
            </w:hyperlink>
            <w:r w:rsidR="00537327" w:rsidRPr="00AF7464">
              <w:rPr>
                <w:sz w:val="24"/>
                <w:szCs w:val="24"/>
              </w:rPr>
              <w:t xml:space="preserve"> </w:t>
            </w:r>
          </w:p>
          <w:p w14:paraId="33E686ED" w14:textId="5A0B1937" w:rsidR="00364DB8" w:rsidRDefault="00000000" w:rsidP="00CD5568">
            <w:pPr>
              <w:numPr>
                <w:ilvl w:val="0"/>
                <w:numId w:val="32"/>
              </w:numPr>
              <w:spacing w:line="360" w:lineRule="auto"/>
              <w:rPr>
                <w:sz w:val="24"/>
                <w:szCs w:val="24"/>
              </w:rPr>
            </w:pPr>
            <w:hyperlink r:id="rId16" w:history="1">
              <w:r w:rsidR="00537327" w:rsidRPr="004A77C5">
                <w:rPr>
                  <w:rStyle w:val="Hyperlink"/>
                  <w:sz w:val="24"/>
                  <w:szCs w:val="24"/>
                </w:rPr>
                <w:t>#OwnVoices</w:t>
              </w:r>
            </w:hyperlink>
            <w:r w:rsidR="00537327" w:rsidRPr="00AF7464">
              <w:rPr>
                <w:sz w:val="24"/>
                <w:szCs w:val="24"/>
              </w:rPr>
              <w:t xml:space="preserve"> </w:t>
            </w:r>
          </w:p>
          <w:p w14:paraId="76D33103" w14:textId="29049F7E" w:rsidR="004A77C5" w:rsidRDefault="000D52BB" w:rsidP="00084DCB">
            <w:pPr>
              <w:rPr>
                <w:sz w:val="24"/>
                <w:szCs w:val="24"/>
              </w:rPr>
            </w:pPr>
            <w:r>
              <w:rPr>
                <w:sz w:val="24"/>
                <w:szCs w:val="24"/>
              </w:rPr>
              <w:t>It may be an easier pitch for your organization to start with something familiar like a book or media group.</w:t>
            </w:r>
            <w:r w:rsidR="00084DCB">
              <w:rPr>
                <w:sz w:val="24"/>
                <w:szCs w:val="24"/>
              </w:rPr>
              <w:t xml:space="preserve"> You can still utilize the community conversation tools </w:t>
            </w:r>
            <w:r w:rsidR="00661123">
              <w:rPr>
                <w:sz w:val="24"/>
                <w:szCs w:val="24"/>
              </w:rPr>
              <w:t xml:space="preserve">to </w:t>
            </w:r>
            <w:r w:rsidR="00FE7C3E">
              <w:rPr>
                <w:sz w:val="24"/>
                <w:szCs w:val="24"/>
              </w:rPr>
              <w:t xml:space="preserve">facilitate </w:t>
            </w:r>
            <w:r w:rsidR="00661123">
              <w:rPr>
                <w:sz w:val="24"/>
                <w:szCs w:val="24"/>
              </w:rPr>
              <w:t>discussions</w:t>
            </w:r>
            <w:r w:rsidR="00FE7C3E">
              <w:rPr>
                <w:sz w:val="24"/>
                <w:szCs w:val="24"/>
              </w:rPr>
              <w:t xml:space="preserve"> that explore race and racism deeply through the shared </w:t>
            </w:r>
            <w:r w:rsidR="00537327">
              <w:rPr>
                <w:sz w:val="24"/>
                <w:szCs w:val="24"/>
              </w:rPr>
              <w:t xml:space="preserve">language </w:t>
            </w:r>
            <w:r w:rsidR="00FE7C3E">
              <w:rPr>
                <w:sz w:val="24"/>
                <w:szCs w:val="24"/>
              </w:rPr>
              <w:t xml:space="preserve">of books or media.  </w:t>
            </w:r>
          </w:p>
          <w:p w14:paraId="765090DE" w14:textId="77777777" w:rsidR="00096F01" w:rsidRPr="00AF7464" w:rsidRDefault="00096F01" w:rsidP="00096F01">
            <w:pPr>
              <w:rPr>
                <w:sz w:val="24"/>
                <w:szCs w:val="24"/>
              </w:rPr>
            </w:pPr>
          </w:p>
          <w:p w14:paraId="2DDB608E" w14:textId="7C97EDE4" w:rsidR="00CC1DEE" w:rsidRPr="00AF7464" w:rsidRDefault="00CC1DEE" w:rsidP="00AF7464"/>
        </w:tc>
      </w:tr>
    </w:tbl>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rsidRPr="00F635DC" w14:paraId="2DDB60A8" w14:textId="77777777">
        <w:trPr>
          <w:trHeight w:val="638"/>
        </w:trPr>
        <w:tc>
          <w:tcPr>
            <w:tcW w:w="9535" w:type="dxa"/>
            <w:shd w:val="clear" w:color="auto" w:fill="008DCF"/>
            <w:vAlign w:val="center"/>
          </w:tcPr>
          <w:p w14:paraId="2DDB60A7" w14:textId="529678D1" w:rsidR="00A17B62" w:rsidRPr="00F635DC" w:rsidRDefault="005410AB">
            <w:pPr>
              <w:rPr>
                <w:b/>
                <w:color w:val="FFFFFF"/>
                <w:sz w:val="24"/>
                <w:szCs w:val="24"/>
              </w:rPr>
            </w:pPr>
            <w:r>
              <w:rPr>
                <w:b/>
                <w:color w:val="FFFFFF"/>
                <w:sz w:val="24"/>
                <w:szCs w:val="24"/>
              </w:rPr>
              <w:t xml:space="preserve">Mini </w:t>
            </w:r>
            <w:r w:rsidR="009D2838" w:rsidRPr="00F635DC">
              <w:rPr>
                <w:b/>
                <w:color w:val="FFFFFF"/>
                <w:sz w:val="24"/>
                <w:szCs w:val="24"/>
              </w:rPr>
              <w:t xml:space="preserve">Action Plan: </w:t>
            </w:r>
          </w:p>
        </w:tc>
      </w:tr>
    </w:tbl>
    <w:tbl>
      <w:tblPr>
        <w:tblStyle w:val="a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rsidRPr="00F635DC" w14:paraId="2DDB60B8" w14:textId="77777777">
        <w:trPr>
          <w:trHeight w:val="638"/>
        </w:trPr>
        <w:tc>
          <w:tcPr>
            <w:tcW w:w="9535" w:type="dxa"/>
            <w:shd w:val="clear" w:color="auto" w:fill="auto"/>
            <w:vAlign w:val="center"/>
          </w:tcPr>
          <w:p w14:paraId="67A7BDA2" w14:textId="77777777" w:rsidR="00685AA8" w:rsidRPr="00F635DC" w:rsidRDefault="00685AA8">
            <w:pPr>
              <w:pBdr>
                <w:top w:val="nil"/>
                <w:left w:val="nil"/>
                <w:bottom w:val="nil"/>
                <w:right w:val="nil"/>
                <w:between w:val="nil"/>
              </w:pBdr>
              <w:rPr>
                <w:sz w:val="24"/>
                <w:szCs w:val="24"/>
              </w:rPr>
            </w:pPr>
          </w:p>
          <w:p w14:paraId="08254D8D" w14:textId="59EE3741" w:rsidR="00522FB3" w:rsidRPr="00F635DC" w:rsidRDefault="00F21013">
            <w:pPr>
              <w:pBdr>
                <w:top w:val="nil"/>
                <w:left w:val="nil"/>
                <w:bottom w:val="nil"/>
                <w:right w:val="nil"/>
                <w:between w:val="nil"/>
              </w:pBdr>
              <w:rPr>
                <w:sz w:val="24"/>
                <w:szCs w:val="24"/>
              </w:rPr>
            </w:pPr>
            <w:r>
              <w:rPr>
                <w:sz w:val="24"/>
                <w:szCs w:val="24"/>
              </w:rPr>
              <w:t xml:space="preserve">Use this space to </w:t>
            </w:r>
            <w:r w:rsidR="0099019B">
              <w:rPr>
                <w:sz w:val="24"/>
                <w:szCs w:val="24"/>
              </w:rPr>
              <w:t xml:space="preserve">identify some </w:t>
            </w:r>
            <w:r w:rsidR="0019239A">
              <w:rPr>
                <w:sz w:val="24"/>
                <w:szCs w:val="24"/>
              </w:rPr>
              <w:t>initial</w:t>
            </w:r>
            <w:r w:rsidR="0099019B">
              <w:rPr>
                <w:sz w:val="24"/>
                <w:szCs w:val="24"/>
              </w:rPr>
              <w:t xml:space="preserve"> next steps in your learning. </w:t>
            </w:r>
            <w:r w:rsidR="007F46BB">
              <w:rPr>
                <w:sz w:val="24"/>
                <w:szCs w:val="24"/>
              </w:rPr>
              <w:t>After viewing the webinar</w:t>
            </w:r>
            <w:r>
              <w:rPr>
                <w:sz w:val="24"/>
                <w:szCs w:val="24"/>
              </w:rPr>
              <w:t xml:space="preserve"> and discussing with your team, u</w:t>
            </w:r>
            <w:r w:rsidR="00BB79DA">
              <w:rPr>
                <w:sz w:val="24"/>
                <w:szCs w:val="24"/>
              </w:rPr>
              <w:t xml:space="preserve">se the </w:t>
            </w:r>
            <w:r w:rsidR="00C260E1" w:rsidRPr="0019239A">
              <w:rPr>
                <w:i/>
                <w:iCs/>
                <w:sz w:val="24"/>
                <w:szCs w:val="24"/>
              </w:rPr>
              <w:t>Action Plan</w:t>
            </w:r>
            <w:r w:rsidR="00C260E1">
              <w:rPr>
                <w:sz w:val="24"/>
                <w:szCs w:val="24"/>
              </w:rPr>
              <w:t xml:space="preserve"> in the Let’s Talk Race</w:t>
            </w:r>
            <w:r w:rsidR="00B40D1D">
              <w:rPr>
                <w:sz w:val="24"/>
                <w:szCs w:val="24"/>
              </w:rPr>
              <w:t xml:space="preserve"> </w:t>
            </w:r>
            <w:r w:rsidR="004D53CA">
              <w:rPr>
                <w:sz w:val="24"/>
                <w:szCs w:val="24"/>
              </w:rPr>
              <w:t xml:space="preserve">curriculum to </w:t>
            </w:r>
            <w:r w:rsidR="00B40D1D">
              <w:rPr>
                <w:sz w:val="24"/>
                <w:szCs w:val="24"/>
              </w:rPr>
              <w:t xml:space="preserve">build out a </w:t>
            </w:r>
            <w:r w:rsidR="0019239A">
              <w:rPr>
                <w:sz w:val="24"/>
                <w:szCs w:val="24"/>
              </w:rPr>
              <w:t xml:space="preserve">complete </w:t>
            </w:r>
            <w:r w:rsidR="00B40D1D">
              <w:rPr>
                <w:sz w:val="24"/>
                <w:szCs w:val="24"/>
              </w:rPr>
              <w:t>plan</w:t>
            </w:r>
            <w:r>
              <w:rPr>
                <w:sz w:val="24"/>
                <w:szCs w:val="24"/>
              </w:rPr>
              <w:t>.</w:t>
            </w:r>
            <w:r w:rsidR="00B40D1D">
              <w:rPr>
                <w:sz w:val="24"/>
                <w:szCs w:val="24"/>
              </w:rPr>
              <w:t xml:space="preserve"> </w:t>
            </w:r>
          </w:p>
          <w:p w14:paraId="5BDB96EB" w14:textId="77777777" w:rsidR="00522FB3" w:rsidRPr="00F635DC" w:rsidRDefault="00522FB3">
            <w:pPr>
              <w:pBdr>
                <w:top w:val="nil"/>
                <w:left w:val="nil"/>
                <w:bottom w:val="nil"/>
                <w:right w:val="nil"/>
                <w:between w:val="nil"/>
              </w:pBdr>
              <w:rPr>
                <w:sz w:val="24"/>
                <w:szCs w:val="24"/>
              </w:rPr>
            </w:pPr>
          </w:p>
          <w:p w14:paraId="44D9008F" w14:textId="77777777" w:rsidR="00522FB3" w:rsidRPr="00F635DC" w:rsidRDefault="00522FB3">
            <w:pPr>
              <w:pBdr>
                <w:top w:val="nil"/>
                <w:left w:val="nil"/>
                <w:bottom w:val="nil"/>
                <w:right w:val="nil"/>
                <w:between w:val="nil"/>
              </w:pBdr>
              <w:rPr>
                <w:sz w:val="24"/>
                <w:szCs w:val="24"/>
              </w:rPr>
            </w:pPr>
          </w:p>
          <w:p w14:paraId="4DDAE0F7" w14:textId="77777777" w:rsidR="00522FB3" w:rsidRPr="00F635DC" w:rsidRDefault="00522FB3">
            <w:pPr>
              <w:pBdr>
                <w:top w:val="nil"/>
                <w:left w:val="nil"/>
                <w:bottom w:val="nil"/>
                <w:right w:val="nil"/>
                <w:between w:val="nil"/>
              </w:pBdr>
              <w:rPr>
                <w:sz w:val="24"/>
                <w:szCs w:val="24"/>
              </w:rPr>
            </w:pPr>
          </w:p>
          <w:p w14:paraId="39569216" w14:textId="77777777" w:rsidR="00522FB3" w:rsidRPr="00F635DC" w:rsidRDefault="00522FB3">
            <w:pPr>
              <w:pBdr>
                <w:top w:val="nil"/>
                <w:left w:val="nil"/>
                <w:bottom w:val="nil"/>
                <w:right w:val="nil"/>
                <w:between w:val="nil"/>
              </w:pBdr>
              <w:rPr>
                <w:sz w:val="24"/>
                <w:szCs w:val="24"/>
              </w:rPr>
            </w:pPr>
          </w:p>
          <w:p w14:paraId="2FD54C60" w14:textId="77777777" w:rsidR="00522FB3" w:rsidRPr="00F635DC" w:rsidRDefault="00522FB3">
            <w:pPr>
              <w:pBdr>
                <w:top w:val="nil"/>
                <w:left w:val="nil"/>
                <w:bottom w:val="nil"/>
                <w:right w:val="nil"/>
                <w:between w:val="nil"/>
              </w:pBdr>
              <w:rPr>
                <w:sz w:val="24"/>
                <w:szCs w:val="24"/>
              </w:rPr>
            </w:pPr>
          </w:p>
          <w:p w14:paraId="37BDF65B" w14:textId="77777777" w:rsidR="00522FB3" w:rsidRPr="00F635DC" w:rsidRDefault="00522FB3">
            <w:pPr>
              <w:pBdr>
                <w:top w:val="nil"/>
                <w:left w:val="nil"/>
                <w:bottom w:val="nil"/>
                <w:right w:val="nil"/>
                <w:between w:val="nil"/>
              </w:pBdr>
              <w:rPr>
                <w:sz w:val="24"/>
                <w:szCs w:val="24"/>
              </w:rPr>
            </w:pPr>
          </w:p>
          <w:p w14:paraId="6D766CAF" w14:textId="77777777" w:rsidR="00522FB3" w:rsidRDefault="00522FB3">
            <w:pPr>
              <w:pBdr>
                <w:top w:val="nil"/>
                <w:left w:val="nil"/>
                <w:bottom w:val="nil"/>
                <w:right w:val="nil"/>
                <w:between w:val="nil"/>
              </w:pBdr>
              <w:rPr>
                <w:sz w:val="24"/>
                <w:szCs w:val="24"/>
              </w:rPr>
            </w:pPr>
          </w:p>
          <w:p w14:paraId="56522618" w14:textId="77777777" w:rsidR="00AE75EA" w:rsidRDefault="00AE75EA">
            <w:pPr>
              <w:pBdr>
                <w:top w:val="nil"/>
                <w:left w:val="nil"/>
                <w:bottom w:val="nil"/>
                <w:right w:val="nil"/>
                <w:between w:val="nil"/>
              </w:pBdr>
              <w:rPr>
                <w:sz w:val="24"/>
                <w:szCs w:val="24"/>
              </w:rPr>
            </w:pPr>
          </w:p>
          <w:p w14:paraId="26EBE741" w14:textId="77777777" w:rsidR="00AE75EA" w:rsidRPr="00F635DC" w:rsidRDefault="00AE75EA">
            <w:pPr>
              <w:pBdr>
                <w:top w:val="nil"/>
                <w:left w:val="nil"/>
                <w:bottom w:val="nil"/>
                <w:right w:val="nil"/>
                <w:between w:val="nil"/>
              </w:pBdr>
              <w:rPr>
                <w:sz w:val="24"/>
                <w:szCs w:val="24"/>
              </w:rPr>
            </w:pPr>
          </w:p>
          <w:p w14:paraId="5FF8EAAB" w14:textId="77777777" w:rsidR="00522FB3" w:rsidRPr="00F635DC" w:rsidRDefault="00522FB3">
            <w:pPr>
              <w:pBdr>
                <w:top w:val="nil"/>
                <w:left w:val="nil"/>
                <w:bottom w:val="nil"/>
                <w:right w:val="nil"/>
                <w:between w:val="nil"/>
              </w:pBdr>
              <w:rPr>
                <w:sz w:val="24"/>
                <w:szCs w:val="24"/>
              </w:rPr>
            </w:pPr>
          </w:p>
          <w:p w14:paraId="65F11FE7" w14:textId="77777777" w:rsidR="00522FB3" w:rsidRDefault="00522FB3">
            <w:pPr>
              <w:pBdr>
                <w:top w:val="nil"/>
                <w:left w:val="nil"/>
                <w:bottom w:val="nil"/>
                <w:right w:val="nil"/>
                <w:between w:val="nil"/>
              </w:pBdr>
              <w:rPr>
                <w:sz w:val="24"/>
                <w:szCs w:val="24"/>
              </w:rPr>
            </w:pPr>
          </w:p>
          <w:p w14:paraId="1F7F4718" w14:textId="77777777" w:rsidR="00DE43FB" w:rsidRDefault="00DE43FB">
            <w:pPr>
              <w:pBdr>
                <w:top w:val="nil"/>
                <w:left w:val="nil"/>
                <w:bottom w:val="nil"/>
                <w:right w:val="nil"/>
                <w:between w:val="nil"/>
              </w:pBdr>
              <w:rPr>
                <w:sz w:val="24"/>
                <w:szCs w:val="24"/>
              </w:rPr>
            </w:pPr>
          </w:p>
          <w:p w14:paraId="07B2BE8E" w14:textId="77777777" w:rsidR="00DE43FB" w:rsidRDefault="00DE43FB">
            <w:pPr>
              <w:pBdr>
                <w:top w:val="nil"/>
                <w:left w:val="nil"/>
                <w:bottom w:val="nil"/>
                <w:right w:val="nil"/>
                <w:between w:val="nil"/>
              </w:pBdr>
              <w:rPr>
                <w:sz w:val="24"/>
                <w:szCs w:val="24"/>
              </w:rPr>
            </w:pPr>
          </w:p>
          <w:p w14:paraId="440A62B6" w14:textId="77777777" w:rsidR="00DE43FB" w:rsidRPr="00F635DC" w:rsidRDefault="00DE43FB">
            <w:pPr>
              <w:pBdr>
                <w:top w:val="nil"/>
                <w:left w:val="nil"/>
                <w:bottom w:val="nil"/>
                <w:right w:val="nil"/>
                <w:between w:val="nil"/>
              </w:pBdr>
              <w:rPr>
                <w:sz w:val="24"/>
                <w:szCs w:val="24"/>
              </w:rPr>
            </w:pPr>
          </w:p>
          <w:p w14:paraId="2DDB60B7" w14:textId="77777777" w:rsidR="00A17B62" w:rsidRPr="00F635DC" w:rsidRDefault="00A17B62">
            <w:pPr>
              <w:pBdr>
                <w:top w:val="nil"/>
                <w:left w:val="nil"/>
                <w:bottom w:val="nil"/>
                <w:right w:val="nil"/>
                <w:between w:val="nil"/>
              </w:pBdr>
              <w:rPr>
                <w:sz w:val="24"/>
                <w:szCs w:val="24"/>
              </w:rPr>
            </w:pPr>
          </w:p>
        </w:tc>
      </w:tr>
    </w:tbl>
    <w:p w14:paraId="2DDB60B9" w14:textId="77777777" w:rsidR="00A17B62" w:rsidRPr="00F635DC" w:rsidRDefault="009D2838">
      <w:pPr>
        <w:spacing w:line="240" w:lineRule="auto"/>
        <w:rPr>
          <w:sz w:val="24"/>
          <w:szCs w:val="24"/>
        </w:rPr>
      </w:pPr>
      <w:r w:rsidRPr="00F635DC">
        <w:rPr>
          <w:sz w:val="24"/>
          <w:szCs w:val="24"/>
        </w:rPr>
        <w:t xml:space="preserve"> </w:t>
      </w:r>
    </w:p>
    <w:sectPr w:rsidR="00A17B62" w:rsidRPr="00F635DC">
      <w:headerReference w:type="default" r:id="rId17"/>
      <w:footerReference w:type="default" r:id="rId18"/>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C693" w14:textId="77777777" w:rsidR="0066617C" w:rsidRDefault="0066617C">
      <w:pPr>
        <w:spacing w:after="0" w:line="240" w:lineRule="auto"/>
      </w:pPr>
      <w:r>
        <w:separator/>
      </w:r>
    </w:p>
  </w:endnote>
  <w:endnote w:type="continuationSeparator" w:id="0">
    <w:p w14:paraId="69F49CF5" w14:textId="77777777" w:rsidR="0066617C" w:rsidRDefault="0066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0BB" w14:textId="77777777" w:rsidR="00A17B62" w:rsidRDefault="00A17B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EE93" w14:textId="77777777" w:rsidR="0066617C" w:rsidRDefault="0066617C">
      <w:pPr>
        <w:spacing w:after="0" w:line="240" w:lineRule="auto"/>
      </w:pPr>
      <w:r>
        <w:separator/>
      </w:r>
    </w:p>
  </w:footnote>
  <w:footnote w:type="continuationSeparator" w:id="0">
    <w:p w14:paraId="126FDA52" w14:textId="77777777" w:rsidR="0066617C" w:rsidRDefault="0066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0BA" w14:textId="77777777" w:rsidR="00A17B62" w:rsidRDefault="009D2838">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2DDB60BC" wp14:editId="2DDB60BD">
          <wp:extent cx="2120287" cy="560385"/>
          <wp:effectExtent l="0" t="0" r="0" b="0"/>
          <wp:docPr id="938793379" name="Picture 93879337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DC"/>
    <w:multiLevelType w:val="multilevel"/>
    <w:tmpl w:val="2AEA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51DC9"/>
    <w:multiLevelType w:val="multilevel"/>
    <w:tmpl w:val="D0D4D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0364D6"/>
    <w:multiLevelType w:val="hybridMultilevel"/>
    <w:tmpl w:val="6172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6139"/>
    <w:multiLevelType w:val="hybridMultilevel"/>
    <w:tmpl w:val="06B8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77C8F"/>
    <w:multiLevelType w:val="hybridMultilevel"/>
    <w:tmpl w:val="B88C5B08"/>
    <w:lvl w:ilvl="0" w:tplc="B950E9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87770F"/>
    <w:multiLevelType w:val="hybridMultilevel"/>
    <w:tmpl w:val="8CA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E21A9"/>
    <w:multiLevelType w:val="hybridMultilevel"/>
    <w:tmpl w:val="74B81E48"/>
    <w:lvl w:ilvl="0" w:tplc="6994BD42">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4434C3"/>
    <w:multiLevelType w:val="hybridMultilevel"/>
    <w:tmpl w:val="BAF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836E2"/>
    <w:multiLevelType w:val="hybridMultilevel"/>
    <w:tmpl w:val="6728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B07A1"/>
    <w:multiLevelType w:val="multilevel"/>
    <w:tmpl w:val="D8C0D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7D82611"/>
    <w:multiLevelType w:val="hybridMultilevel"/>
    <w:tmpl w:val="0304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C7BE7"/>
    <w:multiLevelType w:val="hybridMultilevel"/>
    <w:tmpl w:val="5D863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E7248"/>
    <w:multiLevelType w:val="hybridMultilevel"/>
    <w:tmpl w:val="E370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941AF"/>
    <w:multiLevelType w:val="hybridMultilevel"/>
    <w:tmpl w:val="95E6FD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E5274C3"/>
    <w:multiLevelType w:val="hybridMultilevel"/>
    <w:tmpl w:val="39BE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71365"/>
    <w:multiLevelType w:val="hybridMultilevel"/>
    <w:tmpl w:val="A176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B1B69"/>
    <w:multiLevelType w:val="multilevel"/>
    <w:tmpl w:val="A09E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021FF9"/>
    <w:multiLevelType w:val="multilevel"/>
    <w:tmpl w:val="9FD0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F42B06"/>
    <w:multiLevelType w:val="multilevel"/>
    <w:tmpl w:val="A372B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385D9E"/>
    <w:multiLevelType w:val="hybridMultilevel"/>
    <w:tmpl w:val="5AF26F3A"/>
    <w:lvl w:ilvl="0" w:tplc="B950E986">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2902D6"/>
    <w:multiLevelType w:val="hybridMultilevel"/>
    <w:tmpl w:val="D42A024A"/>
    <w:lvl w:ilvl="0" w:tplc="1B469430">
      <w:start w:val="1"/>
      <w:numFmt w:val="bullet"/>
      <w:lvlText w:val="•"/>
      <w:lvlJc w:val="left"/>
      <w:pPr>
        <w:tabs>
          <w:tab w:val="num" w:pos="720"/>
        </w:tabs>
        <w:ind w:left="720" w:hanging="360"/>
      </w:pPr>
      <w:rPr>
        <w:rFonts w:ascii="Arial" w:hAnsi="Arial" w:hint="default"/>
      </w:rPr>
    </w:lvl>
    <w:lvl w:ilvl="1" w:tplc="72F20E5E" w:tentative="1">
      <w:start w:val="1"/>
      <w:numFmt w:val="bullet"/>
      <w:lvlText w:val="•"/>
      <w:lvlJc w:val="left"/>
      <w:pPr>
        <w:tabs>
          <w:tab w:val="num" w:pos="1440"/>
        </w:tabs>
        <w:ind w:left="1440" w:hanging="360"/>
      </w:pPr>
      <w:rPr>
        <w:rFonts w:ascii="Arial" w:hAnsi="Arial" w:hint="default"/>
      </w:rPr>
    </w:lvl>
    <w:lvl w:ilvl="2" w:tplc="75722774" w:tentative="1">
      <w:start w:val="1"/>
      <w:numFmt w:val="bullet"/>
      <w:lvlText w:val="•"/>
      <w:lvlJc w:val="left"/>
      <w:pPr>
        <w:tabs>
          <w:tab w:val="num" w:pos="2160"/>
        </w:tabs>
        <w:ind w:left="2160" w:hanging="360"/>
      </w:pPr>
      <w:rPr>
        <w:rFonts w:ascii="Arial" w:hAnsi="Arial" w:hint="default"/>
      </w:rPr>
    </w:lvl>
    <w:lvl w:ilvl="3" w:tplc="ED2C5704" w:tentative="1">
      <w:start w:val="1"/>
      <w:numFmt w:val="bullet"/>
      <w:lvlText w:val="•"/>
      <w:lvlJc w:val="left"/>
      <w:pPr>
        <w:tabs>
          <w:tab w:val="num" w:pos="2880"/>
        </w:tabs>
        <w:ind w:left="2880" w:hanging="360"/>
      </w:pPr>
      <w:rPr>
        <w:rFonts w:ascii="Arial" w:hAnsi="Arial" w:hint="default"/>
      </w:rPr>
    </w:lvl>
    <w:lvl w:ilvl="4" w:tplc="C4EC30FC" w:tentative="1">
      <w:start w:val="1"/>
      <w:numFmt w:val="bullet"/>
      <w:lvlText w:val="•"/>
      <w:lvlJc w:val="left"/>
      <w:pPr>
        <w:tabs>
          <w:tab w:val="num" w:pos="3600"/>
        </w:tabs>
        <w:ind w:left="3600" w:hanging="360"/>
      </w:pPr>
      <w:rPr>
        <w:rFonts w:ascii="Arial" w:hAnsi="Arial" w:hint="default"/>
      </w:rPr>
    </w:lvl>
    <w:lvl w:ilvl="5" w:tplc="9C40C094" w:tentative="1">
      <w:start w:val="1"/>
      <w:numFmt w:val="bullet"/>
      <w:lvlText w:val="•"/>
      <w:lvlJc w:val="left"/>
      <w:pPr>
        <w:tabs>
          <w:tab w:val="num" w:pos="4320"/>
        </w:tabs>
        <w:ind w:left="4320" w:hanging="360"/>
      </w:pPr>
      <w:rPr>
        <w:rFonts w:ascii="Arial" w:hAnsi="Arial" w:hint="default"/>
      </w:rPr>
    </w:lvl>
    <w:lvl w:ilvl="6" w:tplc="961427EC" w:tentative="1">
      <w:start w:val="1"/>
      <w:numFmt w:val="bullet"/>
      <w:lvlText w:val="•"/>
      <w:lvlJc w:val="left"/>
      <w:pPr>
        <w:tabs>
          <w:tab w:val="num" w:pos="5040"/>
        </w:tabs>
        <w:ind w:left="5040" w:hanging="360"/>
      </w:pPr>
      <w:rPr>
        <w:rFonts w:ascii="Arial" w:hAnsi="Arial" w:hint="default"/>
      </w:rPr>
    </w:lvl>
    <w:lvl w:ilvl="7" w:tplc="CB8422F8" w:tentative="1">
      <w:start w:val="1"/>
      <w:numFmt w:val="bullet"/>
      <w:lvlText w:val="•"/>
      <w:lvlJc w:val="left"/>
      <w:pPr>
        <w:tabs>
          <w:tab w:val="num" w:pos="5760"/>
        </w:tabs>
        <w:ind w:left="5760" w:hanging="360"/>
      </w:pPr>
      <w:rPr>
        <w:rFonts w:ascii="Arial" w:hAnsi="Arial" w:hint="default"/>
      </w:rPr>
    </w:lvl>
    <w:lvl w:ilvl="8" w:tplc="CFA801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6629C8"/>
    <w:multiLevelType w:val="multilevel"/>
    <w:tmpl w:val="43220626"/>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A80C50"/>
    <w:multiLevelType w:val="multilevel"/>
    <w:tmpl w:val="12DCC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F74C29"/>
    <w:multiLevelType w:val="multilevel"/>
    <w:tmpl w:val="131A3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FF26B8"/>
    <w:multiLevelType w:val="hybridMultilevel"/>
    <w:tmpl w:val="38626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D264E"/>
    <w:multiLevelType w:val="multilevel"/>
    <w:tmpl w:val="76947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275ABA"/>
    <w:multiLevelType w:val="hybridMultilevel"/>
    <w:tmpl w:val="A296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E2167"/>
    <w:multiLevelType w:val="hybridMultilevel"/>
    <w:tmpl w:val="3942E484"/>
    <w:lvl w:ilvl="0" w:tplc="B950E986">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F1D5E"/>
    <w:multiLevelType w:val="multilevel"/>
    <w:tmpl w:val="C270F4C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A773A8"/>
    <w:multiLevelType w:val="multilevel"/>
    <w:tmpl w:val="A0B2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2458611">
    <w:abstractNumId w:val="17"/>
  </w:num>
  <w:num w:numId="2" w16cid:durableId="1813785378">
    <w:abstractNumId w:val="26"/>
  </w:num>
  <w:num w:numId="3" w16cid:durableId="1102796563">
    <w:abstractNumId w:val="18"/>
  </w:num>
  <w:num w:numId="4" w16cid:durableId="1480418768">
    <w:abstractNumId w:val="1"/>
  </w:num>
  <w:num w:numId="5" w16cid:durableId="984118981">
    <w:abstractNumId w:val="30"/>
  </w:num>
  <w:num w:numId="6" w16cid:durableId="1899125549">
    <w:abstractNumId w:val="21"/>
  </w:num>
  <w:num w:numId="7" w16cid:durableId="927347672">
    <w:abstractNumId w:val="9"/>
  </w:num>
  <w:num w:numId="8" w16cid:durableId="647635110">
    <w:abstractNumId w:val="31"/>
  </w:num>
  <w:num w:numId="9" w16cid:durableId="1991401049">
    <w:abstractNumId w:val="22"/>
  </w:num>
  <w:num w:numId="10" w16cid:durableId="1530218707">
    <w:abstractNumId w:val="0"/>
  </w:num>
  <w:num w:numId="11" w16cid:durableId="877356011">
    <w:abstractNumId w:val="24"/>
  </w:num>
  <w:num w:numId="12" w16cid:durableId="1970351988">
    <w:abstractNumId w:val="16"/>
  </w:num>
  <w:num w:numId="13" w16cid:durableId="1331173256">
    <w:abstractNumId w:val="2"/>
  </w:num>
  <w:num w:numId="14" w16cid:durableId="721103000">
    <w:abstractNumId w:val="12"/>
  </w:num>
  <w:num w:numId="15" w16cid:durableId="1443837563">
    <w:abstractNumId w:val="29"/>
  </w:num>
  <w:num w:numId="16" w16cid:durableId="1548375915">
    <w:abstractNumId w:val="27"/>
  </w:num>
  <w:num w:numId="17" w16cid:durableId="1568691270">
    <w:abstractNumId w:val="10"/>
  </w:num>
  <w:num w:numId="18" w16cid:durableId="1585189326">
    <w:abstractNumId w:val="5"/>
  </w:num>
  <w:num w:numId="19" w16cid:durableId="493298404">
    <w:abstractNumId w:val="3"/>
  </w:num>
  <w:num w:numId="20" w16cid:durableId="1239705922">
    <w:abstractNumId w:val="15"/>
  </w:num>
  <w:num w:numId="21" w16cid:durableId="1143540225">
    <w:abstractNumId w:val="6"/>
  </w:num>
  <w:num w:numId="22" w16cid:durableId="1983459447">
    <w:abstractNumId w:val="19"/>
  </w:num>
  <w:num w:numId="23" w16cid:durableId="573668710">
    <w:abstractNumId w:val="28"/>
  </w:num>
  <w:num w:numId="24" w16cid:durableId="1662780027">
    <w:abstractNumId w:val="4"/>
  </w:num>
  <w:num w:numId="25" w16cid:durableId="1682660884">
    <w:abstractNumId w:val="13"/>
  </w:num>
  <w:num w:numId="26" w16cid:durableId="6757123">
    <w:abstractNumId w:val="23"/>
  </w:num>
  <w:num w:numId="27" w16cid:durableId="285550476">
    <w:abstractNumId w:val="7"/>
  </w:num>
  <w:num w:numId="28" w16cid:durableId="942497928">
    <w:abstractNumId w:val="14"/>
  </w:num>
  <w:num w:numId="29" w16cid:durableId="1268466590">
    <w:abstractNumId w:val="8"/>
  </w:num>
  <w:num w:numId="30" w16cid:durableId="552080960">
    <w:abstractNumId w:val="11"/>
  </w:num>
  <w:num w:numId="31" w16cid:durableId="1719820513">
    <w:abstractNumId w:val="25"/>
  </w:num>
  <w:num w:numId="32" w16cid:durableId="257523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62"/>
    <w:rsid w:val="00016D9C"/>
    <w:rsid w:val="00023249"/>
    <w:rsid w:val="000347EF"/>
    <w:rsid w:val="00050479"/>
    <w:rsid w:val="00052A9A"/>
    <w:rsid w:val="0005413A"/>
    <w:rsid w:val="00061573"/>
    <w:rsid w:val="00064FF2"/>
    <w:rsid w:val="00070818"/>
    <w:rsid w:val="00084DCB"/>
    <w:rsid w:val="00096F01"/>
    <w:rsid w:val="000B2297"/>
    <w:rsid w:val="000D0BB3"/>
    <w:rsid w:val="000D52BB"/>
    <w:rsid w:val="000E1745"/>
    <w:rsid w:val="000E5263"/>
    <w:rsid w:val="000E677E"/>
    <w:rsid w:val="000E7CDF"/>
    <w:rsid w:val="000F4FC4"/>
    <w:rsid w:val="00100802"/>
    <w:rsid w:val="00102615"/>
    <w:rsid w:val="00102E87"/>
    <w:rsid w:val="001062E1"/>
    <w:rsid w:val="001078BC"/>
    <w:rsid w:val="00113886"/>
    <w:rsid w:val="0011607A"/>
    <w:rsid w:val="00120D1B"/>
    <w:rsid w:val="0014693E"/>
    <w:rsid w:val="0015291C"/>
    <w:rsid w:val="00170A28"/>
    <w:rsid w:val="0019239A"/>
    <w:rsid w:val="00193A19"/>
    <w:rsid w:val="001A7536"/>
    <w:rsid w:val="001B3CE4"/>
    <w:rsid w:val="001C40CF"/>
    <w:rsid w:val="001C5C26"/>
    <w:rsid w:val="001C67A9"/>
    <w:rsid w:val="001D6F95"/>
    <w:rsid w:val="002006DB"/>
    <w:rsid w:val="0020508D"/>
    <w:rsid w:val="00235DAA"/>
    <w:rsid w:val="00242ADB"/>
    <w:rsid w:val="0027020D"/>
    <w:rsid w:val="00285874"/>
    <w:rsid w:val="002878F5"/>
    <w:rsid w:val="00287F26"/>
    <w:rsid w:val="002A291B"/>
    <w:rsid w:val="002B1385"/>
    <w:rsid w:val="002B67AF"/>
    <w:rsid w:val="002B6D5D"/>
    <w:rsid w:val="002B75FC"/>
    <w:rsid w:val="002C296B"/>
    <w:rsid w:val="002C3EBB"/>
    <w:rsid w:val="002C3F84"/>
    <w:rsid w:val="002C6CE7"/>
    <w:rsid w:val="002D0512"/>
    <w:rsid w:val="002D0FBC"/>
    <w:rsid w:val="002D6D1D"/>
    <w:rsid w:val="002F0DFC"/>
    <w:rsid w:val="002F1395"/>
    <w:rsid w:val="002F6757"/>
    <w:rsid w:val="002F79F2"/>
    <w:rsid w:val="00302C67"/>
    <w:rsid w:val="00306335"/>
    <w:rsid w:val="0030722C"/>
    <w:rsid w:val="003257E5"/>
    <w:rsid w:val="00355F74"/>
    <w:rsid w:val="00356F94"/>
    <w:rsid w:val="003645A8"/>
    <w:rsid w:val="00364DB8"/>
    <w:rsid w:val="003657D2"/>
    <w:rsid w:val="0038186E"/>
    <w:rsid w:val="0038646D"/>
    <w:rsid w:val="003A5E01"/>
    <w:rsid w:val="003B5D2D"/>
    <w:rsid w:val="003C049B"/>
    <w:rsid w:val="003C40AE"/>
    <w:rsid w:val="003C777C"/>
    <w:rsid w:val="003E0D4A"/>
    <w:rsid w:val="003F7E77"/>
    <w:rsid w:val="00402736"/>
    <w:rsid w:val="00404222"/>
    <w:rsid w:val="0042088C"/>
    <w:rsid w:val="004257CD"/>
    <w:rsid w:val="00436F60"/>
    <w:rsid w:val="00451950"/>
    <w:rsid w:val="00453EBA"/>
    <w:rsid w:val="00457E87"/>
    <w:rsid w:val="00477EEB"/>
    <w:rsid w:val="004A41C9"/>
    <w:rsid w:val="004A77C5"/>
    <w:rsid w:val="004C0514"/>
    <w:rsid w:val="004C27AF"/>
    <w:rsid w:val="004D287E"/>
    <w:rsid w:val="004D53CA"/>
    <w:rsid w:val="005047A9"/>
    <w:rsid w:val="0051192D"/>
    <w:rsid w:val="00512F7E"/>
    <w:rsid w:val="005166D6"/>
    <w:rsid w:val="00521406"/>
    <w:rsid w:val="00522FB3"/>
    <w:rsid w:val="00537327"/>
    <w:rsid w:val="005410AB"/>
    <w:rsid w:val="0056012A"/>
    <w:rsid w:val="0057418F"/>
    <w:rsid w:val="00584D6C"/>
    <w:rsid w:val="005B0F49"/>
    <w:rsid w:val="005B4B49"/>
    <w:rsid w:val="005B7333"/>
    <w:rsid w:val="005C7E40"/>
    <w:rsid w:val="005C7F81"/>
    <w:rsid w:val="005D6702"/>
    <w:rsid w:val="006122DC"/>
    <w:rsid w:val="006137F3"/>
    <w:rsid w:val="00616054"/>
    <w:rsid w:val="0064591C"/>
    <w:rsid w:val="006500BC"/>
    <w:rsid w:val="0065623D"/>
    <w:rsid w:val="00661123"/>
    <w:rsid w:val="0066466D"/>
    <w:rsid w:val="0066617C"/>
    <w:rsid w:val="006707EB"/>
    <w:rsid w:val="00671A7B"/>
    <w:rsid w:val="00672F52"/>
    <w:rsid w:val="006818CC"/>
    <w:rsid w:val="00684B23"/>
    <w:rsid w:val="00685AA8"/>
    <w:rsid w:val="0068600B"/>
    <w:rsid w:val="00686620"/>
    <w:rsid w:val="006A0F52"/>
    <w:rsid w:val="006C0942"/>
    <w:rsid w:val="006C2847"/>
    <w:rsid w:val="006D703E"/>
    <w:rsid w:val="006E3815"/>
    <w:rsid w:val="006F1D6B"/>
    <w:rsid w:val="00700640"/>
    <w:rsid w:val="00703E6D"/>
    <w:rsid w:val="00740F61"/>
    <w:rsid w:val="00743275"/>
    <w:rsid w:val="007541B6"/>
    <w:rsid w:val="00777383"/>
    <w:rsid w:val="00787CDF"/>
    <w:rsid w:val="00790A6A"/>
    <w:rsid w:val="00795510"/>
    <w:rsid w:val="00796753"/>
    <w:rsid w:val="007A1794"/>
    <w:rsid w:val="007B3225"/>
    <w:rsid w:val="007C0ECC"/>
    <w:rsid w:val="007C5571"/>
    <w:rsid w:val="007C6097"/>
    <w:rsid w:val="007D09F4"/>
    <w:rsid w:val="007D7331"/>
    <w:rsid w:val="007E06FB"/>
    <w:rsid w:val="007E0D5E"/>
    <w:rsid w:val="007E56B5"/>
    <w:rsid w:val="007F46BB"/>
    <w:rsid w:val="007F7A78"/>
    <w:rsid w:val="00801F44"/>
    <w:rsid w:val="0082252B"/>
    <w:rsid w:val="008308C8"/>
    <w:rsid w:val="008603AA"/>
    <w:rsid w:val="00861FA3"/>
    <w:rsid w:val="008702B4"/>
    <w:rsid w:val="00872CBA"/>
    <w:rsid w:val="00892672"/>
    <w:rsid w:val="008A3148"/>
    <w:rsid w:val="008B2828"/>
    <w:rsid w:val="008B3459"/>
    <w:rsid w:val="008F1912"/>
    <w:rsid w:val="008F1B7F"/>
    <w:rsid w:val="00914699"/>
    <w:rsid w:val="0091778C"/>
    <w:rsid w:val="00920198"/>
    <w:rsid w:val="009202B5"/>
    <w:rsid w:val="00921FC1"/>
    <w:rsid w:val="00933960"/>
    <w:rsid w:val="00941752"/>
    <w:rsid w:val="0094295C"/>
    <w:rsid w:val="00943542"/>
    <w:rsid w:val="00953E16"/>
    <w:rsid w:val="00971D88"/>
    <w:rsid w:val="00985C5F"/>
    <w:rsid w:val="0099019B"/>
    <w:rsid w:val="009A57F3"/>
    <w:rsid w:val="009B760A"/>
    <w:rsid w:val="009C53AD"/>
    <w:rsid w:val="009D2838"/>
    <w:rsid w:val="009D30AA"/>
    <w:rsid w:val="009F2017"/>
    <w:rsid w:val="009F37CF"/>
    <w:rsid w:val="00A17B62"/>
    <w:rsid w:val="00A219AA"/>
    <w:rsid w:val="00A275CF"/>
    <w:rsid w:val="00A27CFC"/>
    <w:rsid w:val="00A34D3A"/>
    <w:rsid w:val="00A40965"/>
    <w:rsid w:val="00A525E7"/>
    <w:rsid w:val="00A61815"/>
    <w:rsid w:val="00A66EC8"/>
    <w:rsid w:val="00A742A3"/>
    <w:rsid w:val="00A9551A"/>
    <w:rsid w:val="00AC59BD"/>
    <w:rsid w:val="00AD4284"/>
    <w:rsid w:val="00AE75EA"/>
    <w:rsid w:val="00AF7464"/>
    <w:rsid w:val="00B202C9"/>
    <w:rsid w:val="00B253D8"/>
    <w:rsid w:val="00B40D1D"/>
    <w:rsid w:val="00B54F66"/>
    <w:rsid w:val="00B8225E"/>
    <w:rsid w:val="00B83D35"/>
    <w:rsid w:val="00B877E8"/>
    <w:rsid w:val="00BA4D13"/>
    <w:rsid w:val="00BB79DA"/>
    <w:rsid w:val="00BC10A4"/>
    <w:rsid w:val="00BC2F7C"/>
    <w:rsid w:val="00BC56B1"/>
    <w:rsid w:val="00BD64A5"/>
    <w:rsid w:val="00BD6CEC"/>
    <w:rsid w:val="00BF046E"/>
    <w:rsid w:val="00BF1D04"/>
    <w:rsid w:val="00C0107C"/>
    <w:rsid w:val="00C04616"/>
    <w:rsid w:val="00C12394"/>
    <w:rsid w:val="00C15200"/>
    <w:rsid w:val="00C171D8"/>
    <w:rsid w:val="00C20FBD"/>
    <w:rsid w:val="00C22AB4"/>
    <w:rsid w:val="00C25091"/>
    <w:rsid w:val="00C260E1"/>
    <w:rsid w:val="00C3423F"/>
    <w:rsid w:val="00C34DE9"/>
    <w:rsid w:val="00C453C9"/>
    <w:rsid w:val="00C5203A"/>
    <w:rsid w:val="00C539A5"/>
    <w:rsid w:val="00C56380"/>
    <w:rsid w:val="00C81CC6"/>
    <w:rsid w:val="00C82A8B"/>
    <w:rsid w:val="00C836A4"/>
    <w:rsid w:val="00C85248"/>
    <w:rsid w:val="00C96A7D"/>
    <w:rsid w:val="00CB15F1"/>
    <w:rsid w:val="00CB4ACC"/>
    <w:rsid w:val="00CC1DEE"/>
    <w:rsid w:val="00CC260B"/>
    <w:rsid w:val="00CD0440"/>
    <w:rsid w:val="00CD05F0"/>
    <w:rsid w:val="00CD3855"/>
    <w:rsid w:val="00CD5568"/>
    <w:rsid w:val="00CD6345"/>
    <w:rsid w:val="00CD6D0A"/>
    <w:rsid w:val="00CE4D02"/>
    <w:rsid w:val="00CF2C86"/>
    <w:rsid w:val="00CF4B70"/>
    <w:rsid w:val="00D055ED"/>
    <w:rsid w:val="00D17D7A"/>
    <w:rsid w:val="00D30E75"/>
    <w:rsid w:val="00D3404A"/>
    <w:rsid w:val="00D402F3"/>
    <w:rsid w:val="00D66BC5"/>
    <w:rsid w:val="00D7362C"/>
    <w:rsid w:val="00D8348F"/>
    <w:rsid w:val="00D93C08"/>
    <w:rsid w:val="00DB7048"/>
    <w:rsid w:val="00DE2DEC"/>
    <w:rsid w:val="00DE43FB"/>
    <w:rsid w:val="00DF1742"/>
    <w:rsid w:val="00DF363B"/>
    <w:rsid w:val="00E01994"/>
    <w:rsid w:val="00E04040"/>
    <w:rsid w:val="00E06B2F"/>
    <w:rsid w:val="00E17B0F"/>
    <w:rsid w:val="00E26EE9"/>
    <w:rsid w:val="00E35885"/>
    <w:rsid w:val="00E45879"/>
    <w:rsid w:val="00E469AF"/>
    <w:rsid w:val="00E6465E"/>
    <w:rsid w:val="00E9208F"/>
    <w:rsid w:val="00EA43D7"/>
    <w:rsid w:val="00EB1D99"/>
    <w:rsid w:val="00ED0F05"/>
    <w:rsid w:val="00ED5A49"/>
    <w:rsid w:val="00EE12B1"/>
    <w:rsid w:val="00EF619B"/>
    <w:rsid w:val="00F00317"/>
    <w:rsid w:val="00F12A7D"/>
    <w:rsid w:val="00F21013"/>
    <w:rsid w:val="00F32F69"/>
    <w:rsid w:val="00F3326A"/>
    <w:rsid w:val="00F40B2A"/>
    <w:rsid w:val="00F635DC"/>
    <w:rsid w:val="00F676AF"/>
    <w:rsid w:val="00F74E68"/>
    <w:rsid w:val="00F74F07"/>
    <w:rsid w:val="00F753C9"/>
    <w:rsid w:val="00F965B8"/>
    <w:rsid w:val="00FB1392"/>
    <w:rsid w:val="00FB28A1"/>
    <w:rsid w:val="00FC490E"/>
    <w:rsid w:val="00FE7C3E"/>
    <w:rsid w:val="00FF421D"/>
    <w:rsid w:val="00FF4DF3"/>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601F"/>
  <w15:docId w15:val="{0C08C2EF-8500-4ED9-8D4B-CE1BD619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character" w:customStyle="1" w:styleId="Hyperlink0">
    <w:name w:val="Hyperlink.0"/>
    <w:basedOn w:val="Hyperlink"/>
    <w:rsid w:val="00F676AF"/>
    <w:rPr>
      <w:color w:val="0000FF"/>
      <w:u w:val="single" w:color="0000FF"/>
    </w:rPr>
  </w:style>
  <w:style w:type="character" w:customStyle="1" w:styleId="c9dxtc">
    <w:name w:val="c9dxtc"/>
    <w:basedOn w:val="DefaultParagraphFont"/>
    <w:rsid w:val="007A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759">
      <w:bodyDiv w:val="1"/>
      <w:marLeft w:val="0"/>
      <w:marRight w:val="0"/>
      <w:marTop w:val="0"/>
      <w:marBottom w:val="0"/>
      <w:divBdr>
        <w:top w:val="none" w:sz="0" w:space="0" w:color="auto"/>
        <w:left w:val="none" w:sz="0" w:space="0" w:color="auto"/>
        <w:bottom w:val="none" w:sz="0" w:space="0" w:color="auto"/>
        <w:right w:val="none" w:sz="0" w:space="0" w:color="auto"/>
      </w:divBdr>
    </w:div>
    <w:div w:id="492456931">
      <w:bodyDiv w:val="1"/>
      <w:marLeft w:val="0"/>
      <w:marRight w:val="0"/>
      <w:marTop w:val="0"/>
      <w:marBottom w:val="0"/>
      <w:divBdr>
        <w:top w:val="none" w:sz="0" w:space="0" w:color="auto"/>
        <w:left w:val="none" w:sz="0" w:space="0" w:color="auto"/>
        <w:bottom w:val="none" w:sz="0" w:space="0" w:color="auto"/>
        <w:right w:val="none" w:sz="0" w:space="0" w:color="auto"/>
      </w:divBdr>
    </w:div>
    <w:div w:id="967469228">
      <w:bodyDiv w:val="1"/>
      <w:marLeft w:val="0"/>
      <w:marRight w:val="0"/>
      <w:marTop w:val="0"/>
      <w:marBottom w:val="0"/>
      <w:divBdr>
        <w:top w:val="none" w:sz="0" w:space="0" w:color="auto"/>
        <w:left w:val="none" w:sz="0" w:space="0" w:color="auto"/>
        <w:bottom w:val="none" w:sz="0" w:space="0" w:color="auto"/>
        <w:right w:val="none" w:sz="0" w:space="0" w:color="auto"/>
      </w:divBdr>
      <w:divsChild>
        <w:div w:id="1213006284">
          <w:marLeft w:val="446"/>
          <w:marRight w:val="0"/>
          <w:marTop w:val="0"/>
          <w:marBottom w:val="0"/>
          <w:divBdr>
            <w:top w:val="none" w:sz="0" w:space="0" w:color="auto"/>
            <w:left w:val="none" w:sz="0" w:space="0" w:color="auto"/>
            <w:bottom w:val="none" w:sz="0" w:space="0" w:color="auto"/>
            <w:right w:val="none" w:sz="0" w:space="0" w:color="auto"/>
          </w:divBdr>
        </w:div>
        <w:div w:id="1004671578">
          <w:marLeft w:val="446"/>
          <w:marRight w:val="0"/>
          <w:marTop w:val="0"/>
          <w:marBottom w:val="0"/>
          <w:divBdr>
            <w:top w:val="none" w:sz="0" w:space="0" w:color="auto"/>
            <w:left w:val="none" w:sz="0" w:space="0" w:color="auto"/>
            <w:bottom w:val="none" w:sz="0" w:space="0" w:color="auto"/>
            <w:right w:val="none" w:sz="0" w:space="0" w:color="auto"/>
          </w:divBdr>
        </w:div>
        <w:div w:id="168446420">
          <w:marLeft w:val="446"/>
          <w:marRight w:val="0"/>
          <w:marTop w:val="0"/>
          <w:marBottom w:val="0"/>
          <w:divBdr>
            <w:top w:val="none" w:sz="0" w:space="0" w:color="auto"/>
            <w:left w:val="none" w:sz="0" w:space="0" w:color="auto"/>
            <w:bottom w:val="none" w:sz="0" w:space="0" w:color="auto"/>
            <w:right w:val="none" w:sz="0" w:space="0" w:color="auto"/>
          </w:divBdr>
        </w:div>
        <w:div w:id="615210140">
          <w:marLeft w:val="446"/>
          <w:marRight w:val="0"/>
          <w:marTop w:val="0"/>
          <w:marBottom w:val="0"/>
          <w:divBdr>
            <w:top w:val="none" w:sz="0" w:space="0" w:color="auto"/>
            <w:left w:val="none" w:sz="0" w:space="0" w:color="auto"/>
            <w:bottom w:val="none" w:sz="0" w:space="0" w:color="auto"/>
            <w:right w:val="none" w:sz="0" w:space="0" w:color="auto"/>
          </w:divBdr>
        </w:div>
        <w:div w:id="947782628">
          <w:marLeft w:val="446"/>
          <w:marRight w:val="0"/>
          <w:marTop w:val="0"/>
          <w:marBottom w:val="0"/>
          <w:divBdr>
            <w:top w:val="none" w:sz="0" w:space="0" w:color="auto"/>
            <w:left w:val="none" w:sz="0" w:space="0" w:color="auto"/>
            <w:bottom w:val="none" w:sz="0" w:space="0" w:color="auto"/>
            <w:right w:val="none" w:sz="0" w:space="0" w:color="auto"/>
          </w:divBdr>
        </w:div>
      </w:divsChild>
    </w:div>
    <w:div w:id="984970014">
      <w:bodyDiv w:val="1"/>
      <w:marLeft w:val="0"/>
      <w:marRight w:val="0"/>
      <w:marTop w:val="0"/>
      <w:marBottom w:val="0"/>
      <w:divBdr>
        <w:top w:val="none" w:sz="0" w:space="0" w:color="auto"/>
        <w:left w:val="none" w:sz="0" w:space="0" w:color="auto"/>
        <w:bottom w:val="none" w:sz="0" w:space="0" w:color="auto"/>
        <w:right w:val="none" w:sz="0" w:space="0" w:color="auto"/>
      </w:divBdr>
    </w:div>
    <w:div w:id="1074739405">
      <w:bodyDiv w:val="1"/>
      <w:marLeft w:val="0"/>
      <w:marRight w:val="0"/>
      <w:marTop w:val="0"/>
      <w:marBottom w:val="0"/>
      <w:divBdr>
        <w:top w:val="none" w:sz="0" w:space="0" w:color="auto"/>
        <w:left w:val="none" w:sz="0" w:space="0" w:color="auto"/>
        <w:bottom w:val="none" w:sz="0" w:space="0" w:color="auto"/>
        <w:right w:val="none" w:sz="0" w:space="0" w:color="auto"/>
      </w:divBdr>
    </w:div>
    <w:div w:id="1558514287">
      <w:bodyDiv w:val="1"/>
      <w:marLeft w:val="0"/>
      <w:marRight w:val="0"/>
      <w:marTop w:val="0"/>
      <w:marBottom w:val="0"/>
      <w:divBdr>
        <w:top w:val="none" w:sz="0" w:space="0" w:color="auto"/>
        <w:left w:val="none" w:sz="0" w:space="0" w:color="auto"/>
        <w:bottom w:val="none" w:sz="0" w:space="0" w:color="auto"/>
        <w:right w:val="none" w:sz="0" w:space="0" w:color="auto"/>
      </w:divBdr>
    </w:div>
    <w:div w:id="18631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landlibrary.com/catalog?q=&amp;SU=Book+club+set%2C+Family&amp;item=162345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landlibrary.com/lets-talk-race-curriculu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landlibrary.com/series/ownvo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bjunction.org/events/webjunction/lets-talk-race.html" TargetMode="External"/><Relationship Id="rId5" Type="http://schemas.openxmlformats.org/officeDocument/2006/relationships/numbering" Target="numbering.xml"/><Relationship Id="rId15" Type="http://schemas.openxmlformats.org/officeDocument/2006/relationships/hyperlink" Target="https://www.richlandlibrary.com/series/dinner-table-talk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landlibrary.com/blog/2020-10-22/lets-talk-race-virtual-book-club-how-be-antirac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9tkuqsANoCWDua+6XIJ6hr0oqw==">AMUW2mWC6rqKRJPgYMpGsFJVlOXFs2wp0I4CSJ8ZqXBQPF05h8NOwuiR8tnKLAbhHAlbdCgOwNSjrFtwXmuYbg1HQaTwoMszXqgOYxbvJlSYcqjEJA0192E=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45E21056F4C134A84706A2433B8AF22" ma:contentTypeVersion="17" ma:contentTypeDescription="Create a new document." ma:contentTypeScope="" ma:versionID="ac838d560656f5c88cac6c060bc99326">
  <xsd:schema xmlns:xsd="http://www.w3.org/2001/XMLSchema" xmlns:xs="http://www.w3.org/2001/XMLSchema" xmlns:p="http://schemas.microsoft.com/office/2006/metadata/properties" xmlns:ns3="b2a403f0-5b42-4f21-b324-da4ebe2e77b5" xmlns:ns4="87182224-0221-4f87-a4cd-14d9cb8e83bc" targetNamespace="http://schemas.microsoft.com/office/2006/metadata/properties" ma:root="true" ma:fieldsID="36cd821ce1a722fb8a164e11bae058ec" ns3:_="" ns4:_="">
    <xsd:import namespace="b2a403f0-5b42-4f21-b324-da4ebe2e77b5"/>
    <xsd:import namespace="87182224-0221-4f87-a4cd-14d9cb8e83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403f0-5b42-4f21-b324-da4ebe2e77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82224-0221-4f87-a4cd-14d9cb8e8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2a403f0-5b42-4f21-b324-da4ebe2e77b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41AE11-F2C2-42DC-870D-E9548D705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403f0-5b42-4f21-b324-da4ebe2e77b5"/>
    <ds:schemaRef ds:uri="87182224-0221-4f87-a4cd-14d9cb8e8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AC891-D21B-43CB-A784-C693816C9903}">
  <ds:schemaRefs>
    <ds:schemaRef ds:uri="http://schemas.microsoft.com/sharepoint/v3/contenttype/forms"/>
  </ds:schemaRefs>
</ds:datastoreItem>
</file>

<file path=customXml/itemProps4.xml><?xml version="1.0" encoding="utf-8"?>
<ds:datastoreItem xmlns:ds="http://schemas.openxmlformats.org/officeDocument/2006/customXml" ds:itemID="{1A4634F5-90AB-415D-AC4B-C9C86854873C}">
  <ds:schemaRefs>
    <ds:schemaRef ds:uri="http://schemas.microsoft.com/office/2006/metadata/properties"/>
    <ds:schemaRef ds:uri="http://schemas.microsoft.com/office/infopath/2007/PartnerControls"/>
    <ds:schemaRef ds:uri="b2a403f0-5b42-4f21-b324-da4ebe2e77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4</cp:revision>
  <dcterms:created xsi:type="dcterms:W3CDTF">2023-11-13T16:48:00Z</dcterms:created>
  <dcterms:modified xsi:type="dcterms:W3CDTF">2023-11-13T16:49:00Z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0x010100C45E21056F4C134A84706A2433B8AF22</vt:lpwstr>
  </property>
</Properties>
</file>