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1692" w14:textId="77777777" w:rsidR="0009060C" w:rsidRDefault="0009060C" w:rsidP="00ED4779">
      <w:pPr>
        <w:spacing w:line="240" w:lineRule="auto"/>
        <w:contextualSpacing/>
        <w:rPr>
          <w:b/>
          <w:bCs/>
          <w:color w:val="008DCF"/>
          <w:sz w:val="32"/>
          <w:szCs w:val="32"/>
        </w:rPr>
      </w:pPr>
      <w:r w:rsidRPr="0009060C">
        <w:rPr>
          <w:b/>
          <w:bCs/>
          <w:color w:val="008DCF"/>
          <w:sz w:val="32"/>
          <w:szCs w:val="32"/>
        </w:rPr>
        <w:t>Designing for Diversity in Your Library’s Communications</w:t>
      </w:r>
    </w:p>
    <w:p w14:paraId="684BFB32" w14:textId="77777777" w:rsidR="0079549A" w:rsidRDefault="00000000" w:rsidP="0079549A">
      <w:pPr>
        <w:spacing w:line="240" w:lineRule="auto"/>
        <w:contextualSpacing/>
      </w:pPr>
      <w:hyperlink r:id="rId9" w:history="1">
        <w:r w:rsidR="0009060C" w:rsidRPr="00DA736D">
          <w:rPr>
            <w:rStyle w:val="Hyperlink"/>
          </w:rPr>
          <w:t>https://www.webjunction.org/events/webjunction/designing-for-diversity.html</w:t>
        </w:r>
      </w:hyperlink>
    </w:p>
    <w:p w14:paraId="387AB766" w14:textId="77777777" w:rsidR="0079549A" w:rsidRDefault="0079549A" w:rsidP="0079549A">
      <w:pPr>
        <w:spacing w:line="240" w:lineRule="auto"/>
        <w:contextualSpacing/>
      </w:pPr>
    </w:p>
    <w:p w14:paraId="745600A8" w14:textId="45F08DBF" w:rsidR="0079549A" w:rsidRPr="0079549A" w:rsidRDefault="0079549A" w:rsidP="0079549A">
      <w:pPr>
        <w:spacing w:line="240" w:lineRule="auto"/>
        <w:contextualSpacing/>
      </w:pPr>
      <w:r w:rsidRPr="0079549A">
        <w:rPr>
          <w:rFonts w:asciiTheme="minorHAnsi" w:hAnsiTheme="minorHAnsi" w:cstheme="minorHAnsi"/>
        </w:rPr>
        <w:t>Being intentional and inclusive in the design of your library’s communications, in both physical and digital library spaces, can support and enrich your library’s accessibility, diversity, and equity. The graphics, language, or format selected for communications provide an opportunity to create more welcoming spaces which reflect and represent your community’s diversity, including—but not limited to—race, gender, or neurodiversity. Explore the importance of inclusion and representation in design and take a fresh look at how your library’s signage, marketing materials, and online communication can contribute to a sense of belonging for all.</w:t>
      </w:r>
    </w:p>
    <w:p w14:paraId="22641303" w14:textId="77777777" w:rsidR="0079549A" w:rsidRPr="0079549A" w:rsidRDefault="0079549A" w:rsidP="0079549A">
      <w:pPr>
        <w:pStyle w:val="NormalWeb"/>
        <w:rPr>
          <w:rFonts w:asciiTheme="minorHAnsi" w:hAnsiTheme="minorHAnsi" w:cstheme="minorHAnsi"/>
          <w:sz w:val="22"/>
          <w:szCs w:val="22"/>
        </w:rPr>
      </w:pPr>
      <w:r w:rsidRPr="0079549A">
        <w:rPr>
          <w:rFonts w:asciiTheme="minorHAnsi" w:hAnsiTheme="minorHAnsi" w:cstheme="minorHAnsi"/>
          <w:sz w:val="22"/>
          <w:szCs w:val="22"/>
        </w:rPr>
        <w:t xml:space="preserve">Presented by: </w:t>
      </w:r>
      <w:r w:rsidRPr="0079549A">
        <w:rPr>
          <w:rStyle w:val="Strong"/>
          <w:rFonts w:asciiTheme="minorHAnsi" w:hAnsiTheme="minorHAnsi" w:cstheme="minorHAnsi"/>
          <w:sz w:val="22"/>
          <w:szCs w:val="22"/>
        </w:rPr>
        <w:t>Mollie Peuler</w:t>
      </w:r>
      <w:r w:rsidRPr="0079549A">
        <w:rPr>
          <w:rFonts w:asciiTheme="minorHAnsi" w:hAnsiTheme="minorHAnsi" w:cstheme="minorHAnsi"/>
          <w:sz w:val="22"/>
          <w:szCs w:val="22"/>
        </w:rPr>
        <w:t>, eLearning Librarian, Appalachian State University (NC)</w:t>
      </w:r>
    </w:p>
    <w:tbl>
      <w:tblPr>
        <w:tblStyle w:val="a1"/>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8017"/>
      </w:tblGrid>
      <w:tr w:rsidR="00E6622D" w14:paraId="7C5145AC" w14:textId="77777777" w:rsidTr="06D3C2A9">
        <w:trPr>
          <w:trHeight w:val="503"/>
        </w:trPr>
        <w:tc>
          <w:tcPr>
            <w:tcW w:w="9630"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6D3C2A9">
        <w:trPr>
          <w:trHeight w:val="746"/>
        </w:trPr>
        <w:tc>
          <w:tcPr>
            <w:tcW w:w="1613"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6D3C2A9">
        <w:trPr>
          <w:trHeight w:val="764"/>
        </w:trPr>
        <w:tc>
          <w:tcPr>
            <w:tcW w:w="1613"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6D3C2A9">
        <w:trPr>
          <w:trHeight w:val="476"/>
        </w:trPr>
        <w:tc>
          <w:tcPr>
            <w:tcW w:w="9630" w:type="dxa"/>
            <w:gridSpan w:val="2"/>
            <w:shd w:val="clear" w:color="auto" w:fill="008DCF"/>
            <w:vAlign w:val="center"/>
          </w:tcPr>
          <w:p w14:paraId="2AD5BC46" w14:textId="020EBD3A" w:rsidR="00E6622D" w:rsidRPr="00596241" w:rsidRDefault="006C257B" w:rsidP="00596241">
            <w:pPr>
              <w:rPr>
                <w:b/>
                <w:color w:val="FFFFFF"/>
                <w:sz w:val="24"/>
                <w:szCs w:val="24"/>
              </w:rPr>
            </w:pPr>
            <w:r>
              <w:rPr>
                <w:b/>
                <w:color w:val="FFFFFF"/>
                <w:sz w:val="24"/>
                <w:szCs w:val="24"/>
              </w:rPr>
              <w:t>Communication</w:t>
            </w:r>
          </w:p>
        </w:tc>
      </w:tr>
      <w:tr w:rsidR="00E6622D" w:rsidRPr="00575A1D" w14:paraId="36B449D5" w14:textId="77777777" w:rsidTr="06D3C2A9">
        <w:trPr>
          <w:trHeight w:val="1158"/>
        </w:trPr>
        <w:tc>
          <w:tcPr>
            <w:tcW w:w="9630" w:type="dxa"/>
            <w:gridSpan w:val="2"/>
            <w:shd w:val="clear" w:color="auto" w:fill="FFFFFF" w:themeFill="background1"/>
            <w:vAlign w:val="center"/>
          </w:tcPr>
          <w:p w14:paraId="3E27EC1E" w14:textId="77777777" w:rsidR="006D7019" w:rsidRDefault="006D7019" w:rsidP="00322C2D">
            <w:pPr>
              <w:pBdr>
                <w:top w:val="nil"/>
                <w:left w:val="nil"/>
                <w:bottom w:val="nil"/>
                <w:right w:val="nil"/>
                <w:between w:val="nil"/>
              </w:pBdr>
              <w:rPr>
                <w:sz w:val="24"/>
                <w:szCs w:val="24"/>
              </w:rPr>
            </w:pPr>
          </w:p>
          <w:p w14:paraId="1DF4EF9D" w14:textId="3E5AD847" w:rsidR="008E1B16" w:rsidRPr="00575A1D" w:rsidRDefault="00A26681" w:rsidP="00322C2D">
            <w:pPr>
              <w:pBdr>
                <w:top w:val="nil"/>
                <w:left w:val="nil"/>
                <w:bottom w:val="nil"/>
                <w:right w:val="nil"/>
                <w:between w:val="nil"/>
              </w:pBdr>
              <w:rPr>
                <w:sz w:val="24"/>
                <w:szCs w:val="24"/>
              </w:rPr>
            </w:pPr>
            <w:r w:rsidRPr="00575A1D">
              <w:rPr>
                <w:sz w:val="24"/>
                <w:szCs w:val="24"/>
              </w:rPr>
              <w:t xml:space="preserve">Consider all the ways you or your library communicate with the community. </w:t>
            </w:r>
            <w:r w:rsidR="001E4962" w:rsidRPr="00575A1D">
              <w:rPr>
                <w:sz w:val="24"/>
                <w:szCs w:val="24"/>
              </w:rPr>
              <w:t>A</w:t>
            </w:r>
            <w:r w:rsidR="00424E42" w:rsidRPr="00575A1D">
              <w:rPr>
                <w:sz w:val="24"/>
                <w:szCs w:val="24"/>
              </w:rPr>
              <w:t>dd</w:t>
            </w:r>
            <w:r w:rsidR="00DD6583" w:rsidRPr="00575A1D">
              <w:rPr>
                <w:sz w:val="24"/>
                <w:szCs w:val="24"/>
              </w:rPr>
              <w:t xml:space="preserve"> </w:t>
            </w:r>
            <w:r w:rsidR="00424E42" w:rsidRPr="00575A1D">
              <w:rPr>
                <w:sz w:val="24"/>
                <w:szCs w:val="24"/>
              </w:rPr>
              <w:t xml:space="preserve">details to the list below to identify </w:t>
            </w:r>
            <w:r w:rsidR="007248A4" w:rsidRPr="00575A1D">
              <w:rPr>
                <w:sz w:val="24"/>
                <w:szCs w:val="24"/>
              </w:rPr>
              <w:t xml:space="preserve">areas </w:t>
            </w:r>
            <w:r w:rsidR="00BA1656">
              <w:rPr>
                <w:sz w:val="24"/>
                <w:szCs w:val="24"/>
              </w:rPr>
              <w:t xml:space="preserve">where improvements would help </w:t>
            </w:r>
            <w:r w:rsidR="007248A4" w:rsidRPr="00575A1D">
              <w:rPr>
                <w:sz w:val="24"/>
                <w:szCs w:val="24"/>
              </w:rPr>
              <w:t xml:space="preserve">to </w:t>
            </w:r>
            <w:r w:rsidR="00E91AC5" w:rsidRPr="00575A1D">
              <w:rPr>
                <w:sz w:val="24"/>
                <w:szCs w:val="24"/>
              </w:rPr>
              <w:t xml:space="preserve">reflect and represent your community’s diversity and </w:t>
            </w:r>
            <w:r w:rsidR="005C5ADB" w:rsidRPr="00575A1D">
              <w:rPr>
                <w:sz w:val="24"/>
                <w:szCs w:val="24"/>
              </w:rPr>
              <w:t xml:space="preserve">be more welcoming </w:t>
            </w:r>
            <w:r w:rsidR="0071719F" w:rsidRPr="00575A1D">
              <w:rPr>
                <w:sz w:val="24"/>
                <w:szCs w:val="24"/>
              </w:rPr>
              <w:t>for</w:t>
            </w:r>
            <w:r w:rsidR="005C5ADB" w:rsidRPr="00575A1D">
              <w:rPr>
                <w:sz w:val="24"/>
                <w:szCs w:val="24"/>
              </w:rPr>
              <w:t xml:space="preserve"> all.</w:t>
            </w:r>
          </w:p>
          <w:p w14:paraId="37EBBAC5" w14:textId="77777777" w:rsidR="006C3F31" w:rsidRPr="00575A1D" w:rsidRDefault="006C3F31" w:rsidP="00322C2D">
            <w:pPr>
              <w:pBdr>
                <w:top w:val="nil"/>
                <w:left w:val="nil"/>
                <w:bottom w:val="nil"/>
                <w:right w:val="nil"/>
                <w:between w:val="nil"/>
              </w:pBdr>
              <w:rPr>
                <w:sz w:val="24"/>
                <w:szCs w:val="24"/>
              </w:rPr>
            </w:pPr>
          </w:p>
          <w:p w14:paraId="47F429DD" w14:textId="44D6E237" w:rsidR="0071719F" w:rsidRPr="00575A1D" w:rsidRDefault="000D162C" w:rsidP="00196AAD">
            <w:pPr>
              <w:pStyle w:val="ListParagraph"/>
              <w:numPr>
                <w:ilvl w:val="0"/>
                <w:numId w:val="19"/>
              </w:numPr>
              <w:spacing w:line="360" w:lineRule="auto"/>
              <w:rPr>
                <w:sz w:val="24"/>
                <w:szCs w:val="24"/>
              </w:rPr>
            </w:pPr>
            <w:r w:rsidRPr="00575A1D">
              <w:rPr>
                <w:sz w:val="24"/>
                <w:szCs w:val="24"/>
              </w:rPr>
              <w:lastRenderedPageBreak/>
              <w:t>Website</w:t>
            </w:r>
            <w:r w:rsidR="00DD6583" w:rsidRPr="00575A1D">
              <w:rPr>
                <w:sz w:val="24"/>
                <w:szCs w:val="24"/>
              </w:rPr>
              <w:t xml:space="preserve"> </w:t>
            </w:r>
            <w:r w:rsidR="00196AAD" w:rsidRPr="00575A1D">
              <w:rPr>
                <w:sz w:val="24"/>
                <w:szCs w:val="24"/>
              </w:rPr>
              <w:t>(specific sections?)</w:t>
            </w:r>
          </w:p>
          <w:p w14:paraId="3E04A9E8" w14:textId="3D9B6050" w:rsidR="0071719F" w:rsidRPr="00575A1D" w:rsidRDefault="000D162C" w:rsidP="00196AAD">
            <w:pPr>
              <w:pStyle w:val="ListParagraph"/>
              <w:numPr>
                <w:ilvl w:val="0"/>
                <w:numId w:val="19"/>
              </w:numPr>
              <w:spacing w:line="360" w:lineRule="auto"/>
              <w:rPr>
                <w:sz w:val="24"/>
                <w:szCs w:val="24"/>
              </w:rPr>
            </w:pPr>
            <w:r w:rsidRPr="00575A1D">
              <w:rPr>
                <w:sz w:val="24"/>
                <w:szCs w:val="24"/>
              </w:rPr>
              <w:t>Online tutorials or classes</w:t>
            </w:r>
          </w:p>
          <w:p w14:paraId="540B7A86" w14:textId="4CB9F540" w:rsidR="0071719F" w:rsidRPr="00575A1D" w:rsidRDefault="000D162C" w:rsidP="00196AAD">
            <w:pPr>
              <w:pStyle w:val="ListParagraph"/>
              <w:numPr>
                <w:ilvl w:val="0"/>
                <w:numId w:val="19"/>
              </w:numPr>
              <w:spacing w:line="360" w:lineRule="auto"/>
              <w:rPr>
                <w:sz w:val="24"/>
                <w:szCs w:val="24"/>
              </w:rPr>
            </w:pPr>
            <w:r w:rsidRPr="00575A1D">
              <w:rPr>
                <w:sz w:val="24"/>
                <w:szCs w:val="24"/>
              </w:rPr>
              <w:t>Flyers</w:t>
            </w:r>
            <w:r w:rsidR="00196AAD" w:rsidRPr="00575A1D">
              <w:rPr>
                <w:sz w:val="24"/>
                <w:szCs w:val="24"/>
              </w:rPr>
              <w:t xml:space="preserve"> </w:t>
            </w:r>
          </w:p>
          <w:p w14:paraId="74349317" w14:textId="2FB8E25E" w:rsidR="005C5ADB" w:rsidRPr="00575A1D" w:rsidRDefault="005C5ADB" w:rsidP="00196AAD">
            <w:pPr>
              <w:pStyle w:val="ListParagraph"/>
              <w:numPr>
                <w:ilvl w:val="0"/>
                <w:numId w:val="19"/>
              </w:numPr>
              <w:spacing w:line="360" w:lineRule="auto"/>
              <w:rPr>
                <w:sz w:val="24"/>
                <w:szCs w:val="24"/>
              </w:rPr>
            </w:pPr>
            <w:r w:rsidRPr="00575A1D">
              <w:rPr>
                <w:sz w:val="24"/>
                <w:szCs w:val="24"/>
              </w:rPr>
              <w:t>Library signage</w:t>
            </w:r>
          </w:p>
          <w:p w14:paraId="627C595A" w14:textId="57690D6A" w:rsidR="006C3F31" w:rsidRPr="00575A1D" w:rsidRDefault="000D162C" w:rsidP="00196AAD">
            <w:pPr>
              <w:pStyle w:val="ListParagraph"/>
              <w:numPr>
                <w:ilvl w:val="0"/>
                <w:numId w:val="19"/>
              </w:numPr>
              <w:spacing w:line="360" w:lineRule="auto"/>
              <w:rPr>
                <w:sz w:val="24"/>
                <w:szCs w:val="24"/>
              </w:rPr>
            </w:pPr>
            <w:r w:rsidRPr="00575A1D">
              <w:rPr>
                <w:sz w:val="24"/>
                <w:szCs w:val="24"/>
              </w:rPr>
              <w:t>Storytimes</w:t>
            </w:r>
          </w:p>
          <w:p w14:paraId="0EB22225" w14:textId="3136BB2D" w:rsidR="006C3F31" w:rsidRPr="00575A1D" w:rsidRDefault="000D162C" w:rsidP="00196AAD">
            <w:pPr>
              <w:pStyle w:val="ListParagraph"/>
              <w:numPr>
                <w:ilvl w:val="0"/>
                <w:numId w:val="19"/>
              </w:numPr>
              <w:spacing w:line="360" w:lineRule="auto"/>
              <w:rPr>
                <w:sz w:val="24"/>
                <w:szCs w:val="24"/>
              </w:rPr>
            </w:pPr>
            <w:r w:rsidRPr="00575A1D">
              <w:rPr>
                <w:sz w:val="24"/>
                <w:szCs w:val="24"/>
              </w:rPr>
              <w:t>Programs</w:t>
            </w:r>
          </w:p>
          <w:p w14:paraId="34327334" w14:textId="23EA90E0" w:rsidR="003C24BE" w:rsidRPr="00575A1D" w:rsidRDefault="003C24BE" w:rsidP="00196AAD">
            <w:pPr>
              <w:pStyle w:val="ListParagraph"/>
              <w:numPr>
                <w:ilvl w:val="0"/>
                <w:numId w:val="19"/>
              </w:numPr>
              <w:spacing w:line="360" w:lineRule="auto"/>
              <w:rPr>
                <w:sz w:val="24"/>
                <w:szCs w:val="24"/>
              </w:rPr>
            </w:pPr>
            <w:r w:rsidRPr="00575A1D">
              <w:rPr>
                <w:sz w:val="24"/>
                <w:szCs w:val="24"/>
              </w:rPr>
              <w:t>Newsletters or news shared with local publications</w:t>
            </w:r>
          </w:p>
          <w:p w14:paraId="773967E3" w14:textId="77777777" w:rsidR="00196AAD" w:rsidRPr="00575A1D" w:rsidRDefault="00196AAD" w:rsidP="00196AAD">
            <w:pPr>
              <w:pStyle w:val="ListParagraph"/>
              <w:numPr>
                <w:ilvl w:val="0"/>
                <w:numId w:val="19"/>
              </w:numPr>
              <w:spacing w:line="360" w:lineRule="auto"/>
              <w:rPr>
                <w:sz w:val="24"/>
                <w:szCs w:val="24"/>
              </w:rPr>
            </w:pPr>
          </w:p>
          <w:p w14:paraId="79FF1494" w14:textId="4F02A29A" w:rsidR="006C3F31" w:rsidRPr="00A311E8" w:rsidRDefault="006C3F31" w:rsidP="00A311E8">
            <w:pPr>
              <w:pStyle w:val="ListParagraph"/>
              <w:numPr>
                <w:ilvl w:val="0"/>
                <w:numId w:val="19"/>
              </w:numPr>
              <w:spacing w:line="360" w:lineRule="auto"/>
              <w:rPr>
                <w:sz w:val="24"/>
                <w:szCs w:val="24"/>
              </w:rPr>
            </w:pPr>
          </w:p>
          <w:p w14:paraId="0399A167" w14:textId="77777777" w:rsidR="000867D9" w:rsidRPr="00575A1D" w:rsidRDefault="000867D9" w:rsidP="00A311E8">
            <w:pPr>
              <w:pStyle w:val="ListParagraph"/>
              <w:numPr>
                <w:ilvl w:val="0"/>
                <w:numId w:val="19"/>
              </w:numPr>
              <w:pBdr>
                <w:top w:val="nil"/>
                <w:left w:val="nil"/>
                <w:bottom w:val="nil"/>
                <w:right w:val="nil"/>
                <w:between w:val="nil"/>
              </w:pBdr>
              <w:spacing w:line="360" w:lineRule="auto"/>
              <w:rPr>
                <w:sz w:val="24"/>
                <w:szCs w:val="24"/>
              </w:rPr>
            </w:pPr>
          </w:p>
          <w:p w14:paraId="77DE6F15" w14:textId="6A285D04" w:rsidR="000867D9" w:rsidRPr="00575A1D" w:rsidRDefault="000867D9" w:rsidP="00322C2D">
            <w:pPr>
              <w:pBdr>
                <w:top w:val="nil"/>
                <w:left w:val="nil"/>
                <w:bottom w:val="nil"/>
                <w:right w:val="nil"/>
                <w:between w:val="nil"/>
              </w:pBdr>
              <w:rPr>
                <w:sz w:val="24"/>
                <w:szCs w:val="24"/>
              </w:rPr>
            </w:pPr>
          </w:p>
          <w:p w14:paraId="4293AF2E" w14:textId="6A2848D4" w:rsidR="000867D9" w:rsidRPr="00575A1D" w:rsidRDefault="000867D9" w:rsidP="00322C2D">
            <w:pPr>
              <w:pBdr>
                <w:top w:val="nil"/>
                <w:left w:val="nil"/>
                <w:bottom w:val="nil"/>
                <w:right w:val="nil"/>
                <w:between w:val="nil"/>
              </w:pBdr>
              <w:rPr>
                <w:sz w:val="24"/>
                <w:szCs w:val="24"/>
              </w:rPr>
            </w:pPr>
          </w:p>
        </w:tc>
      </w:tr>
    </w:tbl>
    <w:p w14:paraId="34C962BA" w14:textId="77777777" w:rsidR="00BA1656" w:rsidRDefault="00BA1656">
      <w:r>
        <w:lastRenderedPageBreak/>
        <w:br w:type="page"/>
      </w:r>
    </w:p>
    <w:tbl>
      <w:tblPr>
        <w:tblStyle w:val="a2"/>
        <w:tblW w:w="965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3"/>
      </w:tblGrid>
      <w:tr w:rsidR="00E6622D" w:rsidRPr="00575A1D" w14:paraId="177C60BE" w14:textId="77777777" w:rsidTr="7A238CEE">
        <w:trPr>
          <w:trHeight w:val="539"/>
        </w:trPr>
        <w:tc>
          <w:tcPr>
            <w:tcW w:w="9653" w:type="dxa"/>
            <w:shd w:val="clear" w:color="auto" w:fill="008DCF"/>
            <w:vAlign w:val="center"/>
          </w:tcPr>
          <w:p w14:paraId="2B73E09B" w14:textId="6584DAC3" w:rsidR="00E6622D" w:rsidRPr="00575A1D" w:rsidRDefault="00987A10" w:rsidP="00596241">
            <w:pPr>
              <w:rPr>
                <w:b/>
                <w:color w:val="FFFFFF"/>
                <w:sz w:val="24"/>
                <w:szCs w:val="24"/>
              </w:rPr>
            </w:pPr>
            <w:r w:rsidRPr="00575A1D">
              <w:rPr>
                <w:b/>
                <w:color w:val="FFFFFF"/>
                <w:sz w:val="24"/>
                <w:szCs w:val="24"/>
              </w:rPr>
              <w:lastRenderedPageBreak/>
              <w:t>Neurodiversity</w:t>
            </w:r>
          </w:p>
        </w:tc>
      </w:tr>
      <w:tr w:rsidR="00E6622D" w:rsidRPr="00575A1D" w14:paraId="7BBFC72F" w14:textId="77777777" w:rsidTr="7A238CEE">
        <w:trPr>
          <w:trHeight w:val="638"/>
        </w:trPr>
        <w:tc>
          <w:tcPr>
            <w:tcW w:w="9653" w:type="dxa"/>
            <w:shd w:val="clear" w:color="auto" w:fill="auto"/>
            <w:vAlign w:val="center"/>
          </w:tcPr>
          <w:p w14:paraId="5C7C7AF4" w14:textId="77777777" w:rsidR="006D7019" w:rsidRDefault="006D7019" w:rsidP="00500947">
            <w:pPr>
              <w:rPr>
                <w:sz w:val="24"/>
                <w:szCs w:val="24"/>
              </w:rPr>
            </w:pPr>
          </w:p>
          <w:p w14:paraId="0901DDCE" w14:textId="1C9A09F3" w:rsidR="00050F88" w:rsidRPr="00575A1D" w:rsidRDefault="00050F88" w:rsidP="00500947">
            <w:pPr>
              <w:rPr>
                <w:sz w:val="24"/>
                <w:szCs w:val="24"/>
              </w:rPr>
            </w:pPr>
            <w:r w:rsidRPr="00575A1D">
              <w:rPr>
                <w:sz w:val="24"/>
                <w:szCs w:val="24"/>
              </w:rPr>
              <w:t>The number of people who could be described as neurodivergent is very high and continues to rise. While there is no official statistic available, the peer support organization ADHD Aware estimates the number of people with a neurodivergent diagnosis (autism, ADHD, Tourette's, and related neurodivergent diagnosis) comes to over 30% of the population.</w:t>
            </w:r>
          </w:p>
          <w:p w14:paraId="2E625D7F" w14:textId="77777777" w:rsidR="00500947" w:rsidRPr="00575A1D" w:rsidRDefault="00500947" w:rsidP="00500947">
            <w:pPr>
              <w:pStyle w:val="ListParagraph"/>
              <w:ind w:left="1440"/>
              <w:rPr>
                <w:sz w:val="24"/>
                <w:szCs w:val="24"/>
              </w:rPr>
            </w:pPr>
          </w:p>
          <w:p w14:paraId="6B9D8402" w14:textId="2C4B67C3" w:rsidR="00C74BA9" w:rsidRPr="00575A1D" w:rsidRDefault="00C014BB" w:rsidP="00500947">
            <w:pPr>
              <w:rPr>
                <w:sz w:val="24"/>
                <w:szCs w:val="24"/>
              </w:rPr>
            </w:pPr>
            <w:r w:rsidRPr="00575A1D">
              <w:rPr>
                <w:sz w:val="24"/>
                <w:szCs w:val="24"/>
              </w:rPr>
              <w:t>Select something from your library’s current communications (</w:t>
            </w:r>
            <w:r w:rsidR="00726D67" w:rsidRPr="00575A1D">
              <w:rPr>
                <w:sz w:val="24"/>
                <w:szCs w:val="24"/>
              </w:rPr>
              <w:t>e.g.,</w:t>
            </w:r>
            <w:r w:rsidRPr="00575A1D">
              <w:rPr>
                <w:sz w:val="24"/>
                <w:szCs w:val="24"/>
              </w:rPr>
              <w:t xml:space="preserve"> registering for a program, signing up for a library card, reading the library’s code of conduct) and </w:t>
            </w:r>
            <w:r w:rsidR="00DA47BE" w:rsidRPr="00575A1D">
              <w:rPr>
                <w:sz w:val="24"/>
                <w:szCs w:val="24"/>
              </w:rPr>
              <w:t>identify the places that might be confusing</w:t>
            </w:r>
            <w:r w:rsidR="00DD460E" w:rsidRPr="00575A1D">
              <w:rPr>
                <w:sz w:val="24"/>
                <w:szCs w:val="24"/>
              </w:rPr>
              <w:t xml:space="preserve">. </w:t>
            </w:r>
          </w:p>
          <w:p w14:paraId="2BC72F25" w14:textId="77777777" w:rsidR="00C74BA9" w:rsidRDefault="00C74BA9" w:rsidP="00500947">
            <w:pPr>
              <w:rPr>
                <w:sz w:val="24"/>
                <w:szCs w:val="24"/>
              </w:rPr>
            </w:pPr>
          </w:p>
          <w:p w14:paraId="21D7D603" w14:textId="77777777" w:rsidR="00EF32D9" w:rsidRPr="00575A1D" w:rsidRDefault="00EF32D9" w:rsidP="00500947">
            <w:pPr>
              <w:rPr>
                <w:sz w:val="24"/>
                <w:szCs w:val="24"/>
              </w:rPr>
            </w:pPr>
          </w:p>
          <w:p w14:paraId="31C4F2A0" w14:textId="14DE35EB" w:rsidR="00392A81" w:rsidRPr="00575A1D" w:rsidRDefault="00DD460E" w:rsidP="00500947">
            <w:pPr>
              <w:rPr>
                <w:sz w:val="24"/>
                <w:szCs w:val="24"/>
              </w:rPr>
            </w:pPr>
            <w:r w:rsidRPr="00575A1D">
              <w:rPr>
                <w:sz w:val="24"/>
                <w:szCs w:val="24"/>
              </w:rPr>
              <w:t>Then revise to</w:t>
            </w:r>
            <w:r w:rsidR="00392A81" w:rsidRPr="00575A1D">
              <w:rPr>
                <w:sz w:val="24"/>
                <w:szCs w:val="24"/>
              </w:rPr>
              <w:t>:</w:t>
            </w:r>
          </w:p>
          <w:p w14:paraId="45D24C84" w14:textId="77777777" w:rsidR="00392A81" w:rsidRPr="00575A1D" w:rsidRDefault="00DD460E" w:rsidP="00392A81">
            <w:pPr>
              <w:pStyle w:val="ListParagraph"/>
              <w:numPr>
                <w:ilvl w:val="0"/>
                <w:numId w:val="27"/>
              </w:numPr>
              <w:rPr>
                <w:sz w:val="24"/>
                <w:szCs w:val="24"/>
              </w:rPr>
            </w:pPr>
            <w:r w:rsidRPr="00575A1D">
              <w:rPr>
                <w:sz w:val="24"/>
                <w:szCs w:val="24"/>
              </w:rPr>
              <w:t xml:space="preserve">remove large blocks of </w:t>
            </w:r>
            <w:proofErr w:type="gramStart"/>
            <w:r w:rsidRPr="00575A1D">
              <w:rPr>
                <w:sz w:val="24"/>
                <w:szCs w:val="24"/>
              </w:rPr>
              <w:t>text</w:t>
            </w:r>
            <w:proofErr w:type="gramEnd"/>
          </w:p>
          <w:p w14:paraId="1B02BC70" w14:textId="32C040A1" w:rsidR="00392A81" w:rsidRPr="00575A1D" w:rsidRDefault="00491CE6" w:rsidP="00392A81">
            <w:pPr>
              <w:pStyle w:val="ListParagraph"/>
              <w:numPr>
                <w:ilvl w:val="0"/>
                <w:numId w:val="27"/>
              </w:numPr>
              <w:rPr>
                <w:sz w:val="24"/>
                <w:szCs w:val="24"/>
              </w:rPr>
            </w:pPr>
            <w:r w:rsidRPr="00575A1D">
              <w:rPr>
                <w:sz w:val="24"/>
                <w:szCs w:val="24"/>
              </w:rPr>
              <w:t xml:space="preserve">add format </w:t>
            </w:r>
            <w:r w:rsidR="00C74BA9" w:rsidRPr="00575A1D">
              <w:rPr>
                <w:sz w:val="24"/>
                <w:szCs w:val="24"/>
              </w:rPr>
              <w:t>for less clutter and</w:t>
            </w:r>
            <w:r w:rsidRPr="00575A1D">
              <w:rPr>
                <w:sz w:val="24"/>
                <w:szCs w:val="24"/>
              </w:rPr>
              <w:t xml:space="preserve"> easier </w:t>
            </w:r>
            <w:proofErr w:type="gramStart"/>
            <w:r w:rsidRPr="00575A1D">
              <w:rPr>
                <w:sz w:val="24"/>
                <w:szCs w:val="24"/>
              </w:rPr>
              <w:t>readability</w:t>
            </w:r>
            <w:proofErr w:type="gramEnd"/>
          </w:p>
          <w:p w14:paraId="579141C4" w14:textId="4553C92D" w:rsidR="00C014BB" w:rsidRPr="00575A1D" w:rsidRDefault="00491CE6" w:rsidP="00392A81">
            <w:pPr>
              <w:pStyle w:val="ListParagraph"/>
              <w:numPr>
                <w:ilvl w:val="0"/>
                <w:numId w:val="27"/>
              </w:numPr>
              <w:rPr>
                <w:sz w:val="24"/>
                <w:szCs w:val="24"/>
              </w:rPr>
            </w:pPr>
            <w:r w:rsidRPr="00575A1D">
              <w:rPr>
                <w:sz w:val="24"/>
                <w:szCs w:val="24"/>
              </w:rPr>
              <w:t xml:space="preserve">add </w:t>
            </w:r>
            <w:r w:rsidR="00392A81" w:rsidRPr="00575A1D">
              <w:rPr>
                <w:sz w:val="24"/>
                <w:szCs w:val="24"/>
              </w:rPr>
              <w:t xml:space="preserve">inclusive </w:t>
            </w:r>
            <w:proofErr w:type="gramStart"/>
            <w:r w:rsidRPr="00575A1D">
              <w:rPr>
                <w:sz w:val="24"/>
                <w:szCs w:val="24"/>
              </w:rPr>
              <w:t>image</w:t>
            </w:r>
            <w:r w:rsidR="00392A81" w:rsidRPr="00575A1D">
              <w:rPr>
                <w:sz w:val="24"/>
                <w:szCs w:val="24"/>
              </w:rPr>
              <w:t>s</w:t>
            </w:r>
            <w:proofErr w:type="gramEnd"/>
          </w:p>
          <w:p w14:paraId="0571730B" w14:textId="77777777" w:rsidR="00C74BA9" w:rsidRPr="00575A1D" w:rsidRDefault="00392A81" w:rsidP="00C74BA9">
            <w:pPr>
              <w:pStyle w:val="ListParagraph"/>
              <w:numPr>
                <w:ilvl w:val="0"/>
                <w:numId w:val="27"/>
              </w:numPr>
              <w:rPr>
                <w:sz w:val="24"/>
                <w:szCs w:val="24"/>
              </w:rPr>
            </w:pPr>
            <w:r w:rsidRPr="00575A1D">
              <w:rPr>
                <w:sz w:val="24"/>
                <w:szCs w:val="24"/>
              </w:rPr>
              <w:t>k</w:t>
            </w:r>
            <w:r w:rsidR="00690500" w:rsidRPr="00575A1D">
              <w:rPr>
                <w:sz w:val="24"/>
                <w:szCs w:val="24"/>
              </w:rPr>
              <w:t xml:space="preserve">eep content as short and simple as </w:t>
            </w:r>
            <w:proofErr w:type="gramStart"/>
            <w:r w:rsidR="00690500" w:rsidRPr="00575A1D">
              <w:rPr>
                <w:sz w:val="24"/>
                <w:szCs w:val="24"/>
              </w:rPr>
              <w:t>possible</w:t>
            </w:r>
            <w:proofErr w:type="gramEnd"/>
          </w:p>
          <w:p w14:paraId="7AA4A71B" w14:textId="210EC3F0" w:rsidR="00370288" w:rsidRPr="00575A1D" w:rsidRDefault="00C74BA9" w:rsidP="00370288">
            <w:pPr>
              <w:pStyle w:val="ListParagraph"/>
              <w:numPr>
                <w:ilvl w:val="0"/>
                <w:numId w:val="27"/>
              </w:numPr>
              <w:rPr>
                <w:sz w:val="24"/>
                <w:szCs w:val="24"/>
              </w:rPr>
            </w:pPr>
            <w:r w:rsidRPr="00575A1D">
              <w:rPr>
                <w:sz w:val="24"/>
                <w:szCs w:val="24"/>
              </w:rPr>
              <w:t xml:space="preserve">use </w:t>
            </w:r>
            <w:r w:rsidR="00690500" w:rsidRPr="00575A1D">
              <w:rPr>
                <w:sz w:val="24"/>
                <w:szCs w:val="24"/>
              </w:rPr>
              <w:t xml:space="preserve">bullet pointed lists rather than </w:t>
            </w:r>
            <w:proofErr w:type="gramStart"/>
            <w:r w:rsidR="00690500" w:rsidRPr="00575A1D">
              <w:rPr>
                <w:sz w:val="24"/>
                <w:szCs w:val="24"/>
              </w:rPr>
              <w:t>paragraph</w:t>
            </w:r>
            <w:r w:rsidR="00D93B4C">
              <w:rPr>
                <w:sz w:val="24"/>
                <w:szCs w:val="24"/>
              </w:rPr>
              <w:t>s</w:t>
            </w:r>
            <w:proofErr w:type="gramEnd"/>
          </w:p>
          <w:p w14:paraId="6C39B898" w14:textId="77777777" w:rsidR="00370288" w:rsidRPr="00575A1D" w:rsidRDefault="00370288" w:rsidP="00370288">
            <w:pPr>
              <w:rPr>
                <w:sz w:val="24"/>
                <w:szCs w:val="24"/>
              </w:rPr>
            </w:pPr>
          </w:p>
          <w:p w14:paraId="6D8A8B81" w14:textId="77777777" w:rsidR="00370288" w:rsidRDefault="00370288" w:rsidP="00370288">
            <w:pPr>
              <w:rPr>
                <w:sz w:val="24"/>
                <w:szCs w:val="24"/>
              </w:rPr>
            </w:pPr>
          </w:p>
          <w:p w14:paraId="7A2487C6" w14:textId="77777777" w:rsidR="00EF32D9" w:rsidRPr="00575A1D" w:rsidRDefault="00EF32D9" w:rsidP="00370288">
            <w:pPr>
              <w:rPr>
                <w:sz w:val="24"/>
                <w:szCs w:val="24"/>
              </w:rPr>
            </w:pPr>
          </w:p>
          <w:p w14:paraId="755FEACE" w14:textId="3DBC49D3" w:rsidR="00370288" w:rsidRPr="00575A1D" w:rsidRDefault="00370288" w:rsidP="00370288">
            <w:pPr>
              <w:rPr>
                <w:sz w:val="24"/>
                <w:szCs w:val="24"/>
              </w:rPr>
            </w:pPr>
          </w:p>
        </w:tc>
      </w:tr>
      <w:tr w:rsidR="009729C3" w:rsidRPr="00575A1D" w14:paraId="4FF395D5" w14:textId="77777777" w:rsidTr="00813765">
        <w:trPr>
          <w:trHeight w:val="530"/>
        </w:trPr>
        <w:tc>
          <w:tcPr>
            <w:tcW w:w="9653" w:type="dxa"/>
            <w:shd w:val="clear" w:color="auto" w:fill="008DCF"/>
            <w:vAlign w:val="center"/>
          </w:tcPr>
          <w:p w14:paraId="5CDAC63A" w14:textId="73A4F4F5" w:rsidR="009729C3" w:rsidRPr="00575A1D" w:rsidRDefault="001B6500" w:rsidP="00813765">
            <w:pPr>
              <w:rPr>
                <w:b/>
                <w:color w:val="FFFFFF"/>
                <w:sz w:val="24"/>
                <w:szCs w:val="24"/>
              </w:rPr>
            </w:pPr>
            <w:r w:rsidRPr="00575A1D">
              <w:rPr>
                <w:b/>
                <w:color w:val="FFFFFF"/>
                <w:sz w:val="24"/>
                <w:szCs w:val="24"/>
              </w:rPr>
              <w:t>Representation</w:t>
            </w:r>
          </w:p>
        </w:tc>
      </w:tr>
      <w:tr w:rsidR="009729C3" w:rsidRPr="00575A1D" w14:paraId="7ABAA6C1" w14:textId="77777777" w:rsidTr="008E1B16">
        <w:trPr>
          <w:trHeight w:val="530"/>
        </w:trPr>
        <w:tc>
          <w:tcPr>
            <w:tcW w:w="9653" w:type="dxa"/>
            <w:shd w:val="clear" w:color="auto" w:fill="auto"/>
            <w:vAlign w:val="center"/>
          </w:tcPr>
          <w:p w14:paraId="5E3D2E17" w14:textId="77777777" w:rsidR="006D7019" w:rsidRDefault="006D7019" w:rsidP="00C74BA9">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37574F2B" w14:textId="2E85CE04" w:rsidR="00C74BA9" w:rsidRPr="00575A1D" w:rsidRDefault="00C115F3" w:rsidP="00C74BA9">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75A1D">
              <w:rPr>
                <w:rFonts w:ascii="Calibri" w:hAnsi="Calibri" w:cs="Calibri"/>
              </w:rPr>
              <w:t xml:space="preserve">Focusing on </w:t>
            </w:r>
            <w:r w:rsidR="0068414C">
              <w:rPr>
                <w:rFonts w:ascii="Calibri" w:hAnsi="Calibri" w:cs="Calibri"/>
              </w:rPr>
              <w:t xml:space="preserve">those </w:t>
            </w:r>
            <w:r w:rsidRPr="00575A1D">
              <w:rPr>
                <w:rFonts w:ascii="Calibri" w:hAnsi="Calibri" w:cs="Calibri"/>
              </w:rPr>
              <w:t>means of communication</w:t>
            </w:r>
            <w:r w:rsidR="0068414C">
              <w:rPr>
                <w:rFonts w:ascii="Calibri" w:hAnsi="Calibri" w:cs="Calibri"/>
              </w:rPr>
              <w:t xml:space="preserve"> in</w:t>
            </w:r>
            <w:r w:rsidR="005F4921">
              <w:rPr>
                <w:rFonts w:ascii="Calibri" w:hAnsi="Calibri" w:cs="Calibri"/>
              </w:rPr>
              <w:t xml:space="preserve"> which images</w:t>
            </w:r>
            <w:r w:rsidR="0068414C">
              <w:rPr>
                <w:rFonts w:ascii="Calibri" w:hAnsi="Calibri" w:cs="Calibri"/>
              </w:rPr>
              <w:t xml:space="preserve"> can be used</w:t>
            </w:r>
            <w:r w:rsidRPr="00575A1D">
              <w:rPr>
                <w:rFonts w:ascii="Calibri" w:hAnsi="Calibri" w:cs="Calibri"/>
              </w:rPr>
              <w:t>, r</w:t>
            </w:r>
            <w:r w:rsidR="00C4301D" w:rsidRPr="00575A1D">
              <w:rPr>
                <w:rFonts w:ascii="Calibri" w:hAnsi="Calibri" w:cs="Calibri"/>
              </w:rPr>
              <w:t xml:space="preserve">eview </w:t>
            </w:r>
            <w:r w:rsidR="00726D67" w:rsidRPr="00575A1D">
              <w:rPr>
                <w:rFonts w:ascii="Calibri" w:hAnsi="Calibri" w:cs="Calibri"/>
              </w:rPr>
              <w:t xml:space="preserve">the image collections </w:t>
            </w:r>
            <w:r w:rsidR="00C4301D" w:rsidRPr="00575A1D">
              <w:rPr>
                <w:rFonts w:ascii="Calibri" w:hAnsi="Calibri" w:cs="Calibri"/>
              </w:rPr>
              <w:t xml:space="preserve">shared </w:t>
            </w:r>
            <w:r w:rsidR="00726D67" w:rsidRPr="00575A1D">
              <w:rPr>
                <w:rFonts w:ascii="Calibri" w:hAnsi="Calibri" w:cs="Calibri"/>
              </w:rPr>
              <w:t xml:space="preserve">in the </w:t>
            </w:r>
            <w:hyperlink r:id="rId10" w:anchor="related_resources" w:history="1">
              <w:r w:rsidR="00726D67" w:rsidRPr="00575A1D">
                <w:rPr>
                  <w:rStyle w:val="Hyperlink"/>
                  <w:rFonts w:ascii="Calibri" w:hAnsi="Calibri" w:cs="Calibri"/>
                </w:rPr>
                <w:t xml:space="preserve">webinar </w:t>
              </w:r>
              <w:r w:rsidR="00C4301D" w:rsidRPr="00575A1D">
                <w:rPr>
                  <w:rStyle w:val="Hyperlink"/>
                  <w:rFonts w:ascii="Calibri" w:hAnsi="Calibri" w:cs="Calibri"/>
                </w:rPr>
                <w:t>resources</w:t>
              </w:r>
            </w:hyperlink>
            <w:r w:rsidR="00C4301D" w:rsidRPr="00575A1D">
              <w:rPr>
                <w:rFonts w:ascii="Calibri" w:hAnsi="Calibri" w:cs="Calibri"/>
              </w:rPr>
              <w:t xml:space="preserve"> </w:t>
            </w:r>
            <w:r w:rsidR="00726D67" w:rsidRPr="00575A1D">
              <w:rPr>
                <w:rFonts w:ascii="Calibri" w:hAnsi="Calibri" w:cs="Calibri"/>
              </w:rPr>
              <w:t>and explore options</w:t>
            </w:r>
            <w:r w:rsidRPr="00575A1D">
              <w:rPr>
                <w:rFonts w:ascii="Calibri" w:hAnsi="Calibri" w:cs="Calibri"/>
              </w:rPr>
              <w:t xml:space="preserve"> for updating </w:t>
            </w:r>
            <w:r w:rsidR="00432382" w:rsidRPr="00575A1D">
              <w:rPr>
                <w:rFonts w:ascii="Calibri" w:hAnsi="Calibri" w:cs="Calibri"/>
              </w:rPr>
              <w:t xml:space="preserve">these </w:t>
            </w:r>
            <w:r w:rsidR="00F03E2F" w:rsidRPr="00575A1D">
              <w:rPr>
                <w:rFonts w:ascii="Calibri" w:hAnsi="Calibri" w:cs="Calibri"/>
              </w:rPr>
              <w:t xml:space="preserve">instances </w:t>
            </w:r>
            <w:r w:rsidR="00432382" w:rsidRPr="00575A1D">
              <w:rPr>
                <w:rFonts w:ascii="Calibri" w:hAnsi="Calibri" w:cs="Calibri"/>
              </w:rPr>
              <w:t>with more inclusive images</w:t>
            </w:r>
            <w:r w:rsidR="00726D67" w:rsidRPr="00575A1D">
              <w:rPr>
                <w:rFonts w:ascii="Calibri" w:hAnsi="Calibri" w:cs="Calibri"/>
              </w:rPr>
              <w:t>. Don’t forget to view the</w:t>
            </w:r>
            <w:r w:rsidR="00BA1656">
              <w:rPr>
                <w:rFonts w:ascii="Calibri" w:hAnsi="Calibri" w:cs="Calibri"/>
              </w:rPr>
              <w:t xml:space="preserve"> </w:t>
            </w:r>
            <w:r w:rsidR="00726D67" w:rsidRPr="00575A1D">
              <w:rPr>
                <w:rFonts w:ascii="Calibri" w:hAnsi="Calibri" w:cs="Calibri"/>
              </w:rPr>
              <w:t>user guidelines</w:t>
            </w:r>
            <w:r w:rsidR="00BA1656">
              <w:rPr>
                <w:rFonts w:ascii="Calibri" w:hAnsi="Calibri" w:cs="Calibri"/>
              </w:rPr>
              <w:t xml:space="preserve"> in each collection</w:t>
            </w:r>
            <w:r w:rsidR="00726D67" w:rsidRPr="00575A1D">
              <w:rPr>
                <w:rFonts w:ascii="Calibri" w:hAnsi="Calibri" w:cs="Calibri"/>
              </w:rPr>
              <w:t xml:space="preserve"> for additional tips and support.</w:t>
            </w:r>
          </w:p>
          <w:p w14:paraId="698FAC70" w14:textId="22EDC481" w:rsidR="00A8036A" w:rsidRDefault="00A8036A" w:rsidP="00C74BA9">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6A02F395" w14:textId="77777777" w:rsidR="006D7019" w:rsidRDefault="006D7019" w:rsidP="00C74BA9">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6A950F44" w14:textId="77777777" w:rsidR="006D7019" w:rsidRDefault="006D7019" w:rsidP="00C74BA9">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53B05579" w14:textId="77777777" w:rsidR="0053151B" w:rsidRPr="00575A1D" w:rsidRDefault="0053151B" w:rsidP="00C74BA9">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7DFA42C4" w14:textId="59CCB0BF" w:rsidR="00726D67" w:rsidRPr="00575A1D" w:rsidRDefault="001C4440" w:rsidP="00C74BA9">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75A1D">
              <w:rPr>
                <w:rFonts w:ascii="Calibri" w:hAnsi="Calibri" w:cs="Calibri"/>
              </w:rPr>
              <w:t xml:space="preserve">Another way to approach updating your library’s </w:t>
            </w:r>
            <w:r w:rsidR="008E5AD7" w:rsidRPr="00575A1D">
              <w:rPr>
                <w:rFonts w:ascii="Calibri" w:hAnsi="Calibri" w:cs="Calibri"/>
              </w:rPr>
              <w:t>communication</w:t>
            </w:r>
            <w:r w:rsidRPr="00575A1D">
              <w:rPr>
                <w:rFonts w:ascii="Calibri" w:hAnsi="Calibri" w:cs="Calibri"/>
              </w:rPr>
              <w:t xml:space="preserve"> is to think about </w:t>
            </w:r>
            <w:r w:rsidR="0095472D" w:rsidRPr="00575A1D">
              <w:rPr>
                <w:rFonts w:ascii="Calibri" w:hAnsi="Calibri" w:cs="Calibri"/>
              </w:rPr>
              <w:t xml:space="preserve">something your library is </w:t>
            </w:r>
            <w:proofErr w:type="gramStart"/>
            <w:r w:rsidR="0095472D" w:rsidRPr="00575A1D">
              <w:rPr>
                <w:rFonts w:ascii="Calibri" w:hAnsi="Calibri" w:cs="Calibri"/>
              </w:rPr>
              <w:t>really good</w:t>
            </w:r>
            <w:proofErr w:type="gramEnd"/>
            <w:r w:rsidR="0095472D" w:rsidRPr="00575A1D">
              <w:rPr>
                <w:rFonts w:ascii="Calibri" w:hAnsi="Calibri" w:cs="Calibri"/>
              </w:rPr>
              <w:t xml:space="preserve"> at. What is your top service? (e.g., makerspace, genealogy, youth services). </w:t>
            </w:r>
            <w:r w:rsidR="005825A1" w:rsidRPr="00575A1D">
              <w:rPr>
                <w:rFonts w:ascii="Calibri" w:hAnsi="Calibri" w:cs="Calibri"/>
              </w:rPr>
              <w:t>Take the opportunity to use more diverse representation in images, when communicating about this top service.</w:t>
            </w:r>
            <w:r w:rsidR="009A04EF" w:rsidRPr="00575A1D">
              <w:rPr>
                <w:rFonts w:ascii="Calibri" w:hAnsi="Calibri" w:cs="Calibri"/>
              </w:rPr>
              <w:t xml:space="preserve"> </w:t>
            </w:r>
          </w:p>
          <w:p w14:paraId="2F96080C" w14:textId="77777777" w:rsidR="00370288" w:rsidRDefault="00370288"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4E25C07B" w14:textId="77777777" w:rsidR="006D7019" w:rsidRDefault="006D7019"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15C84063" w14:textId="77777777" w:rsidR="006D7019" w:rsidRDefault="006D7019"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61DBE200" w14:textId="77777777" w:rsidR="0053151B" w:rsidRPr="00575A1D" w:rsidRDefault="0053151B"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p w14:paraId="05B137E9" w14:textId="5D377151" w:rsidR="009A04EF" w:rsidRPr="00575A1D" w:rsidRDefault="009A04EF" w:rsidP="009A04E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rPr>
            </w:pPr>
          </w:p>
        </w:tc>
      </w:tr>
      <w:tr w:rsidR="00A812AA" w:rsidRPr="00575A1D" w14:paraId="54065E81" w14:textId="77777777" w:rsidTr="7A238CEE">
        <w:trPr>
          <w:trHeight w:val="638"/>
        </w:trPr>
        <w:tc>
          <w:tcPr>
            <w:tcW w:w="9653" w:type="dxa"/>
            <w:shd w:val="clear" w:color="auto" w:fill="008DCF"/>
            <w:vAlign w:val="center"/>
          </w:tcPr>
          <w:p w14:paraId="285B5CDD" w14:textId="183FE509" w:rsidR="00A812AA" w:rsidRPr="00575A1D" w:rsidRDefault="001B6500" w:rsidP="005A294C">
            <w:pPr>
              <w:rPr>
                <w:sz w:val="24"/>
                <w:szCs w:val="24"/>
              </w:rPr>
            </w:pPr>
            <w:r w:rsidRPr="00575A1D">
              <w:rPr>
                <w:b/>
                <w:color w:val="FFFFFF"/>
                <w:sz w:val="24"/>
                <w:szCs w:val="24"/>
              </w:rPr>
              <w:t>Language</w:t>
            </w:r>
            <w:r w:rsidR="001547BF" w:rsidRPr="00575A1D">
              <w:rPr>
                <w:b/>
                <w:color w:val="FFFFFF"/>
                <w:sz w:val="24"/>
                <w:szCs w:val="24"/>
              </w:rPr>
              <w:t xml:space="preserve"> Matters</w:t>
            </w:r>
          </w:p>
        </w:tc>
      </w:tr>
      <w:tr w:rsidR="0029186B" w:rsidRPr="00575A1D" w14:paraId="5A17D52C" w14:textId="77777777" w:rsidTr="00613F12">
        <w:trPr>
          <w:trHeight w:val="638"/>
        </w:trPr>
        <w:tc>
          <w:tcPr>
            <w:tcW w:w="9653" w:type="dxa"/>
            <w:shd w:val="clear" w:color="auto" w:fill="auto"/>
          </w:tcPr>
          <w:p w14:paraId="663D0B1E" w14:textId="639A65B8" w:rsidR="00953DAA" w:rsidRPr="00575A1D" w:rsidRDefault="00953DAA" w:rsidP="00A311E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b/>
                <w:bCs/>
              </w:rPr>
            </w:pPr>
            <w:r w:rsidRPr="00575A1D">
              <w:rPr>
                <w:rFonts w:ascii="Calibri" w:hAnsi="Calibri" w:cs="Calibri"/>
                <w:b/>
                <w:bCs/>
              </w:rPr>
              <w:t xml:space="preserve">Advocating </w:t>
            </w:r>
            <w:r w:rsidR="00DD1CD3" w:rsidRPr="00575A1D">
              <w:rPr>
                <w:rFonts w:ascii="Calibri" w:hAnsi="Calibri" w:cs="Calibri"/>
                <w:b/>
                <w:bCs/>
              </w:rPr>
              <w:t>for inclusive language</w:t>
            </w:r>
          </w:p>
          <w:p w14:paraId="26CAD280" w14:textId="1CF4E0CA" w:rsidR="00913F79" w:rsidRDefault="0030045F" w:rsidP="0001056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75A1D">
              <w:rPr>
                <w:rFonts w:ascii="Calibri" w:hAnsi="Calibri" w:cs="Calibri"/>
              </w:rPr>
              <w:t xml:space="preserve">The presenter shared some of the </w:t>
            </w:r>
            <w:proofErr w:type="gramStart"/>
            <w:r w:rsidR="00BA1656">
              <w:rPr>
                <w:rFonts w:ascii="Calibri" w:hAnsi="Calibri" w:cs="Calibri"/>
              </w:rPr>
              <w:t>pushback</w:t>
            </w:r>
            <w:proofErr w:type="gramEnd"/>
            <w:r w:rsidRPr="00575A1D">
              <w:rPr>
                <w:rFonts w:ascii="Calibri" w:hAnsi="Calibri" w:cs="Calibri"/>
              </w:rPr>
              <w:t xml:space="preserve"> that </w:t>
            </w:r>
            <w:r w:rsidR="00BA1656">
              <w:rPr>
                <w:rFonts w:ascii="Calibri" w:hAnsi="Calibri" w:cs="Calibri"/>
              </w:rPr>
              <w:t xml:space="preserve">may </w:t>
            </w:r>
            <w:r w:rsidRPr="00575A1D">
              <w:rPr>
                <w:rFonts w:ascii="Calibri" w:hAnsi="Calibri" w:cs="Calibri"/>
              </w:rPr>
              <w:t xml:space="preserve">come </w:t>
            </w:r>
            <w:r w:rsidR="00A85BC5" w:rsidRPr="00575A1D">
              <w:rPr>
                <w:rFonts w:ascii="Calibri" w:hAnsi="Calibri" w:cs="Calibri"/>
              </w:rPr>
              <w:t xml:space="preserve">from colleagues or patrons, when </w:t>
            </w:r>
            <w:r w:rsidR="00E210DA" w:rsidRPr="00575A1D">
              <w:rPr>
                <w:rFonts w:ascii="Calibri" w:hAnsi="Calibri" w:cs="Calibri"/>
              </w:rPr>
              <w:t>being intentional with inclusive language. Practice being an advocate for this work, by working through the</w:t>
            </w:r>
            <w:r w:rsidR="00AE6F71" w:rsidRPr="00575A1D">
              <w:rPr>
                <w:rFonts w:ascii="Calibri" w:hAnsi="Calibri" w:cs="Calibri"/>
              </w:rPr>
              <w:t xml:space="preserve">se </w:t>
            </w:r>
            <w:r w:rsidR="00E210DA" w:rsidRPr="00575A1D">
              <w:rPr>
                <w:rFonts w:ascii="Calibri" w:hAnsi="Calibri" w:cs="Calibri"/>
              </w:rPr>
              <w:t xml:space="preserve">scenarios presented, and </w:t>
            </w:r>
            <w:r w:rsidR="00566088" w:rsidRPr="00575A1D">
              <w:rPr>
                <w:rFonts w:ascii="Calibri" w:hAnsi="Calibri" w:cs="Calibri"/>
              </w:rPr>
              <w:t>consider</w:t>
            </w:r>
            <w:r w:rsidR="008A4664">
              <w:rPr>
                <w:rFonts w:ascii="Calibri" w:hAnsi="Calibri" w:cs="Calibri"/>
              </w:rPr>
              <w:t xml:space="preserve"> </w:t>
            </w:r>
            <w:r w:rsidR="00566088" w:rsidRPr="00575A1D">
              <w:rPr>
                <w:rFonts w:ascii="Calibri" w:hAnsi="Calibri" w:cs="Calibri"/>
              </w:rPr>
              <w:t>how you would frame your own response:</w:t>
            </w:r>
          </w:p>
          <w:p w14:paraId="569C1E8A" w14:textId="77777777" w:rsidR="00BA1656" w:rsidRPr="00575A1D" w:rsidRDefault="00BA1656" w:rsidP="0001056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065F97D9" w14:textId="0ADB4F74" w:rsidR="0059462E" w:rsidRPr="00575A1D" w:rsidRDefault="0059462E" w:rsidP="00E02E56">
            <w:pPr>
              <w:pStyle w:val="NoSpacing"/>
              <w:numPr>
                <w:ilvl w:val="1"/>
                <w:numId w:val="22"/>
              </w:numPr>
              <w:rPr>
                <w:rFonts w:ascii="Calibri" w:hAnsi="Calibri" w:cs="Calibri"/>
              </w:rPr>
            </w:pPr>
            <w:r w:rsidRPr="00575A1D">
              <w:rPr>
                <w:rFonts w:ascii="Calibri" w:hAnsi="Calibri" w:cs="Calibri"/>
              </w:rPr>
              <w:t>“That's so PC”</w:t>
            </w:r>
          </w:p>
          <w:p w14:paraId="28BCF54A" w14:textId="77777777" w:rsidR="00AE6F71" w:rsidRPr="00575A1D" w:rsidRDefault="00AE6F71" w:rsidP="00AE6F71">
            <w:pPr>
              <w:pStyle w:val="NoSpacing"/>
              <w:rPr>
                <w:rFonts w:ascii="Calibri" w:hAnsi="Calibri" w:cs="Calibri"/>
              </w:rPr>
            </w:pPr>
          </w:p>
          <w:p w14:paraId="483C7D71" w14:textId="77777777" w:rsidR="00AE6F71" w:rsidRPr="00575A1D" w:rsidRDefault="00AE6F71" w:rsidP="00AE6F71">
            <w:pPr>
              <w:pStyle w:val="NoSpacing"/>
              <w:rPr>
                <w:rFonts w:ascii="Calibri" w:hAnsi="Calibri" w:cs="Calibri"/>
              </w:rPr>
            </w:pPr>
          </w:p>
          <w:p w14:paraId="1C511196" w14:textId="12F9E9CE" w:rsidR="0059462E" w:rsidRPr="00575A1D" w:rsidRDefault="0059462E" w:rsidP="00E02E56">
            <w:pPr>
              <w:pStyle w:val="NoSpacing"/>
              <w:numPr>
                <w:ilvl w:val="1"/>
                <w:numId w:val="22"/>
              </w:numPr>
              <w:rPr>
                <w:rFonts w:ascii="Calibri" w:hAnsi="Calibri" w:cs="Calibri"/>
              </w:rPr>
            </w:pPr>
            <w:r w:rsidRPr="00575A1D">
              <w:rPr>
                <w:rFonts w:ascii="Calibri" w:hAnsi="Calibri" w:cs="Calibri"/>
              </w:rPr>
              <w:t xml:space="preserve">“People are too </w:t>
            </w:r>
            <w:proofErr w:type="gramStart"/>
            <w:r w:rsidRPr="00575A1D">
              <w:rPr>
                <w:rFonts w:ascii="Calibri" w:hAnsi="Calibri" w:cs="Calibri"/>
              </w:rPr>
              <w:t>sensitive</w:t>
            </w:r>
            <w:proofErr w:type="gramEnd"/>
            <w:r w:rsidRPr="00575A1D">
              <w:rPr>
                <w:rFonts w:ascii="Calibri" w:hAnsi="Calibri" w:cs="Calibri"/>
              </w:rPr>
              <w:t>”</w:t>
            </w:r>
          </w:p>
          <w:p w14:paraId="0138E35F" w14:textId="77777777" w:rsidR="00AE6F71" w:rsidRPr="00575A1D" w:rsidRDefault="00AE6F71" w:rsidP="00AE6F71">
            <w:pPr>
              <w:pStyle w:val="NoSpacing"/>
              <w:rPr>
                <w:rFonts w:ascii="Calibri" w:hAnsi="Calibri" w:cs="Calibri"/>
              </w:rPr>
            </w:pPr>
          </w:p>
          <w:p w14:paraId="5CBCFBE1" w14:textId="77777777" w:rsidR="00AE6F71" w:rsidRPr="00575A1D" w:rsidRDefault="00AE6F71" w:rsidP="00AE6F71">
            <w:pPr>
              <w:pStyle w:val="NoSpacing"/>
              <w:rPr>
                <w:rFonts w:ascii="Calibri" w:hAnsi="Calibri" w:cs="Calibri"/>
              </w:rPr>
            </w:pPr>
          </w:p>
          <w:p w14:paraId="753F8538" w14:textId="5FBADC59" w:rsidR="00566088" w:rsidRPr="00575A1D" w:rsidRDefault="0059462E" w:rsidP="00E02E56">
            <w:pPr>
              <w:pStyle w:val="NoSpacing"/>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75A1D">
              <w:rPr>
                <w:rFonts w:ascii="Calibri" w:hAnsi="Calibri" w:cs="Calibri"/>
              </w:rPr>
              <w:t xml:space="preserve">“There are more important </w:t>
            </w:r>
            <w:proofErr w:type="gramStart"/>
            <w:r w:rsidRPr="00575A1D">
              <w:rPr>
                <w:rFonts w:ascii="Calibri" w:hAnsi="Calibri" w:cs="Calibri"/>
              </w:rPr>
              <w:t>issues</w:t>
            </w:r>
            <w:proofErr w:type="gramEnd"/>
            <w:r w:rsidRPr="00575A1D">
              <w:rPr>
                <w:rFonts w:ascii="Calibri" w:hAnsi="Calibri" w:cs="Calibri"/>
              </w:rPr>
              <w:t>”</w:t>
            </w:r>
          </w:p>
          <w:p w14:paraId="78FF9196" w14:textId="77777777" w:rsidR="00AE6F71" w:rsidRPr="00575A1D" w:rsidRDefault="00AE6F71" w:rsidP="00AE6F71">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53C56A80" w14:textId="77777777" w:rsidR="0037481F" w:rsidRPr="00575A1D" w:rsidRDefault="0037481F" w:rsidP="0037481F">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76299177" w14:textId="773A55EB" w:rsidR="0047201E" w:rsidRPr="00575A1D" w:rsidRDefault="00DD1CD3" w:rsidP="00DD1CD3">
            <w:pPr>
              <w:pStyle w:val="NoSpacing"/>
              <w:rPr>
                <w:rFonts w:ascii="Calibri" w:hAnsi="Calibri" w:cs="Calibri"/>
              </w:rPr>
            </w:pPr>
            <w:r w:rsidRPr="00575A1D">
              <w:rPr>
                <w:rFonts w:ascii="Calibri" w:hAnsi="Calibri" w:cs="Calibri"/>
              </w:rPr>
              <w:t>Tip: r</w:t>
            </w:r>
            <w:r w:rsidR="009556A4" w:rsidRPr="00575A1D">
              <w:rPr>
                <w:rFonts w:ascii="Calibri" w:hAnsi="Calibri" w:cs="Calibri"/>
              </w:rPr>
              <w:t xml:space="preserve">eview the resources </w:t>
            </w:r>
            <w:r w:rsidR="0047201E" w:rsidRPr="00575A1D">
              <w:rPr>
                <w:rFonts w:ascii="Calibri" w:hAnsi="Calibri" w:cs="Calibri"/>
              </w:rPr>
              <w:t>share related to Language</w:t>
            </w:r>
            <w:r w:rsidRPr="00575A1D">
              <w:rPr>
                <w:rFonts w:ascii="Calibri" w:hAnsi="Calibri" w:cs="Calibri"/>
              </w:rPr>
              <w:t xml:space="preserve">, including </w:t>
            </w:r>
            <w:hyperlink r:id="rId11" w:history="1">
              <w:r w:rsidR="0047201E" w:rsidRPr="00575A1D">
                <w:rPr>
                  <w:rStyle w:val="Hyperlink"/>
                  <w:rFonts w:ascii="Calibri" w:hAnsi="Calibri" w:cs="Calibri"/>
                </w:rPr>
                <w:t>APA Style Bias-Free Language</w:t>
              </w:r>
            </w:hyperlink>
            <w:r w:rsidR="0047201E" w:rsidRPr="00575A1D">
              <w:rPr>
                <w:rFonts w:ascii="Calibri" w:hAnsi="Calibri" w:cs="Calibri"/>
              </w:rPr>
              <w:t xml:space="preserve"> and </w:t>
            </w:r>
            <w:hyperlink r:id="rId12" w:history="1">
              <w:r w:rsidR="0047201E" w:rsidRPr="00575A1D">
                <w:rPr>
                  <w:rStyle w:val="Hyperlink"/>
                  <w:rFonts w:ascii="Calibri" w:hAnsi="Calibri" w:cs="Calibri"/>
                </w:rPr>
                <w:t>Words at Work</w:t>
              </w:r>
            </w:hyperlink>
            <w:r w:rsidRPr="00575A1D">
              <w:rPr>
                <w:rFonts w:ascii="Calibri" w:hAnsi="Calibri" w:cs="Calibri"/>
              </w:rPr>
              <w:t>.</w:t>
            </w:r>
          </w:p>
          <w:p w14:paraId="39C68EF3" w14:textId="77777777" w:rsidR="00DD1CD3" w:rsidRPr="00575A1D" w:rsidRDefault="00DD1CD3" w:rsidP="00DD1CD3">
            <w:pPr>
              <w:pStyle w:val="NoSpacing"/>
              <w:rPr>
                <w:rFonts w:ascii="Calibri" w:hAnsi="Calibri" w:cs="Calibri"/>
              </w:rPr>
            </w:pPr>
          </w:p>
          <w:p w14:paraId="30A82FA2" w14:textId="644275C0" w:rsidR="00DD1CD3" w:rsidRPr="00575A1D" w:rsidRDefault="00AF1C17" w:rsidP="00A311E8">
            <w:pPr>
              <w:pStyle w:val="NoSpacing"/>
              <w:spacing w:after="120"/>
              <w:rPr>
                <w:rFonts w:ascii="Calibri" w:hAnsi="Calibri" w:cs="Calibri"/>
                <w:b/>
                <w:bCs/>
              </w:rPr>
            </w:pPr>
            <w:r w:rsidRPr="00575A1D">
              <w:rPr>
                <w:rFonts w:ascii="Calibri" w:hAnsi="Calibri" w:cs="Calibri"/>
                <w:b/>
                <w:bCs/>
              </w:rPr>
              <w:t>Inclusive language in library policies</w:t>
            </w:r>
          </w:p>
          <w:p w14:paraId="5B754E63" w14:textId="2E968D6A" w:rsidR="00AF1C17" w:rsidRPr="00575A1D" w:rsidRDefault="0037481F" w:rsidP="00A311E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rPr>
            </w:pPr>
            <w:r w:rsidRPr="00575A1D">
              <w:rPr>
                <w:rFonts w:ascii="Calibri" w:hAnsi="Calibri" w:cs="Calibri"/>
              </w:rPr>
              <w:t>Do a</w:t>
            </w:r>
            <w:r w:rsidR="006756DC" w:rsidRPr="00575A1D">
              <w:rPr>
                <w:rFonts w:ascii="Calibri" w:hAnsi="Calibri" w:cs="Calibri"/>
              </w:rPr>
              <w:t>n</w:t>
            </w:r>
            <w:r w:rsidR="00362641" w:rsidRPr="00575A1D">
              <w:rPr>
                <w:rFonts w:ascii="Calibri" w:hAnsi="Calibri" w:cs="Calibri"/>
              </w:rPr>
              <w:t xml:space="preserve"> audit </w:t>
            </w:r>
            <w:r w:rsidR="006756DC" w:rsidRPr="00575A1D">
              <w:rPr>
                <w:rFonts w:ascii="Calibri" w:hAnsi="Calibri" w:cs="Calibri"/>
              </w:rPr>
              <w:t xml:space="preserve">of </w:t>
            </w:r>
            <w:r w:rsidR="00362641" w:rsidRPr="00575A1D">
              <w:rPr>
                <w:rFonts w:ascii="Calibri" w:hAnsi="Calibri" w:cs="Calibri"/>
              </w:rPr>
              <w:t xml:space="preserve">your library’s public-facing policies and identify areas that could be more inclusive to </w:t>
            </w:r>
            <w:r w:rsidR="00D17F47" w:rsidRPr="00575A1D">
              <w:rPr>
                <w:rFonts w:ascii="Calibri" w:hAnsi="Calibri" w:cs="Calibri"/>
              </w:rPr>
              <w:t>all, regardless of race, gender, or neurodiversity</w:t>
            </w:r>
            <w:r w:rsidR="00EF32D9">
              <w:rPr>
                <w:rFonts w:ascii="Calibri" w:hAnsi="Calibri" w:cs="Calibri"/>
              </w:rPr>
              <w:t xml:space="preserve">. </w:t>
            </w:r>
          </w:p>
          <w:p w14:paraId="555F588C" w14:textId="16981618" w:rsidR="0037481F" w:rsidRPr="00575A1D" w:rsidRDefault="00EB37B4" w:rsidP="00AF1C17">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575A1D">
              <w:rPr>
                <w:rFonts w:ascii="Calibri" w:hAnsi="Calibri" w:cs="Calibri"/>
              </w:rPr>
              <w:t>Consider</w:t>
            </w:r>
            <w:r w:rsidR="00E02E56" w:rsidRPr="00575A1D">
              <w:rPr>
                <w:rFonts w:ascii="Calibri" w:hAnsi="Calibri" w:cs="Calibri"/>
              </w:rPr>
              <w:t xml:space="preserve"> again</w:t>
            </w:r>
            <w:r w:rsidRPr="00575A1D">
              <w:rPr>
                <w:rFonts w:ascii="Calibri" w:hAnsi="Calibri" w:cs="Calibri"/>
              </w:rPr>
              <w:t>:</w:t>
            </w:r>
          </w:p>
          <w:p w14:paraId="5CD42B47" w14:textId="79606059" w:rsidR="00E02E56" w:rsidRPr="00575A1D" w:rsidRDefault="007C0FAF" w:rsidP="00E02E56">
            <w:pPr>
              <w:pStyle w:val="ListParagraph"/>
              <w:numPr>
                <w:ilvl w:val="0"/>
                <w:numId w:val="22"/>
              </w:numPr>
              <w:rPr>
                <w:sz w:val="24"/>
                <w:szCs w:val="24"/>
              </w:rPr>
            </w:pPr>
            <w:r>
              <w:rPr>
                <w:sz w:val="24"/>
                <w:szCs w:val="24"/>
              </w:rPr>
              <w:t>b</w:t>
            </w:r>
            <w:r w:rsidR="005E6B2A">
              <w:rPr>
                <w:sz w:val="24"/>
                <w:szCs w:val="24"/>
              </w:rPr>
              <w:t>reak up</w:t>
            </w:r>
            <w:r w:rsidR="00E02E56" w:rsidRPr="00575A1D">
              <w:rPr>
                <w:sz w:val="24"/>
                <w:szCs w:val="24"/>
              </w:rPr>
              <w:t xml:space="preserve"> large blocks of </w:t>
            </w:r>
            <w:proofErr w:type="gramStart"/>
            <w:r w:rsidR="00E02E56" w:rsidRPr="00575A1D">
              <w:rPr>
                <w:sz w:val="24"/>
                <w:szCs w:val="24"/>
              </w:rPr>
              <w:t>text</w:t>
            </w:r>
            <w:proofErr w:type="gramEnd"/>
          </w:p>
          <w:p w14:paraId="528D38F4" w14:textId="114CCBC7" w:rsidR="00E02E56" w:rsidRPr="00575A1D" w:rsidRDefault="00E02E56" w:rsidP="00E02E56">
            <w:pPr>
              <w:pStyle w:val="ListParagraph"/>
              <w:numPr>
                <w:ilvl w:val="0"/>
                <w:numId w:val="22"/>
              </w:numPr>
              <w:rPr>
                <w:sz w:val="24"/>
                <w:szCs w:val="24"/>
              </w:rPr>
            </w:pPr>
            <w:r w:rsidRPr="00575A1D">
              <w:rPr>
                <w:sz w:val="24"/>
                <w:szCs w:val="24"/>
              </w:rPr>
              <w:t>add format</w:t>
            </w:r>
            <w:r w:rsidR="00A311E8">
              <w:rPr>
                <w:sz w:val="24"/>
                <w:szCs w:val="24"/>
              </w:rPr>
              <w:t>ting</w:t>
            </w:r>
            <w:r w:rsidRPr="00575A1D">
              <w:rPr>
                <w:sz w:val="24"/>
                <w:szCs w:val="24"/>
              </w:rPr>
              <w:t xml:space="preserve"> for less clutter and easier </w:t>
            </w:r>
            <w:proofErr w:type="gramStart"/>
            <w:r w:rsidRPr="00575A1D">
              <w:rPr>
                <w:sz w:val="24"/>
                <w:szCs w:val="24"/>
              </w:rPr>
              <w:t>readability</w:t>
            </w:r>
            <w:proofErr w:type="gramEnd"/>
          </w:p>
          <w:p w14:paraId="73A30B96" w14:textId="77777777" w:rsidR="00575A1D" w:rsidRPr="00575A1D" w:rsidRDefault="00575A1D" w:rsidP="00575A1D">
            <w:pPr>
              <w:pStyle w:val="ListParagraph"/>
              <w:numPr>
                <w:ilvl w:val="0"/>
                <w:numId w:val="22"/>
              </w:numPr>
              <w:rPr>
                <w:sz w:val="24"/>
                <w:szCs w:val="24"/>
              </w:rPr>
            </w:pPr>
            <w:r w:rsidRPr="00575A1D">
              <w:rPr>
                <w:sz w:val="24"/>
                <w:szCs w:val="24"/>
              </w:rPr>
              <w:t xml:space="preserve">use non-gender specific </w:t>
            </w:r>
            <w:proofErr w:type="gramStart"/>
            <w:r w:rsidRPr="00575A1D">
              <w:rPr>
                <w:sz w:val="24"/>
                <w:szCs w:val="24"/>
              </w:rPr>
              <w:t>language</w:t>
            </w:r>
            <w:proofErr w:type="gramEnd"/>
          </w:p>
          <w:p w14:paraId="2F99FCBE" w14:textId="6FBA1AD2" w:rsidR="00E02E56" w:rsidRPr="00575A1D" w:rsidRDefault="00E02E56" w:rsidP="00575A1D">
            <w:pPr>
              <w:pStyle w:val="ListParagraph"/>
              <w:numPr>
                <w:ilvl w:val="0"/>
                <w:numId w:val="22"/>
              </w:numPr>
              <w:rPr>
                <w:sz w:val="24"/>
                <w:szCs w:val="24"/>
              </w:rPr>
            </w:pPr>
            <w:r w:rsidRPr="00575A1D">
              <w:rPr>
                <w:sz w:val="24"/>
                <w:szCs w:val="24"/>
              </w:rPr>
              <w:t xml:space="preserve">keep content as short and simple </w:t>
            </w:r>
            <w:r w:rsidR="00575A1D" w:rsidRPr="00575A1D">
              <w:rPr>
                <w:sz w:val="24"/>
                <w:szCs w:val="24"/>
              </w:rPr>
              <w:t xml:space="preserve">(the average </w:t>
            </w:r>
            <w:r w:rsidR="00575A1D" w:rsidRPr="00575A1D">
              <w:rPr>
                <w:rStyle w:val="hgkelc"/>
                <w:sz w:val="24"/>
                <w:szCs w:val="24"/>
                <w:lang w:val="en"/>
              </w:rPr>
              <w:t>American reads at the 7th- to 8th-grade level)</w:t>
            </w:r>
          </w:p>
          <w:p w14:paraId="2DB321F2" w14:textId="189E5E88" w:rsidR="00370288" w:rsidRPr="007B16DA" w:rsidRDefault="00E02E56" w:rsidP="0047201E">
            <w:pPr>
              <w:pStyle w:val="ListParagraph"/>
              <w:numPr>
                <w:ilvl w:val="0"/>
                <w:numId w:val="22"/>
              </w:numPr>
              <w:rPr>
                <w:sz w:val="24"/>
                <w:szCs w:val="24"/>
              </w:rPr>
            </w:pPr>
            <w:r w:rsidRPr="00575A1D">
              <w:rPr>
                <w:sz w:val="24"/>
                <w:szCs w:val="24"/>
              </w:rPr>
              <w:t xml:space="preserve">use </w:t>
            </w:r>
            <w:r w:rsidR="00A311E8">
              <w:rPr>
                <w:sz w:val="24"/>
                <w:szCs w:val="24"/>
              </w:rPr>
              <w:t>bullet-pointed</w:t>
            </w:r>
            <w:r w:rsidRPr="00575A1D">
              <w:rPr>
                <w:sz w:val="24"/>
                <w:szCs w:val="24"/>
              </w:rPr>
              <w:t xml:space="preserve"> lists rather than </w:t>
            </w:r>
            <w:proofErr w:type="gramStart"/>
            <w:r w:rsidRPr="00575A1D">
              <w:rPr>
                <w:sz w:val="24"/>
                <w:szCs w:val="24"/>
              </w:rPr>
              <w:t>paragraph</w:t>
            </w:r>
            <w:r w:rsidR="00575A1D" w:rsidRPr="00575A1D">
              <w:rPr>
                <w:sz w:val="24"/>
                <w:szCs w:val="24"/>
              </w:rPr>
              <w:t>s</w:t>
            </w:r>
            <w:proofErr w:type="gramEnd"/>
          </w:p>
          <w:p w14:paraId="4958433A" w14:textId="09BD91AB" w:rsidR="00370288" w:rsidRPr="00575A1D" w:rsidRDefault="00370288" w:rsidP="00370288">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rPr>
            </w:pPr>
          </w:p>
        </w:tc>
      </w:tr>
    </w:tbl>
    <w:tbl>
      <w:tblPr>
        <w:tblStyle w:val="TableGrid"/>
        <w:tblW w:w="9630" w:type="dxa"/>
        <w:tblInd w:w="-95" w:type="dxa"/>
        <w:tblLook w:val="04A0" w:firstRow="1" w:lastRow="0" w:firstColumn="1" w:lastColumn="0" w:noHBand="0" w:noVBand="1"/>
      </w:tblPr>
      <w:tblGrid>
        <w:gridCol w:w="9630"/>
      </w:tblGrid>
      <w:tr w:rsidR="00140C7B" w:rsidRPr="00575A1D" w14:paraId="1327359C" w14:textId="77777777" w:rsidTr="008E1B16">
        <w:trPr>
          <w:trHeight w:val="638"/>
        </w:trPr>
        <w:tc>
          <w:tcPr>
            <w:tcW w:w="9630" w:type="dxa"/>
            <w:shd w:val="clear" w:color="auto" w:fill="008DCF"/>
            <w:vAlign w:val="center"/>
          </w:tcPr>
          <w:p w14:paraId="7372B8C4" w14:textId="25244DB1" w:rsidR="00140C7B" w:rsidRPr="00575A1D" w:rsidRDefault="005979A4" w:rsidP="00111B03">
            <w:pPr>
              <w:rPr>
                <w:sz w:val="24"/>
                <w:szCs w:val="24"/>
              </w:rPr>
            </w:pPr>
            <w:r w:rsidRPr="00575A1D">
              <w:rPr>
                <w:b/>
                <w:color w:val="FFFFFF"/>
                <w:sz w:val="24"/>
                <w:szCs w:val="24"/>
              </w:rPr>
              <w:t xml:space="preserve">Action Plan: (include next steps, who, </w:t>
            </w:r>
            <w:proofErr w:type="gramStart"/>
            <w:r w:rsidRPr="00575A1D">
              <w:rPr>
                <w:b/>
                <w:color w:val="FFFFFF"/>
                <w:sz w:val="24"/>
                <w:szCs w:val="24"/>
              </w:rPr>
              <w:t>when,</w:t>
            </w:r>
            <w:proofErr w:type="gramEnd"/>
            <w:r w:rsidRPr="00575A1D">
              <w:rPr>
                <w:b/>
                <w:color w:val="FFFFFF"/>
                <w:sz w:val="24"/>
                <w:szCs w:val="24"/>
              </w:rPr>
              <w:t xml:space="preserve"> etc.)</w:t>
            </w:r>
          </w:p>
        </w:tc>
      </w:tr>
    </w:tbl>
    <w:tbl>
      <w:tblPr>
        <w:tblStyle w:val="a2"/>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40C7B" w:rsidRPr="00575A1D" w14:paraId="497BC1D1" w14:textId="77777777" w:rsidTr="006D7019">
        <w:trPr>
          <w:trHeight w:val="2393"/>
        </w:trPr>
        <w:tc>
          <w:tcPr>
            <w:tcW w:w="9630" w:type="dxa"/>
            <w:shd w:val="clear" w:color="auto" w:fill="auto"/>
            <w:vAlign w:val="center"/>
          </w:tcPr>
          <w:p w14:paraId="1C94BA26" w14:textId="77777777" w:rsidR="008E1B16" w:rsidRPr="00575A1D" w:rsidRDefault="008E1B16" w:rsidP="008E1B16">
            <w:pPr>
              <w:pBdr>
                <w:top w:val="nil"/>
                <w:left w:val="nil"/>
                <w:bottom w:val="nil"/>
                <w:right w:val="nil"/>
                <w:between w:val="nil"/>
              </w:pBdr>
              <w:spacing w:line="600" w:lineRule="auto"/>
              <w:rPr>
                <w:sz w:val="24"/>
                <w:szCs w:val="24"/>
              </w:rPr>
            </w:pPr>
          </w:p>
          <w:p w14:paraId="63754676" w14:textId="77777777" w:rsidR="00DE0911" w:rsidRDefault="00DE0911" w:rsidP="005979A4">
            <w:pPr>
              <w:pBdr>
                <w:top w:val="nil"/>
                <w:left w:val="nil"/>
                <w:bottom w:val="nil"/>
                <w:right w:val="nil"/>
                <w:between w:val="nil"/>
              </w:pBdr>
              <w:spacing w:line="600" w:lineRule="auto"/>
              <w:ind w:left="720"/>
              <w:rPr>
                <w:sz w:val="24"/>
                <w:szCs w:val="24"/>
              </w:rPr>
            </w:pPr>
          </w:p>
          <w:p w14:paraId="15466ACC" w14:textId="5F7ED51B" w:rsidR="00DE0911" w:rsidRPr="00575A1D" w:rsidRDefault="00DE0911" w:rsidP="00DE0911">
            <w:pPr>
              <w:pBdr>
                <w:top w:val="nil"/>
                <w:left w:val="nil"/>
                <w:bottom w:val="nil"/>
                <w:right w:val="nil"/>
                <w:between w:val="nil"/>
              </w:pBdr>
              <w:spacing w:line="600" w:lineRule="auto"/>
              <w:rPr>
                <w:sz w:val="24"/>
                <w:szCs w:val="24"/>
              </w:rPr>
            </w:pPr>
          </w:p>
        </w:tc>
      </w:tr>
    </w:tbl>
    <w:p w14:paraId="07B378C8" w14:textId="77777777" w:rsidR="004A086E" w:rsidRDefault="004A086E" w:rsidP="00DB1365">
      <w:pPr>
        <w:spacing w:line="240" w:lineRule="auto"/>
        <w:rPr>
          <w:sz w:val="24"/>
          <w:szCs w:val="24"/>
        </w:rPr>
      </w:pPr>
    </w:p>
    <w:sectPr w:rsidR="004A086E">
      <w:headerReference w:type="default" r:id="rId13"/>
      <w:footerReference w:type="default" r:id="rId14"/>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FA6C" w14:textId="77777777" w:rsidR="00071196" w:rsidRDefault="00071196">
      <w:pPr>
        <w:spacing w:after="0" w:line="240" w:lineRule="auto"/>
      </w:pPr>
      <w:r>
        <w:separator/>
      </w:r>
    </w:p>
  </w:endnote>
  <w:endnote w:type="continuationSeparator" w:id="0">
    <w:p w14:paraId="28BCE58C" w14:textId="77777777" w:rsidR="00071196" w:rsidRDefault="0007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E654" w14:textId="77777777" w:rsidR="00071196" w:rsidRDefault="00071196">
      <w:pPr>
        <w:spacing w:after="0" w:line="240" w:lineRule="auto"/>
      </w:pPr>
      <w:r>
        <w:separator/>
      </w:r>
    </w:p>
  </w:footnote>
  <w:footnote w:type="continuationSeparator" w:id="0">
    <w:p w14:paraId="44A99CBA" w14:textId="77777777" w:rsidR="00071196" w:rsidRDefault="0007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D83"/>
    <w:multiLevelType w:val="hybridMultilevel"/>
    <w:tmpl w:val="33D29196"/>
    <w:lvl w:ilvl="0" w:tplc="04090001">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804AE8"/>
    <w:multiLevelType w:val="hybridMultilevel"/>
    <w:tmpl w:val="EAB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079A"/>
    <w:multiLevelType w:val="hybridMultilevel"/>
    <w:tmpl w:val="5888D83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14CF8"/>
    <w:multiLevelType w:val="hybridMultilevel"/>
    <w:tmpl w:val="E2A8F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71B84"/>
    <w:multiLevelType w:val="hybridMultilevel"/>
    <w:tmpl w:val="CEF060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FA77BF1"/>
    <w:multiLevelType w:val="hybridMultilevel"/>
    <w:tmpl w:val="AC221770"/>
    <w:lvl w:ilvl="0" w:tplc="57CC8D8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62FAB"/>
    <w:multiLevelType w:val="hybridMultilevel"/>
    <w:tmpl w:val="3288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A3A4F"/>
    <w:multiLevelType w:val="hybridMultilevel"/>
    <w:tmpl w:val="8D708BB2"/>
    <w:lvl w:ilvl="0" w:tplc="4BDA4C34">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B54763"/>
    <w:multiLevelType w:val="hybridMultilevel"/>
    <w:tmpl w:val="95600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C0E58"/>
    <w:multiLevelType w:val="hybridMultilevel"/>
    <w:tmpl w:val="F4D2C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601CA7"/>
    <w:multiLevelType w:val="hybridMultilevel"/>
    <w:tmpl w:val="4816C2A2"/>
    <w:lvl w:ilvl="0" w:tplc="ABE86CE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2E85"/>
    <w:multiLevelType w:val="hybridMultilevel"/>
    <w:tmpl w:val="D0260206"/>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94FA9"/>
    <w:multiLevelType w:val="hybridMultilevel"/>
    <w:tmpl w:val="A1F00990"/>
    <w:lvl w:ilvl="0" w:tplc="57CC8D8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C7428"/>
    <w:multiLevelType w:val="hybridMultilevel"/>
    <w:tmpl w:val="5B54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E1F96"/>
    <w:multiLevelType w:val="hybridMultilevel"/>
    <w:tmpl w:val="C04A4852"/>
    <w:lvl w:ilvl="0" w:tplc="04090001">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003D63"/>
    <w:multiLevelType w:val="hybridMultilevel"/>
    <w:tmpl w:val="6F3000E4"/>
    <w:lvl w:ilvl="0" w:tplc="7776514E">
      <w:start w:val="1"/>
      <w:numFmt w:val="bullet"/>
      <w:lvlText w:val="•"/>
      <w:lvlJc w:val="left"/>
      <w:pPr>
        <w:tabs>
          <w:tab w:val="num" w:pos="720"/>
        </w:tabs>
        <w:ind w:left="720" w:hanging="360"/>
      </w:pPr>
      <w:rPr>
        <w:rFonts w:ascii="Arial" w:hAnsi="Arial" w:hint="default"/>
      </w:rPr>
    </w:lvl>
    <w:lvl w:ilvl="1" w:tplc="9ECED534">
      <w:start w:val="1"/>
      <w:numFmt w:val="bullet"/>
      <w:lvlText w:val="•"/>
      <w:lvlJc w:val="left"/>
      <w:pPr>
        <w:tabs>
          <w:tab w:val="num" w:pos="1440"/>
        </w:tabs>
        <w:ind w:left="1440" w:hanging="360"/>
      </w:pPr>
      <w:rPr>
        <w:rFonts w:ascii="Arial" w:hAnsi="Arial" w:hint="default"/>
      </w:rPr>
    </w:lvl>
    <w:lvl w:ilvl="2" w:tplc="EA9283D0" w:tentative="1">
      <w:start w:val="1"/>
      <w:numFmt w:val="bullet"/>
      <w:lvlText w:val="•"/>
      <w:lvlJc w:val="left"/>
      <w:pPr>
        <w:tabs>
          <w:tab w:val="num" w:pos="2160"/>
        </w:tabs>
        <w:ind w:left="2160" w:hanging="360"/>
      </w:pPr>
      <w:rPr>
        <w:rFonts w:ascii="Arial" w:hAnsi="Arial" w:hint="default"/>
      </w:rPr>
    </w:lvl>
    <w:lvl w:ilvl="3" w:tplc="4476DF62" w:tentative="1">
      <w:start w:val="1"/>
      <w:numFmt w:val="bullet"/>
      <w:lvlText w:val="•"/>
      <w:lvlJc w:val="left"/>
      <w:pPr>
        <w:tabs>
          <w:tab w:val="num" w:pos="2880"/>
        </w:tabs>
        <w:ind w:left="2880" w:hanging="360"/>
      </w:pPr>
      <w:rPr>
        <w:rFonts w:ascii="Arial" w:hAnsi="Arial" w:hint="default"/>
      </w:rPr>
    </w:lvl>
    <w:lvl w:ilvl="4" w:tplc="68FC1E30" w:tentative="1">
      <w:start w:val="1"/>
      <w:numFmt w:val="bullet"/>
      <w:lvlText w:val="•"/>
      <w:lvlJc w:val="left"/>
      <w:pPr>
        <w:tabs>
          <w:tab w:val="num" w:pos="3600"/>
        </w:tabs>
        <w:ind w:left="3600" w:hanging="360"/>
      </w:pPr>
      <w:rPr>
        <w:rFonts w:ascii="Arial" w:hAnsi="Arial" w:hint="default"/>
      </w:rPr>
    </w:lvl>
    <w:lvl w:ilvl="5" w:tplc="8258C73A" w:tentative="1">
      <w:start w:val="1"/>
      <w:numFmt w:val="bullet"/>
      <w:lvlText w:val="•"/>
      <w:lvlJc w:val="left"/>
      <w:pPr>
        <w:tabs>
          <w:tab w:val="num" w:pos="4320"/>
        </w:tabs>
        <w:ind w:left="4320" w:hanging="360"/>
      </w:pPr>
      <w:rPr>
        <w:rFonts w:ascii="Arial" w:hAnsi="Arial" w:hint="default"/>
      </w:rPr>
    </w:lvl>
    <w:lvl w:ilvl="6" w:tplc="73BC5F0E" w:tentative="1">
      <w:start w:val="1"/>
      <w:numFmt w:val="bullet"/>
      <w:lvlText w:val="•"/>
      <w:lvlJc w:val="left"/>
      <w:pPr>
        <w:tabs>
          <w:tab w:val="num" w:pos="5040"/>
        </w:tabs>
        <w:ind w:left="5040" w:hanging="360"/>
      </w:pPr>
      <w:rPr>
        <w:rFonts w:ascii="Arial" w:hAnsi="Arial" w:hint="default"/>
      </w:rPr>
    </w:lvl>
    <w:lvl w:ilvl="7" w:tplc="0A0CB55E" w:tentative="1">
      <w:start w:val="1"/>
      <w:numFmt w:val="bullet"/>
      <w:lvlText w:val="•"/>
      <w:lvlJc w:val="left"/>
      <w:pPr>
        <w:tabs>
          <w:tab w:val="num" w:pos="5760"/>
        </w:tabs>
        <w:ind w:left="5760" w:hanging="360"/>
      </w:pPr>
      <w:rPr>
        <w:rFonts w:ascii="Arial" w:hAnsi="Arial" w:hint="default"/>
      </w:rPr>
    </w:lvl>
    <w:lvl w:ilvl="8" w:tplc="594636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4D0DB6"/>
    <w:multiLevelType w:val="hybridMultilevel"/>
    <w:tmpl w:val="00EA747A"/>
    <w:lvl w:ilvl="0" w:tplc="0409000F">
      <w:start w:val="1"/>
      <w:numFmt w:val="decimal"/>
      <w:lvlText w:val="%1."/>
      <w:lvlJc w:val="left"/>
      <w:pPr>
        <w:ind w:left="720" w:hanging="360"/>
      </w:pPr>
      <w:rPr>
        <w:rFont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8103B7"/>
    <w:multiLevelType w:val="hybridMultilevel"/>
    <w:tmpl w:val="7B001E1C"/>
    <w:lvl w:ilvl="0" w:tplc="57CC8D82">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0BF4D84"/>
    <w:multiLevelType w:val="hybridMultilevel"/>
    <w:tmpl w:val="30629252"/>
    <w:lvl w:ilvl="0" w:tplc="57CC8D8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A710F"/>
    <w:multiLevelType w:val="hybridMultilevel"/>
    <w:tmpl w:val="4DAAD562"/>
    <w:lvl w:ilvl="0" w:tplc="57CC8D82">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A677C3"/>
    <w:multiLevelType w:val="hybridMultilevel"/>
    <w:tmpl w:val="9E441200"/>
    <w:lvl w:ilvl="0" w:tplc="D9FE85FE">
      <w:start w:val="1"/>
      <w:numFmt w:val="bullet"/>
      <w:lvlText w:val="•"/>
      <w:lvlJc w:val="left"/>
      <w:pPr>
        <w:tabs>
          <w:tab w:val="num" w:pos="720"/>
        </w:tabs>
        <w:ind w:left="720" w:hanging="360"/>
      </w:pPr>
      <w:rPr>
        <w:rFonts w:ascii="Arial" w:hAnsi="Arial" w:hint="default"/>
      </w:rPr>
    </w:lvl>
    <w:lvl w:ilvl="1" w:tplc="02142D1A">
      <w:start w:val="1"/>
      <w:numFmt w:val="bullet"/>
      <w:lvlText w:val="•"/>
      <w:lvlJc w:val="left"/>
      <w:pPr>
        <w:tabs>
          <w:tab w:val="num" w:pos="1440"/>
        </w:tabs>
        <w:ind w:left="1440" w:hanging="360"/>
      </w:pPr>
      <w:rPr>
        <w:rFonts w:ascii="Arial" w:hAnsi="Arial" w:hint="default"/>
      </w:rPr>
    </w:lvl>
    <w:lvl w:ilvl="2" w:tplc="8DDEE206" w:tentative="1">
      <w:start w:val="1"/>
      <w:numFmt w:val="bullet"/>
      <w:lvlText w:val="•"/>
      <w:lvlJc w:val="left"/>
      <w:pPr>
        <w:tabs>
          <w:tab w:val="num" w:pos="2160"/>
        </w:tabs>
        <w:ind w:left="2160" w:hanging="360"/>
      </w:pPr>
      <w:rPr>
        <w:rFonts w:ascii="Arial" w:hAnsi="Arial" w:hint="default"/>
      </w:rPr>
    </w:lvl>
    <w:lvl w:ilvl="3" w:tplc="8FBA52EA" w:tentative="1">
      <w:start w:val="1"/>
      <w:numFmt w:val="bullet"/>
      <w:lvlText w:val="•"/>
      <w:lvlJc w:val="left"/>
      <w:pPr>
        <w:tabs>
          <w:tab w:val="num" w:pos="2880"/>
        </w:tabs>
        <w:ind w:left="2880" w:hanging="360"/>
      </w:pPr>
      <w:rPr>
        <w:rFonts w:ascii="Arial" w:hAnsi="Arial" w:hint="default"/>
      </w:rPr>
    </w:lvl>
    <w:lvl w:ilvl="4" w:tplc="55F2A26C" w:tentative="1">
      <w:start w:val="1"/>
      <w:numFmt w:val="bullet"/>
      <w:lvlText w:val="•"/>
      <w:lvlJc w:val="left"/>
      <w:pPr>
        <w:tabs>
          <w:tab w:val="num" w:pos="3600"/>
        </w:tabs>
        <w:ind w:left="3600" w:hanging="360"/>
      </w:pPr>
      <w:rPr>
        <w:rFonts w:ascii="Arial" w:hAnsi="Arial" w:hint="default"/>
      </w:rPr>
    </w:lvl>
    <w:lvl w:ilvl="5" w:tplc="835CF54A" w:tentative="1">
      <w:start w:val="1"/>
      <w:numFmt w:val="bullet"/>
      <w:lvlText w:val="•"/>
      <w:lvlJc w:val="left"/>
      <w:pPr>
        <w:tabs>
          <w:tab w:val="num" w:pos="4320"/>
        </w:tabs>
        <w:ind w:left="4320" w:hanging="360"/>
      </w:pPr>
      <w:rPr>
        <w:rFonts w:ascii="Arial" w:hAnsi="Arial" w:hint="default"/>
      </w:rPr>
    </w:lvl>
    <w:lvl w:ilvl="6" w:tplc="C9DC7FF8" w:tentative="1">
      <w:start w:val="1"/>
      <w:numFmt w:val="bullet"/>
      <w:lvlText w:val="•"/>
      <w:lvlJc w:val="left"/>
      <w:pPr>
        <w:tabs>
          <w:tab w:val="num" w:pos="5040"/>
        </w:tabs>
        <w:ind w:left="5040" w:hanging="360"/>
      </w:pPr>
      <w:rPr>
        <w:rFonts w:ascii="Arial" w:hAnsi="Arial" w:hint="default"/>
      </w:rPr>
    </w:lvl>
    <w:lvl w:ilvl="7" w:tplc="B33217B8" w:tentative="1">
      <w:start w:val="1"/>
      <w:numFmt w:val="bullet"/>
      <w:lvlText w:val="•"/>
      <w:lvlJc w:val="left"/>
      <w:pPr>
        <w:tabs>
          <w:tab w:val="num" w:pos="5760"/>
        </w:tabs>
        <w:ind w:left="5760" w:hanging="360"/>
      </w:pPr>
      <w:rPr>
        <w:rFonts w:ascii="Arial" w:hAnsi="Arial" w:hint="default"/>
      </w:rPr>
    </w:lvl>
    <w:lvl w:ilvl="8" w:tplc="55423A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7737B4"/>
    <w:multiLevelType w:val="hybridMultilevel"/>
    <w:tmpl w:val="4816C2A2"/>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532D21"/>
    <w:multiLevelType w:val="hybridMultilevel"/>
    <w:tmpl w:val="2A3C9D94"/>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53E9F"/>
    <w:multiLevelType w:val="hybridMultilevel"/>
    <w:tmpl w:val="4C84F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BA37B1"/>
    <w:multiLevelType w:val="hybridMultilevel"/>
    <w:tmpl w:val="CF684A42"/>
    <w:lvl w:ilvl="0" w:tplc="C4DE3190">
      <w:start w:val="1"/>
      <w:numFmt w:val="bullet"/>
      <w:lvlText w:val=""/>
      <w:lvlJc w:val="left"/>
      <w:pPr>
        <w:ind w:left="1080" w:hanging="360"/>
      </w:pPr>
      <w:rPr>
        <w:rFonts w:ascii="Symbol" w:hAnsi="Symbol" w:hint="default"/>
        <w:sz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FE749FC"/>
    <w:multiLevelType w:val="hybridMultilevel"/>
    <w:tmpl w:val="8D36E0F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E750C"/>
    <w:multiLevelType w:val="hybridMultilevel"/>
    <w:tmpl w:val="49C691E0"/>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890770">
    <w:abstractNumId w:val="13"/>
  </w:num>
  <w:num w:numId="2" w16cid:durableId="709182027">
    <w:abstractNumId w:val="27"/>
  </w:num>
  <w:num w:numId="3" w16cid:durableId="764808713">
    <w:abstractNumId w:val="3"/>
  </w:num>
  <w:num w:numId="4" w16cid:durableId="314798002">
    <w:abstractNumId w:val="25"/>
  </w:num>
  <w:num w:numId="5" w16cid:durableId="1921255231">
    <w:abstractNumId w:val="9"/>
  </w:num>
  <w:num w:numId="6" w16cid:durableId="1187526455">
    <w:abstractNumId w:val="24"/>
  </w:num>
  <w:num w:numId="7" w16cid:durableId="2102526763">
    <w:abstractNumId w:val="10"/>
  </w:num>
  <w:num w:numId="8" w16cid:durableId="877357985">
    <w:abstractNumId w:val="21"/>
  </w:num>
  <w:num w:numId="9" w16cid:durableId="548810648">
    <w:abstractNumId w:val="1"/>
  </w:num>
  <w:num w:numId="10" w16cid:durableId="1063214139">
    <w:abstractNumId w:val="26"/>
  </w:num>
  <w:num w:numId="11" w16cid:durableId="1585920603">
    <w:abstractNumId w:val="23"/>
  </w:num>
  <w:num w:numId="12" w16cid:durableId="1952975251">
    <w:abstractNumId w:val="2"/>
  </w:num>
  <w:num w:numId="13" w16cid:durableId="1015839791">
    <w:abstractNumId w:val="22"/>
  </w:num>
  <w:num w:numId="14" w16cid:durableId="127936436">
    <w:abstractNumId w:val="14"/>
  </w:num>
  <w:num w:numId="15" w16cid:durableId="716928940">
    <w:abstractNumId w:val="7"/>
  </w:num>
  <w:num w:numId="16" w16cid:durableId="135730261">
    <w:abstractNumId w:val="11"/>
  </w:num>
  <w:num w:numId="17" w16cid:durableId="28800074">
    <w:abstractNumId w:val="0"/>
  </w:num>
  <w:num w:numId="18" w16cid:durableId="1129741348">
    <w:abstractNumId w:val="17"/>
  </w:num>
  <w:num w:numId="19" w16cid:durableId="860630639">
    <w:abstractNumId w:val="16"/>
  </w:num>
  <w:num w:numId="20" w16cid:durableId="623736815">
    <w:abstractNumId w:val="18"/>
  </w:num>
  <w:num w:numId="21" w16cid:durableId="379792358">
    <w:abstractNumId w:val="19"/>
  </w:num>
  <w:num w:numId="22" w16cid:durableId="985158478">
    <w:abstractNumId w:val="5"/>
  </w:num>
  <w:num w:numId="23" w16cid:durableId="2079329237">
    <w:abstractNumId w:val="20"/>
  </w:num>
  <w:num w:numId="24" w16cid:durableId="937637488">
    <w:abstractNumId w:val="15"/>
  </w:num>
  <w:num w:numId="25" w16cid:durableId="1573925455">
    <w:abstractNumId w:val="12"/>
  </w:num>
  <w:num w:numId="26" w16cid:durableId="1270817811">
    <w:abstractNumId w:val="6"/>
  </w:num>
  <w:num w:numId="27" w16cid:durableId="338777604">
    <w:abstractNumId w:val="4"/>
  </w:num>
  <w:num w:numId="28" w16cid:durableId="27657020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024CC"/>
    <w:rsid w:val="00003F0C"/>
    <w:rsid w:val="00005C5F"/>
    <w:rsid w:val="00010563"/>
    <w:rsid w:val="00012AE4"/>
    <w:rsid w:val="00020AE9"/>
    <w:rsid w:val="00043343"/>
    <w:rsid w:val="00046C12"/>
    <w:rsid w:val="000509B7"/>
    <w:rsid w:val="00050F88"/>
    <w:rsid w:val="00055AD3"/>
    <w:rsid w:val="0006152E"/>
    <w:rsid w:val="00063E7E"/>
    <w:rsid w:val="0006482B"/>
    <w:rsid w:val="00071196"/>
    <w:rsid w:val="00082773"/>
    <w:rsid w:val="00084691"/>
    <w:rsid w:val="00084756"/>
    <w:rsid w:val="00086206"/>
    <w:rsid w:val="000867D9"/>
    <w:rsid w:val="0009060C"/>
    <w:rsid w:val="000A00B9"/>
    <w:rsid w:val="000B5904"/>
    <w:rsid w:val="000C0604"/>
    <w:rsid w:val="000C0E24"/>
    <w:rsid w:val="000C3F6B"/>
    <w:rsid w:val="000D162C"/>
    <w:rsid w:val="000D2502"/>
    <w:rsid w:val="000D3DE0"/>
    <w:rsid w:val="000E651F"/>
    <w:rsid w:val="000E6D03"/>
    <w:rsid w:val="00101A34"/>
    <w:rsid w:val="00101EC4"/>
    <w:rsid w:val="00104F00"/>
    <w:rsid w:val="00125413"/>
    <w:rsid w:val="00132688"/>
    <w:rsid w:val="00136206"/>
    <w:rsid w:val="00140C7B"/>
    <w:rsid w:val="00154516"/>
    <w:rsid w:val="001547BF"/>
    <w:rsid w:val="0015674A"/>
    <w:rsid w:val="00161945"/>
    <w:rsid w:val="001670BF"/>
    <w:rsid w:val="00180ED0"/>
    <w:rsid w:val="001835E7"/>
    <w:rsid w:val="00186575"/>
    <w:rsid w:val="001915FA"/>
    <w:rsid w:val="00194DBB"/>
    <w:rsid w:val="00196AAD"/>
    <w:rsid w:val="001A6638"/>
    <w:rsid w:val="001B328A"/>
    <w:rsid w:val="001B6500"/>
    <w:rsid w:val="001C19DF"/>
    <w:rsid w:val="001C4440"/>
    <w:rsid w:val="001D7A33"/>
    <w:rsid w:val="001E4962"/>
    <w:rsid w:val="001E4CD8"/>
    <w:rsid w:val="001E5DB0"/>
    <w:rsid w:val="00200652"/>
    <w:rsid w:val="00232292"/>
    <w:rsid w:val="00237500"/>
    <w:rsid w:val="0023B838"/>
    <w:rsid w:val="00242F10"/>
    <w:rsid w:val="002458DC"/>
    <w:rsid w:val="002459C1"/>
    <w:rsid w:val="00270A7C"/>
    <w:rsid w:val="0027616E"/>
    <w:rsid w:val="0029186B"/>
    <w:rsid w:val="002A3C2F"/>
    <w:rsid w:val="002C145A"/>
    <w:rsid w:val="002C68C7"/>
    <w:rsid w:val="002D539D"/>
    <w:rsid w:val="002F1124"/>
    <w:rsid w:val="002F15D0"/>
    <w:rsid w:val="002F64B7"/>
    <w:rsid w:val="0030045F"/>
    <w:rsid w:val="003121C0"/>
    <w:rsid w:val="00313123"/>
    <w:rsid w:val="00322C2D"/>
    <w:rsid w:val="00350834"/>
    <w:rsid w:val="00357548"/>
    <w:rsid w:val="003604A2"/>
    <w:rsid w:val="00362641"/>
    <w:rsid w:val="003628DE"/>
    <w:rsid w:val="00362CFA"/>
    <w:rsid w:val="00370288"/>
    <w:rsid w:val="0037481F"/>
    <w:rsid w:val="00375980"/>
    <w:rsid w:val="003827A9"/>
    <w:rsid w:val="00392A81"/>
    <w:rsid w:val="00393019"/>
    <w:rsid w:val="003B38B9"/>
    <w:rsid w:val="003B6E8B"/>
    <w:rsid w:val="003C2011"/>
    <w:rsid w:val="003C24BE"/>
    <w:rsid w:val="003D361D"/>
    <w:rsid w:val="003F08D3"/>
    <w:rsid w:val="003F15FB"/>
    <w:rsid w:val="003F3A06"/>
    <w:rsid w:val="00402757"/>
    <w:rsid w:val="0040479F"/>
    <w:rsid w:val="004109FE"/>
    <w:rsid w:val="004146B1"/>
    <w:rsid w:val="00414B97"/>
    <w:rsid w:val="00420627"/>
    <w:rsid w:val="00424E42"/>
    <w:rsid w:val="00424F8C"/>
    <w:rsid w:val="00432382"/>
    <w:rsid w:val="00433F2E"/>
    <w:rsid w:val="00434A84"/>
    <w:rsid w:val="00434F97"/>
    <w:rsid w:val="00435C32"/>
    <w:rsid w:val="004420DD"/>
    <w:rsid w:val="00451647"/>
    <w:rsid w:val="0045693B"/>
    <w:rsid w:val="00462089"/>
    <w:rsid w:val="00463FF5"/>
    <w:rsid w:val="004707A6"/>
    <w:rsid w:val="0047201E"/>
    <w:rsid w:val="00472BE8"/>
    <w:rsid w:val="00480E10"/>
    <w:rsid w:val="00491CE6"/>
    <w:rsid w:val="004940D1"/>
    <w:rsid w:val="004A086E"/>
    <w:rsid w:val="004B1498"/>
    <w:rsid w:val="004B2E4B"/>
    <w:rsid w:val="004B3AAA"/>
    <w:rsid w:val="004B5F39"/>
    <w:rsid w:val="004C577E"/>
    <w:rsid w:val="004D0A9B"/>
    <w:rsid w:val="004D7B8C"/>
    <w:rsid w:val="004E4B7F"/>
    <w:rsid w:val="004E4D61"/>
    <w:rsid w:val="004E6B6C"/>
    <w:rsid w:val="004F07EC"/>
    <w:rsid w:val="004F1EF8"/>
    <w:rsid w:val="004F508B"/>
    <w:rsid w:val="004F690D"/>
    <w:rsid w:val="00500947"/>
    <w:rsid w:val="00507673"/>
    <w:rsid w:val="005236F0"/>
    <w:rsid w:val="0053151B"/>
    <w:rsid w:val="0053277E"/>
    <w:rsid w:val="00547A89"/>
    <w:rsid w:val="005511D0"/>
    <w:rsid w:val="00561009"/>
    <w:rsid w:val="00566088"/>
    <w:rsid w:val="00571A83"/>
    <w:rsid w:val="00573E32"/>
    <w:rsid w:val="00575A1D"/>
    <w:rsid w:val="005825A1"/>
    <w:rsid w:val="0059462E"/>
    <w:rsid w:val="00596241"/>
    <w:rsid w:val="005979A4"/>
    <w:rsid w:val="005B419E"/>
    <w:rsid w:val="005C000D"/>
    <w:rsid w:val="005C1D16"/>
    <w:rsid w:val="005C5ADB"/>
    <w:rsid w:val="005D7CE0"/>
    <w:rsid w:val="005E6B2A"/>
    <w:rsid w:val="005F4921"/>
    <w:rsid w:val="00611378"/>
    <w:rsid w:val="00621D0A"/>
    <w:rsid w:val="00623A93"/>
    <w:rsid w:val="006262C9"/>
    <w:rsid w:val="00633EE6"/>
    <w:rsid w:val="006511D6"/>
    <w:rsid w:val="006547F0"/>
    <w:rsid w:val="00661B7C"/>
    <w:rsid w:val="0067089C"/>
    <w:rsid w:val="006720A4"/>
    <w:rsid w:val="006756DC"/>
    <w:rsid w:val="006768B4"/>
    <w:rsid w:val="0068243E"/>
    <w:rsid w:val="0068414C"/>
    <w:rsid w:val="00685F29"/>
    <w:rsid w:val="00690500"/>
    <w:rsid w:val="006A76CB"/>
    <w:rsid w:val="006B4C94"/>
    <w:rsid w:val="006C257B"/>
    <w:rsid w:val="006C393F"/>
    <w:rsid w:val="006C3F31"/>
    <w:rsid w:val="006C6EFE"/>
    <w:rsid w:val="006D39D0"/>
    <w:rsid w:val="006D4542"/>
    <w:rsid w:val="006D5A5E"/>
    <w:rsid w:val="006D7019"/>
    <w:rsid w:val="006D7374"/>
    <w:rsid w:val="006E1524"/>
    <w:rsid w:val="006E2DC9"/>
    <w:rsid w:val="006E37D7"/>
    <w:rsid w:val="00700150"/>
    <w:rsid w:val="00712A3E"/>
    <w:rsid w:val="0071719F"/>
    <w:rsid w:val="007248A4"/>
    <w:rsid w:val="00726D67"/>
    <w:rsid w:val="00730E79"/>
    <w:rsid w:val="007358B8"/>
    <w:rsid w:val="00735EE9"/>
    <w:rsid w:val="007459E2"/>
    <w:rsid w:val="00747B3F"/>
    <w:rsid w:val="00766650"/>
    <w:rsid w:val="007672E1"/>
    <w:rsid w:val="00775102"/>
    <w:rsid w:val="00782446"/>
    <w:rsid w:val="007856CB"/>
    <w:rsid w:val="00787646"/>
    <w:rsid w:val="00791461"/>
    <w:rsid w:val="0079549A"/>
    <w:rsid w:val="007A200C"/>
    <w:rsid w:val="007B16DA"/>
    <w:rsid w:val="007B256F"/>
    <w:rsid w:val="007B4C32"/>
    <w:rsid w:val="007B663F"/>
    <w:rsid w:val="007C0FAF"/>
    <w:rsid w:val="007C12A4"/>
    <w:rsid w:val="007E40BE"/>
    <w:rsid w:val="007E5BF4"/>
    <w:rsid w:val="008030F9"/>
    <w:rsid w:val="00805C1A"/>
    <w:rsid w:val="00810812"/>
    <w:rsid w:val="008115B5"/>
    <w:rsid w:val="00815ED1"/>
    <w:rsid w:val="00831144"/>
    <w:rsid w:val="00845B8D"/>
    <w:rsid w:val="00854B98"/>
    <w:rsid w:val="0085641D"/>
    <w:rsid w:val="008711E8"/>
    <w:rsid w:val="00892D3F"/>
    <w:rsid w:val="00895ABE"/>
    <w:rsid w:val="008A4664"/>
    <w:rsid w:val="008B46CE"/>
    <w:rsid w:val="008B4991"/>
    <w:rsid w:val="008D4EC4"/>
    <w:rsid w:val="008E1B16"/>
    <w:rsid w:val="008E5AD7"/>
    <w:rsid w:val="008F39FE"/>
    <w:rsid w:val="008F4172"/>
    <w:rsid w:val="00904AAD"/>
    <w:rsid w:val="00913397"/>
    <w:rsid w:val="00913F79"/>
    <w:rsid w:val="0091533D"/>
    <w:rsid w:val="009201DD"/>
    <w:rsid w:val="0092038C"/>
    <w:rsid w:val="009222BF"/>
    <w:rsid w:val="00925964"/>
    <w:rsid w:val="00937A03"/>
    <w:rsid w:val="00945E1E"/>
    <w:rsid w:val="009461B7"/>
    <w:rsid w:val="00950034"/>
    <w:rsid w:val="0095238B"/>
    <w:rsid w:val="00953DAA"/>
    <w:rsid w:val="0095472D"/>
    <w:rsid w:val="009556A4"/>
    <w:rsid w:val="00965B89"/>
    <w:rsid w:val="009729C3"/>
    <w:rsid w:val="0097419D"/>
    <w:rsid w:val="00974689"/>
    <w:rsid w:val="00983862"/>
    <w:rsid w:val="00987A10"/>
    <w:rsid w:val="009910D0"/>
    <w:rsid w:val="009A04EF"/>
    <w:rsid w:val="009A4A2A"/>
    <w:rsid w:val="009B6F3A"/>
    <w:rsid w:val="009B7772"/>
    <w:rsid w:val="009C68EA"/>
    <w:rsid w:val="009D625E"/>
    <w:rsid w:val="009E4695"/>
    <w:rsid w:val="009F6840"/>
    <w:rsid w:val="009F7C1F"/>
    <w:rsid w:val="00A052B9"/>
    <w:rsid w:val="00A05F36"/>
    <w:rsid w:val="00A120EB"/>
    <w:rsid w:val="00A1344D"/>
    <w:rsid w:val="00A26681"/>
    <w:rsid w:val="00A311E8"/>
    <w:rsid w:val="00A31881"/>
    <w:rsid w:val="00A31D70"/>
    <w:rsid w:val="00A36759"/>
    <w:rsid w:val="00A5290B"/>
    <w:rsid w:val="00A76B50"/>
    <w:rsid w:val="00A8036A"/>
    <w:rsid w:val="00A812AA"/>
    <w:rsid w:val="00A8572A"/>
    <w:rsid w:val="00A85BC5"/>
    <w:rsid w:val="00A9450B"/>
    <w:rsid w:val="00A95718"/>
    <w:rsid w:val="00AA3728"/>
    <w:rsid w:val="00AA5E2C"/>
    <w:rsid w:val="00AC40A7"/>
    <w:rsid w:val="00AD40CC"/>
    <w:rsid w:val="00AD68AD"/>
    <w:rsid w:val="00AE6F71"/>
    <w:rsid w:val="00AF0C1B"/>
    <w:rsid w:val="00AF1C17"/>
    <w:rsid w:val="00AF212A"/>
    <w:rsid w:val="00AF31C8"/>
    <w:rsid w:val="00B00DAE"/>
    <w:rsid w:val="00B3247B"/>
    <w:rsid w:val="00B3392D"/>
    <w:rsid w:val="00B354C8"/>
    <w:rsid w:val="00B365CD"/>
    <w:rsid w:val="00B367AB"/>
    <w:rsid w:val="00B43599"/>
    <w:rsid w:val="00B47542"/>
    <w:rsid w:val="00B515A2"/>
    <w:rsid w:val="00B524A4"/>
    <w:rsid w:val="00B56559"/>
    <w:rsid w:val="00B60FB2"/>
    <w:rsid w:val="00B6331B"/>
    <w:rsid w:val="00B65A64"/>
    <w:rsid w:val="00B70A46"/>
    <w:rsid w:val="00B724F0"/>
    <w:rsid w:val="00B82207"/>
    <w:rsid w:val="00B850B1"/>
    <w:rsid w:val="00B92432"/>
    <w:rsid w:val="00BA1656"/>
    <w:rsid w:val="00BA5934"/>
    <w:rsid w:val="00BB60F5"/>
    <w:rsid w:val="00BC1719"/>
    <w:rsid w:val="00BD127A"/>
    <w:rsid w:val="00BE3BFF"/>
    <w:rsid w:val="00BE5567"/>
    <w:rsid w:val="00BE7316"/>
    <w:rsid w:val="00BF5CAC"/>
    <w:rsid w:val="00C014BB"/>
    <w:rsid w:val="00C10A79"/>
    <w:rsid w:val="00C115F3"/>
    <w:rsid w:val="00C1322F"/>
    <w:rsid w:val="00C37311"/>
    <w:rsid w:val="00C4301D"/>
    <w:rsid w:val="00C44F30"/>
    <w:rsid w:val="00C471E9"/>
    <w:rsid w:val="00C74BA9"/>
    <w:rsid w:val="00C75E7A"/>
    <w:rsid w:val="00C85D94"/>
    <w:rsid w:val="00C869BA"/>
    <w:rsid w:val="00C92B43"/>
    <w:rsid w:val="00C9535A"/>
    <w:rsid w:val="00CB33E1"/>
    <w:rsid w:val="00CC3E52"/>
    <w:rsid w:val="00CE0CCE"/>
    <w:rsid w:val="00D057C3"/>
    <w:rsid w:val="00D104ED"/>
    <w:rsid w:val="00D10E9D"/>
    <w:rsid w:val="00D156CB"/>
    <w:rsid w:val="00D17F47"/>
    <w:rsid w:val="00D373D1"/>
    <w:rsid w:val="00D37E05"/>
    <w:rsid w:val="00D50A2A"/>
    <w:rsid w:val="00D5781B"/>
    <w:rsid w:val="00D80565"/>
    <w:rsid w:val="00D938D7"/>
    <w:rsid w:val="00D93B4C"/>
    <w:rsid w:val="00D974DE"/>
    <w:rsid w:val="00DA10BB"/>
    <w:rsid w:val="00DA47BE"/>
    <w:rsid w:val="00DB1365"/>
    <w:rsid w:val="00DB15B5"/>
    <w:rsid w:val="00DB2F92"/>
    <w:rsid w:val="00DD1CD3"/>
    <w:rsid w:val="00DD460E"/>
    <w:rsid w:val="00DD6583"/>
    <w:rsid w:val="00DE0911"/>
    <w:rsid w:val="00E027FA"/>
    <w:rsid w:val="00E02E56"/>
    <w:rsid w:val="00E06672"/>
    <w:rsid w:val="00E06925"/>
    <w:rsid w:val="00E136AD"/>
    <w:rsid w:val="00E141C2"/>
    <w:rsid w:val="00E145C0"/>
    <w:rsid w:val="00E210DA"/>
    <w:rsid w:val="00E22CC6"/>
    <w:rsid w:val="00E54255"/>
    <w:rsid w:val="00E61C51"/>
    <w:rsid w:val="00E624A6"/>
    <w:rsid w:val="00E642E8"/>
    <w:rsid w:val="00E65C33"/>
    <w:rsid w:val="00E6622D"/>
    <w:rsid w:val="00E66F13"/>
    <w:rsid w:val="00E71CD1"/>
    <w:rsid w:val="00E7412B"/>
    <w:rsid w:val="00E81A4F"/>
    <w:rsid w:val="00E8411A"/>
    <w:rsid w:val="00E8521A"/>
    <w:rsid w:val="00E87B9E"/>
    <w:rsid w:val="00E91AC5"/>
    <w:rsid w:val="00EB37B4"/>
    <w:rsid w:val="00EC1B53"/>
    <w:rsid w:val="00ED01A2"/>
    <w:rsid w:val="00ED0939"/>
    <w:rsid w:val="00ED3BDD"/>
    <w:rsid w:val="00ED4779"/>
    <w:rsid w:val="00EE39D8"/>
    <w:rsid w:val="00EE5FE2"/>
    <w:rsid w:val="00EE6A34"/>
    <w:rsid w:val="00EF32D9"/>
    <w:rsid w:val="00EF416C"/>
    <w:rsid w:val="00EF76C2"/>
    <w:rsid w:val="00F03E2F"/>
    <w:rsid w:val="00F10075"/>
    <w:rsid w:val="00F10F15"/>
    <w:rsid w:val="00F40B9C"/>
    <w:rsid w:val="00F55B11"/>
    <w:rsid w:val="00F56894"/>
    <w:rsid w:val="00F721C4"/>
    <w:rsid w:val="00F721F1"/>
    <w:rsid w:val="00F8102C"/>
    <w:rsid w:val="00F82713"/>
    <w:rsid w:val="00F9103D"/>
    <w:rsid w:val="00F9221C"/>
    <w:rsid w:val="00FE7AE9"/>
    <w:rsid w:val="00FF0609"/>
    <w:rsid w:val="00FF6EE1"/>
    <w:rsid w:val="020CC50B"/>
    <w:rsid w:val="05BE8722"/>
    <w:rsid w:val="06D3C2A9"/>
    <w:rsid w:val="080FCAFB"/>
    <w:rsid w:val="0F4C410B"/>
    <w:rsid w:val="11EEAD65"/>
    <w:rsid w:val="150D0324"/>
    <w:rsid w:val="19E02990"/>
    <w:rsid w:val="1D38B8C9"/>
    <w:rsid w:val="1F7BBAEB"/>
    <w:rsid w:val="22D92339"/>
    <w:rsid w:val="2616814F"/>
    <w:rsid w:val="27FAB8F0"/>
    <w:rsid w:val="2AEB900D"/>
    <w:rsid w:val="3107D8EE"/>
    <w:rsid w:val="315C4FDF"/>
    <w:rsid w:val="32370FA9"/>
    <w:rsid w:val="326D7FC9"/>
    <w:rsid w:val="3330EA10"/>
    <w:rsid w:val="347949F6"/>
    <w:rsid w:val="358EF3C4"/>
    <w:rsid w:val="36EFA043"/>
    <w:rsid w:val="37534F38"/>
    <w:rsid w:val="3A6D55C4"/>
    <w:rsid w:val="3DA2D160"/>
    <w:rsid w:val="3F310BB7"/>
    <w:rsid w:val="4230842F"/>
    <w:rsid w:val="45DB5101"/>
    <w:rsid w:val="46175DEF"/>
    <w:rsid w:val="46B4B02C"/>
    <w:rsid w:val="4C97BB99"/>
    <w:rsid w:val="4CE6A548"/>
    <w:rsid w:val="4ED04847"/>
    <w:rsid w:val="52F88652"/>
    <w:rsid w:val="58377631"/>
    <w:rsid w:val="5898DDEB"/>
    <w:rsid w:val="640268C1"/>
    <w:rsid w:val="64968F14"/>
    <w:rsid w:val="69FFA3DD"/>
    <w:rsid w:val="6A363BDE"/>
    <w:rsid w:val="6DFEA189"/>
    <w:rsid w:val="6F83055D"/>
    <w:rsid w:val="6FE9275F"/>
    <w:rsid w:val="70FC0503"/>
    <w:rsid w:val="7136424B"/>
    <w:rsid w:val="736BF4E7"/>
    <w:rsid w:val="7A238CEE"/>
    <w:rsid w:val="7AA00D0C"/>
    <w:rsid w:val="7EEC5F6C"/>
    <w:rsid w:val="7F99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 w:type="character" w:customStyle="1" w:styleId="hgkelc">
    <w:name w:val="hgkelc"/>
    <w:basedOn w:val="DefaultParagraphFont"/>
    <w:rsid w:val="00EB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170">
      <w:bodyDiv w:val="1"/>
      <w:marLeft w:val="0"/>
      <w:marRight w:val="0"/>
      <w:marTop w:val="0"/>
      <w:marBottom w:val="0"/>
      <w:divBdr>
        <w:top w:val="none" w:sz="0" w:space="0" w:color="auto"/>
        <w:left w:val="none" w:sz="0" w:space="0" w:color="auto"/>
        <w:bottom w:val="none" w:sz="0" w:space="0" w:color="auto"/>
        <w:right w:val="none" w:sz="0" w:space="0" w:color="auto"/>
      </w:divBdr>
    </w:div>
    <w:div w:id="218590268">
      <w:bodyDiv w:val="1"/>
      <w:marLeft w:val="0"/>
      <w:marRight w:val="0"/>
      <w:marTop w:val="0"/>
      <w:marBottom w:val="0"/>
      <w:divBdr>
        <w:top w:val="none" w:sz="0" w:space="0" w:color="auto"/>
        <w:left w:val="none" w:sz="0" w:space="0" w:color="auto"/>
        <w:bottom w:val="none" w:sz="0" w:space="0" w:color="auto"/>
        <w:right w:val="none" w:sz="0" w:space="0" w:color="auto"/>
      </w:divBdr>
    </w:div>
    <w:div w:id="374889803">
      <w:bodyDiv w:val="1"/>
      <w:marLeft w:val="0"/>
      <w:marRight w:val="0"/>
      <w:marTop w:val="0"/>
      <w:marBottom w:val="0"/>
      <w:divBdr>
        <w:top w:val="none" w:sz="0" w:space="0" w:color="auto"/>
        <w:left w:val="none" w:sz="0" w:space="0" w:color="auto"/>
        <w:bottom w:val="none" w:sz="0" w:space="0" w:color="auto"/>
        <w:right w:val="none" w:sz="0" w:space="0" w:color="auto"/>
      </w:divBdr>
    </w:div>
    <w:div w:id="491141712">
      <w:bodyDiv w:val="1"/>
      <w:marLeft w:val="0"/>
      <w:marRight w:val="0"/>
      <w:marTop w:val="0"/>
      <w:marBottom w:val="0"/>
      <w:divBdr>
        <w:top w:val="none" w:sz="0" w:space="0" w:color="auto"/>
        <w:left w:val="none" w:sz="0" w:space="0" w:color="auto"/>
        <w:bottom w:val="none" w:sz="0" w:space="0" w:color="auto"/>
        <w:right w:val="none" w:sz="0" w:space="0" w:color="auto"/>
      </w:divBdr>
    </w:div>
    <w:div w:id="573508715">
      <w:bodyDiv w:val="1"/>
      <w:marLeft w:val="0"/>
      <w:marRight w:val="0"/>
      <w:marTop w:val="0"/>
      <w:marBottom w:val="0"/>
      <w:divBdr>
        <w:top w:val="none" w:sz="0" w:space="0" w:color="auto"/>
        <w:left w:val="none" w:sz="0" w:space="0" w:color="auto"/>
        <w:bottom w:val="none" w:sz="0" w:space="0" w:color="auto"/>
        <w:right w:val="none" w:sz="0" w:space="0" w:color="auto"/>
      </w:divBdr>
    </w:div>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44167371">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946280329">
      <w:bodyDiv w:val="1"/>
      <w:marLeft w:val="0"/>
      <w:marRight w:val="0"/>
      <w:marTop w:val="0"/>
      <w:marBottom w:val="0"/>
      <w:divBdr>
        <w:top w:val="none" w:sz="0" w:space="0" w:color="auto"/>
        <w:left w:val="none" w:sz="0" w:space="0" w:color="auto"/>
        <w:bottom w:val="none" w:sz="0" w:space="0" w:color="auto"/>
        <w:right w:val="none" w:sz="0" w:space="0" w:color="auto"/>
      </w:divBdr>
    </w:div>
    <w:div w:id="1004169144">
      <w:bodyDiv w:val="1"/>
      <w:marLeft w:val="0"/>
      <w:marRight w:val="0"/>
      <w:marTop w:val="0"/>
      <w:marBottom w:val="0"/>
      <w:divBdr>
        <w:top w:val="none" w:sz="0" w:space="0" w:color="auto"/>
        <w:left w:val="none" w:sz="0" w:space="0" w:color="auto"/>
        <w:bottom w:val="none" w:sz="0" w:space="0" w:color="auto"/>
        <w:right w:val="none" w:sz="0" w:space="0" w:color="auto"/>
      </w:divBdr>
    </w:div>
    <w:div w:id="1017342577">
      <w:bodyDiv w:val="1"/>
      <w:marLeft w:val="0"/>
      <w:marRight w:val="0"/>
      <w:marTop w:val="0"/>
      <w:marBottom w:val="0"/>
      <w:divBdr>
        <w:top w:val="none" w:sz="0" w:space="0" w:color="auto"/>
        <w:left w:val="none" w:sz="0" w:space="0" w:color="auto"/>
        <w:bottom w:val="none" w:sz="0" w:space="0" w:color="auto"/>
        <w:right w:val="none" w:sz="0" w:space="0" w:color="auto"/>
      </w:divBdr>
      <w:divsChild>
        <w:div w:id="1392458951">
          <w:marLeft w:val="720"/>
          <w:marRight w:val="0"/>
          <w:marTop w:val="0"/>
          <w:marBottom w:val="0"/>
          <w:divBdr>
            <w:top w:val="none" w:sz="0" w:space="0" w:color="auto"/>
            <w:left w:val="none" w:sz="0" w:space="0" w:color="auto"/>
            <w:bottom w:val="none" w:sz="0" w:space="0" w:color="auto"/>
            <w:right w:val="none" w:sz="0" w:space="0" w:color="auto"/>
          </w:divBdr>
        </w:div>
        <w:div w:id="1011302232">
          <w:marLeft w:val="720"/>
          <w:marRight w:val="0"/>
          <w:marTop w:val="0"/>
          <w:marBottom w:val="0"/>
          <w:divBdr>
            <w:top w:val="none" w:sz="0" w:space="0" w:color="auto"/>
            <w:left w:val="none" w:sz="0" w:space="0" w:color="auto"/>
            <w:bottom w:val="none" w:sz="0" w:space="0" w:color="auto"/>
            <w:right w:val="none" w:sz="0" w:space="0" w:color="auto"/>
          </w:divBdr>
        </w:div>
      </w:divsChild>
    </w:div>
    <w:div w:id="1049232140">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143236772">
      <w:bodyDiv w:val="1"/>
      <w:marLeft w:val="0"/>
      <w:marRight w:val="0"/>
      <w:marTop w:val="0"/>
      <w:marBottom w:val="0"/>
      <w:divBdr>
        <w:top w:val="none" w:sz="0" w:space="0" w:color="auto"/>
        <w:left w:val="none" w:sz="0" w:space="0" w:color="auto"/>
        <w:bottom w:val="none" w:sz="0" w:space="0" w:color="auto"/>
        <w:right w:val="none" w:sz="0" w:space="0" w:color="auto"/>
      </w:divBdr>
    </w:div>
    <w:div w:id="1161506308">
      <w:bodyDiv w:val="1"/>
      <w:marLeft w:val="0"/>
      <w:marRight w:val="0"/>
      <w:marTop w:val="0"/>
      <w:marBottom w:val="0"/>
      <w:divBdr>
        <w:top w:val="none" w:sz="0" w:space="0" w:color="auto"/>
        <w:left w:val="none" w:sz="0" w:space="0" w:color="auto"/>
        <w:bottom w:val="none" w:sz="0" w:space="0" w:color="auto"/>
        <w:right w:val="none" w:sz="0" w:space="0" w:color="auto"/>
      </w:divBdr>
    </w:div>
    <w:div w:id="1197087885">
      <w:bodyDiv w:val="1"/>
      <w:marLeft w:val="0"/>
      <w:marRight w:val="0"/>
      <w:marTop w:val="0"/>
      <w:marBottom w:val="0"/>
      <w:divBdr>
        <w:top w:val="none" w:sz="0" w:space="0" w:color="auto"/>
        <w:left w:val="none" w:sz="0" w:space="0" w:color="auto"/>
        <w:bottom w:val="none" w:sz="0" w:space="0" w:color="auto"/>
        <w:right w:val="none" w:sz="0" w:space="0" w:color="auto"/>
      </w:divBdr>
    </w:div>
    <w:div w:id="1267234192">
      <w:bodyDiv w:val="1"/>
      <w:marLeft w:val="0"/>
      <w:marRight w:val="0"/>
      <w:marTop w:val="0"/>
      <w:marBottom w:val="0"/>
      <w:divBdr>
        <w:top w:val="none" w:sz="0" w:space="0" w:color="auto"/>
        <w:left w:val="none" w:sz="0" w:space="0" w:color="auto"/>
        <w:bottom w:val="none" w:sz="0" w:space="0" w:color="auto"/>
        <w:right w:val="none" w:sz="0" w:space="0" w:color="auto"/>
      </w:divBdr>
    </w:div>
    <w:div w:id="1305695263">
      <w:bodyDiv w:val="1"/>
      <w:marLeft w:val="0"/>
      <w:marRight w:val="0"/>
      <w:marTop w:val="0"/>
      <w:marBottom w:val="0"/>
      <w:divBdr>
        <w:top w:val="none" w:sz="0" w:space="0" w:color="auto"/>
        <w:left w:val="none" w:sz="0" w:space="0" w:color="auto"/>
        <w:bottom w:val="none" w:sz="0" w:space="0" w:color="auto"/>
        <w:right w:val="none" w:sz="0" w:space="0" w:color="auto"/>
      </w:divBdr>
    </w:div>
    <w:div w:id="1436485680">
      <w:bodyDiv w:val="1"/>
      <w:marLeft w:val="0"/>
      <w:marRight w:val="0"/>
      <w:marTop w:val="0"/>
      <w:marBottom w:val="0"/>
      <w:divBdr>
        <w:top w:val="none" w:sz="0" w:space="0" w:color="auto"/>
        <w:left w:val="none" w:sz="0" w:space="0" w:color="auto"/>
        <w:bottom w:val="none" w:sz="0" w:space="0" w:color="auto"/>
        <w:right w:val="none" w:sz="0" w:space="0" w:color="auto"/>
      </w:divBdr>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30429341">
      <w:bodyDiv w:val="1"/>
      <w:marLeft w:val="0"/>
      <w:marRight w:val="0"/>
      <w:marTop w:val="0"/>
      <w:marBottom w:val="0"/>
      <w:divBdr>
        <w:top w:val="none" w:sz="0" w:space="0" w:color="auto"/>
        <w:left w:val="none" w:sz="0" w:space="0" w:color="auto"/>
        <w:bottom w:val="none" w:sz="0" w:space="0" w:color="auto"/>
        <w:right w:val="none" w:sz="0" w:space="0" w:color="auto"/>
      </w:divBdr>
    </w:div>
    <w:div w:id="1685399133">
      <w:bodyDiv w:val="1"/>
      <w:marLeft w:val="0"/>
      <w:marRight w:val="0"/>
      <w:marTop w:val="0"/>
      <w:marBottom w:val="0"/>
      <w:divBdr>
        <w:top w:val="none" w:sz="0" w:space="0" w:color="auto"/>
        <w:left w:val="none" w:sz="0" w:space="0" w:color="auto"/>
        <w:bottom w:val="none" w:sz="0" w:space="0" w:color="auto"/>
        <w:right w:val="none" w:sz="0" w:space="0" w:color="auto"/>
      </w:divBdr>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770545755">
      <w:bodyDiv w:val="1"/>
      <w:marLeft w:val="0"/>
      <w:marRight w:val="0"/>
      <w:marTop w:val="0"/>
      <w:marBottom w:val="0"/>
      <w:divBdr>
        <w:top w:val="none" w:sz="0" w:space="0" w:color="auto"/>
        <w:left w:val="none" w:sz="0" w:space="0" w:color="auto"/>
        <w:bottom w:val="none" w:sz="0" w:space="0" w:color="auto"/>
        <w:right w:val="none" w:sz="0" w:space="0" w:color="auto"/>
      </w:divBdr>
    </w:div>
    <w:div w:id="1821968139">
      <w:bodyDiv w:val="1"/>
      <w:marLeft w:val="0"/>
      <w:marRight w:val="0"/>
      <w:marTop w:val="0"/>
      <w:marBottom w:val="0"/>
      <w:divBdr>
        <w:top w:val="none" w:sz="0" w:space="0" w:color="auto"/>
        <w:left w:val="none" w:sz="0" w:space="0" w:color="auto"/>
        <w:bottom w:val="none" w:sz="0" w:space="0" w:color="auto"/>
        <w:right w:val="none" w:sz="0" w:space="0" w:color="auto"/>
      </w:divBdr>
    </w:div>
    <w:div w:id="1839731266">
      <w:bodyDiv w:val="1"/>
      <w:marLeft w:val="0"/>
      <w:marRight w:val="0"/>
      <w:marTop w:val="0"/>
      <w:marBottom w:val="0"/>
      <w:divBdr>
        <w:top w:val="none" w:sz="0" w:space="0" w:color="auto"/>
        <w:left w:val="none" w:sz="0" w:space="0" w:color="auto"/>
        <w:bottom w:val="none" w:sz="0" w:space="0" w:color="auto"/>
        <w:right w:val="none" w:sz="0" w:space="0" w:color="auto"/>
      </w:divBdr>
      <w:divsChild>
        <w:div w:id="1889419281">
          <w:marLeft w:val="446"/>
          <w:marRight w:val="0"/>
          <w:marTop w:val="0"/>
          <w:marBottom w:val="0"/>
          <w:divBdr>
            <w:top w:val="none" w:sz="0" w:space="0" w:color="auto"/>
            <w:left w:val="none" w:sz="0" w:space="0" w:color="auto"/>
            <w:bottom w:val="none" w:sz="0" w:space="0" w:color="auto"/>
            <w:right w:val="none" w:sz="0" w:space="0" w:color="auto"/>
          </w:divBdr>
        </w:div>
        <w:div w:id="644433277">
          <w:marLeft w:val="446"/>
          <w:marRight w:val="0"/>
          <w:marTop w:val="0"/>
          <w:marBottom w:val="0"/>
          <w:divBdr>
            <w:top w:val="none" w:sz="0" w:space="0" w:color="auto"/>
            <w:left w:val="none" w:sz="0" w:space="0" w:color="auto"/>
            <w:bottom w:val="none" w:sz="0" w:space="0" w:color="auto"/>
            <w:right w:val="none" w:sz="0" w:space="0" w:color="auto"/>
          </w:divBdr>
        </w:div>
        <w:div w:id="2039617859">
          <w:marLeft w:val="446"/>
          <w:marRight w:val="0"/>
          <w:marTop w:val="0"/>
          <w:marBottom w:val="0"/>
          <w:divBdr>
            <w:top w:val="none" w:sz="0" w:space="0" w:color="auto"/>
            <w:left w:val="none" w:sz="0" w:space="0" w:color="auto"/>
            <w:bottom w:val="none" w:sz="0" w:space="0" w:color="auto"/>
            <w:right w:val="none" w:sz="0" w:space="0" w:color="auto"/>
          </w:divBdr>
        </w:div>
        <w:div w:id="811021736">
          <w:marLeft w:val="446"/>
          <w:marRight w:val="0"/>
          <w:marTop w:val="0"/>
          <w:marBottom w:val="0"/>
          <w:divBdr>
            <w:top w:val="none" w:sz="0" w:space="0" w:color="auto"/>
            <w:left w:val="none" w:sz="0" w:space="0" w:color="auto"/>
            <w:bottom w:val="none" w:sz="0" w:space="0" w:color="auto"/>
            <w:right w:val="none" w:sz="0" w:space="0" w:color="auto"/>
          </w:divBdr>
        </w:div>
        <w:div w:id="863245623">
          <w:marLeft w:val="446"/>
          <w:marRight w:val="0"/>
          <w:marTop w:val="0"/>
          <w:marBottom w:val="0"/>
          <w:divBdr>
            <w:top w:val="none" w:sz="0" w:space="0" w:color="auto"/>
            <w:left w:val="none" w:sz="0" w:space="0" w:color="auto"/>
            <w:bottom w:val="none" w:sz="0" w:space="0" w:color="auto"/>
            <w:right w:val="none" w:sz="0" w:space="0" w:color="auto"/>
          </w:divBdr>
        </w:div>
      </w:divsChild>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1948804556">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 w:id="2145345906">
      <w:bodyDiv w:val="1"/>
      <w:marLeft w:val="0"/>
      <w:marRight w:val="0"/>
      <w:marTop w:val="0"/>
      <w:marBottom w:val="0"/>
      <w:divBdr>
        <w:top w:val="none" w:sz="0" w:space="0" w:color="auto"/>
        <w:left w:val="none" w:sz="0" w:space="0" w:color="auto"/>
        <w:bottom w:val="none" w:sz="0" w:space="0" w:color="auto"/>
        <w:right w:val="none" w:sz="0" w:space="0" w:color="auto"/>
      </w:divBdr>
      <w:divsChild>
        <w:div w:id="1720783756">
          <w:marLeft w:val="8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ca.org.au/sites/default/files/dca_wordsatwork_overall_gui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astyle.apa.org/style-grammar-guidelines/bias-free-langua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ebjunction.org/events/webjunction/designing-for-diversity.html" TargetMode="External"/><Relationship Id="rId4" Type="http://schemas.openxmlformats.org/officeDocument/2006/relationships/styles" Target="styles.xml"/><Relationship Id="rId9" Type="http://schemas.openxmlformats.org/officeDocument/2006/relationships/hyperlink" Target="https://www.webjunction.org/events/webjunction/designing-for-diversity.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Jennifer Peterson</cp:lastModifiedBy>
  <cp:revision>11</cp:revision>
  <dcterms:created xsi:type="dcterms:W3CDTF">2023-07-11T17:14:00Z</dcterms:created>
  <dcterms:modified xsi:type="dcterms:W3CDTF">2023-07-11T17:24:00Z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850f1078a7b87e4bd4c444efc9ee31bad7b43465f7cfb22406d9233c8b209d00</vt:lpwstr>
  </property>
</Properties>
</file>