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DB3C" w14:textId="386B9186" w:rsidR="008F5288" w:rsidRPr="008F5288" w:rsidRDefault="0021332B" w:rsidP="00161945">
      <w:pPr>
        <w:pStyle w:val="NormalWeb"/>
        <w:rPr>
          <w:rFonts w:asciiTheme="minorHAnsi" w:hAnsiTheme="minorHAnsi" w:cstheme="minorHAnsi"/>
          <w:sz w:val="20"/>
          <w:szCs w:val="20"/>
        </w:rPr>
      </w:pPr>
      <w:r w:rsidRPr="0021332B">
        <w:rPr>
          <w:rFonts w:ascii="Calibri" w:eastAsia="Calibri" w:hAnsi="Calibri" w:cs="Calibri"/>
          <w:b/>
          <w:bCs/>
          <w:color w:val="008DCF"/>
          <w:sz w:val="32"/>
          <w:szCs w:val="32"/>
        </w:rPr>
        <w:t xml:space="preserve">Native Stories, Native Peoples: Opportunities for Library Engagement </w:t>
      </w:r>
      <w:hyperlink r:id="rId9" w:history="1">
        <w:r w:rsidRPr="0021332B">
          <w:rPr>
            <w:rStyle w:val="Hyperlink"/>
            <w:rFonts w:asciiTheme="minorHAnsi" w:hAnsiTheme="minorHAnsi" w:cstheme="minorHAnsi"/>
            <w:sz w:val="22"/>
            <w:szCs w:val="22"/>
          </w:rPr>
          <w:t>https://www.webjunction.org/events/webjunction/native-stories-native-peoples.html</w:t>
        </w:r>
      </w:hyperlink>
      <w:r>
        <w:t xml:space="preserve"> </w:t>
      </w:r>
    </w:p>
    <w:p w14:paraId="051D5DD9" w14:textId="77777777" w:rsidR="0021332B" w:rsidRPr="0021332B" w:rsidRDefault="0021332B" w:rsidP="0021332B">
      <w:pPr>
        <w:pStyle w:val="NormalWeb"/>
        <w:rPr>
          <w:rFonts w:asciiTheme="minorHAnsi" w:hAnsiTheme="minorHAnsi" w:cstheme="minorHAnsi"/>
          <w:sz w:val="22"/>
          <w:szCs w:val="22"/>
        </w:rPr>
      </w:pPr>
      <w:r w:rsidRPr="0021332B">
        <w:rPr>
          <w:rFonts w:asciiTheme="minorHAnsi" w:hAnsiTheme="minorHAnsi" w:cstheme="minorHAnsi"/>
          <w:sz w:val="22"/>
          <w:szCs w:val="22"/>
        </w:rPr>
        <w:t>The history and current experiences of Indigenous peoples and Tribal Nations are complex, rich and diverse. Libraries can play an important role in counteracting damaging myths and narratives about Native peoples, as well as exploring contemporary struggles and joys. This webinar will highlight opportunities for libraries to connect their communities to accurate and respectful information, fostering understanding and support of Indigenous peoples past and present. Resources for learning about treaties, Tribal Nations and lands, as well as insights into the experiences of Native communities today will also be shared. With a better understanding of these distinctive histories and cultures, library staff can promote learning and knowledge, support engagement with Native issues and peoples, and better serve all individuals in their community.</w:t>
      </w:r>
    </w:p>
    <w:p w14:paraId="52A5F5FE" w14:textId="77777777" w:rsidR="0021332B" w:rsidRPr="0021332B" w:rsidRDefault="0021332B" w:rsidP="0021332B">
      <w:pPr>
        <w:pStyle w:val="NormalWeb"/>
        <w:rPr>
          <w:rFonts w:asciiTheme="minorHAnsi" w:hAnsiTheme="minorHAnsi" w:cstheme="minorHAnsi"/>
          <w:sz w:val="22"/>
          <w:szCs w:val="22"/>
        </w:rPr>
      </w:pPr>
      <w:r w:rsidRPr="0021332B">
        <w:rPr>
          <w:rFonts w:asciiTheme="minorHAnsi" w:hAnsiTheme="minorHAnsi" w:cstheme="minorHAnsi"/>
          <w:sz w:val="22"/>
          <w:szCs w:val="22"/>
        </w:rPr>
        <w:t>Presented by: </w:t>
      </w:r>
      <w:r w:rsidRPr="0021332B">
        <w:rPr>
          <w:rStyle w:val="Strong"/>
          <w:rFonts w:asciiTheme="minorHAnsi" w:hAnsiTheme="minorHAnsi" w:cstheme="minorHAnsi"/>
          <w:sz w:val="22"/>
          <w:szCs w:val="22"/>
        </w:rPr>
        <w:t>Naomi Bishop</w:t>
      </w:r>
      <w:r w:rsidRPr="0021332B">
        <w:rPr>
          <w:rFonts w:asciiTheme="minorHAnsi" w:hAnsiTheme="minorHAnsi" w:cstheme="minorHAnsi"/>
          <w:sz w:val="22"/>
          <w:szCs w:val="22"/>
        </w:rPr>
        <w:t>, Health Sciences Librarian, University of Arizona’s Phoenix Biomedical Campus, and Akimel O’odham (Pima) from the Gila River Indian Community</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B56559">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B56559">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B56559">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B56559">
        <w:trPr>
          <w:trHeight w:val="476"/>
        </w:trPr>
        <w:tc>
          <w:tcPr>
            <w:tcW w:w="9535" w:type="dxa"/>
            <w:gridSpan w:val="2"/>
            <w:shd w:val="clear" w:color="auto" w:fill="008DCF"/>
            <w:vAlign w:val="center"/>
          </w:tcPr>
          <w:p w14:paraId="2AD5BC46" w14:textId="0F29C1AC" w:rsidR="00E6622D" w:rsidRDefault="001378C3">
            <w:pPr>
              <w:rPr>
                <w:b/>
                <w:sz w:val="24"/>
                <w:szCs w:val="24"/>
              </w:rPr>
            </w:pPr>
            <w:r>
              <w:rPr>
                <w:b/>
                <w:color w:val="FFFFFF"/>
                <w:sz w:val="24"/>
                <w:szCs w:val="24"/>
              </w:rPr>
              <w:t>Demographics</w:t>
            </w:r>
            <w:r w:rsidR="00400E9B">
              <w:rPr>
                <w:b/>
                <w:color w:val="FFFFFF"/>
                <w:sz w:val="24"/>
                <w:szCs w:val="24"/>
              </w:rPr>
              <w:t>, History and Governance</w:t>
            </w:r>
          </w:p>
        </w:tc>
      </w:tr>
      <w:tr w:rsidR="00E6622D" w14:paraId="36B449D5" w14:textId="77777777" w:rsidTr="00B56559">
        <w:trPr>
          <w:trHeight w:val="1158"/>
        </w:trPr>
        <w:tc>
          <w:tcPr>
            <w:tcW w:w="9535" w:type="dxa"/>
            <w:gridSpan w:val="2"/>
            <w:shd w:val="clear" w:color="auto" w:fill="FFFFFF"/>
            <w:vAlign w:val="center"/>
          </w:tcPr>
          <w:p w14:paraId="5A75B3DC" w14:textId="195D6F4D" w:rsidR="00E87B9E" w:rsidRDefault="00E87B9E" w:rsidP="0045693B"/>
          <w:p w14:paraId="17B5E1FA" w14:textId="77777777" w:rsidR="00405B24" w:rsidRDefault="00405B24" w:rsidP="00405B24">
            <w:r>
              <w:t xml:space="preserve">Along with reviewing in more detail the information shared in the webinar about demographics, history, and governance, discuss or consider how this narrative is missing from your community’s discourse. </w:t>
            </w:r>
          </w:p>
          <w:p w14:paraId="3657D3AA" w14:textId="77777777" w:rsidR="00405B24" w:rsidRDefault="00405B24" w:rsidP="0045693B"/>
          <w:p w14:paraId="741F6274" w14:textId="0784502B" w:rsidR="00C238AD" w:rsidRDefault="0026230C" w:rsidP="00827BC2">
            <w:pPr>
              <w:pStyle w:val="ListParagraph"/>
              <w:numPr>
                <w:ilvl w:val="0"/>
                <w:numId w:val="41"/>
              </w:numPr>
            </w:pPr>
            <w:r>
              <w:t xml:space="preserve">How can you learn more about Native peoples in your community? </w:t>
            </w:r>
          </w:p>
          <w:p w14:paraId="7A043E89" w14:textId="77777777" w:rsidR="00827BC2" w:rsidRDefault="00827BC2" w:rsidP="00827BC2">
            <w:pPr>
              <w:pStyle w:val="ListParagraph"/>
            </w:pPr>
          </w:p>
          <w:p w14:paraId="33376C7C" w14:textId="27E25BD8" w:rsidR="00C90706" w:rsidRDefault="00C90706" w:rsidP="0045693B"/>
          <w:p w14:paraId="31EA3B8C" w14:textId="77777777" w:rsidR="00827BC2" w:rsidRDefault="00827BC2" w:rsidP="0045693B"/>
          <w:p w14:paraId="5E8D3AC7" w14:textId="7049AEA1" w:rsidR="00C238AD" w:rsidRDefault="0026230C" w:rsidP="00C238AD">
            <w:pPr>
              <w:pStyle w:val="ListParagraph"/>
              <w:numPr>
                <w:ilvl w:val="0"/>
                <w:numId w:val="40"/>
              </w:numPr>
            </w:pPr>
            <w:r>
              <w:t>What are local</w:t>
            </w:r>
            <w:r w:rsidR="00C90706">
              <w:t xml:space="preserve">, state, or national </w:t>
            </w:r>
            <w:r>
              <w:t xml:space="preserve">resources for </w:t>
            </w:r>
            <w:r w:rsidR="00B97166">
              <w:t xml:space="preserve">local </w:t>
            </w:r>
            <w:r>
              <w:t>demographic data?</w:t>
            </w:r>
            <w:r w:rsidR="00064F0B">
              <w:t xml:space="preserve"> </w:t>
            </w:r>
          </w:p>
          <w:p w14:paraId="5C1A3F37" w14:textId="51843779" w:rsidR="00930959" w:rsidRDefault="00930959" w:rsidP="00930959"/>
          <w:p w14:paraId="5850EE7A" w14:textId="33D9B023" w:rsidR="00C90706" w:rsidRDefault="00C90706" w:rsidP="00930959"/>
          <w:p w14:paraId="4147052F" w14:textId="77777777" w:rsidR="00C90706" w:rsidRDefault="00C90706" w:rsidP="00930959"/>
          <w:p w14:paraId="1E0201A4" w14:textId="7198EA05" w:rsidR="006429E0" w:rsidRPr="00DB0D06" w:rsidRDefault="00064F0B" w:rsidP="00DB0D06">
            <w:pPr>
              <w:pStyle w:val="ListParagraph"/>
              <w:numPr>
                <w:ilvl w:val="0"/>
                <w:numId w:val="40"/>
              </w:numPr>
              <w:rPr>
                <w:rFonts w:eastAsia="Open Sans"/>
              </w:rPr>
            </w:pPr>
            <w:r w:rsidRPr="006429E0">
              <w:t xml:space="preserve">Who can you connect with in your community or region to </w:t>
            </w:r>
            <w:r w:rsidR="006429E0" w:rsidRPr="006429E0">
              <w:rPr>
                <w:rFonts w:eastAsia="Open Sans"/>
              </w:rPr>
              <w:t>build relationships and partnerships with Native community members and organizations?</w:t>
            </w:r>
            <w:r w:rsidR="000E4F84">
              <w:rPr>
                <w:rFonts w:eastAsia="Open Sans"/>
              </w:rPr>
              <w:t xml:space="preserve"> </w:t>
            </w:r>
            <w:r w:rsidR="007A5506">
              <w:rPr>
                <w:rFonts w:eastAsia="Open Sans"/>
              </w:rPr>
              <w:t>Create opportunities to l</w:t>
            </w:r>
            <w:r w:rsidR="007A5506" w:rsidRPr="007A5506">
              <w:rPr>
                <w:rFonts w:eastAsia="Open Sans"/>
              </w:rPr>
              <w:t>isten to</w:t>
            </w:r>
            <w:r w:rsidR="007A5506">
              <w:rPr>
                <w:rFonts w:eastAsia="Open Sans"/>
              </w:rPr>
              <w:t xml:space="preserve"> and </w:t>
            </w:r>
            <w:r w:rsidR="007A5506" w:rsidRPr="007A5506">
              <w:rPr>
                <w:rFonts w:eastAsia="Open Sans"/>
              </w:rPr>
              <w:t xml:space="preserve">acknowledge their stories, </w:t>
            </w:r>
            <w:r w:rsidR="00DB0D06">
              <w:rPr>
                <w:rFonts w:eastAsia="Open Sans"/>
              </w:rPr>
              <w:t xml:space="preserve">and look for ways to </w:t>
            </w:r>
            <w:r w:rsidR="007A5506" w:rsidRPr="007A5506">
              <w:rPr>
                <w:rFonts w:eastAsia="Open Sans"/>
              </w:rPr>
              <w:t>tear down barriers</w:t>
            </w:r>
            <w:r w:rsidR="00DB0D06">
              <w:rPr>
                <w:rFonts w:eastAsia="Open Sans"/>
              </w:rPr>
              <w:t>.</w:t>
            </w:r>
          </w:p>
          <w:p w14:paraId="4554847F" w14:textId="36340438" w:rsidR="0026230C" w:rsidRDefault="0026230C" w:rsidP="0045693B"/>
          <w:p w14:paraId="4952FA9B" w14:textId="3892DAA5" w:rsidR="00043343" w:rsidRDefault="00043343" w:rsidP="00043343">
            <w:pPr>
              <w:pBdr>
                <w:top w:val="nil"/>
                <w:left w:val="nil"/>
                <w:bottom w:val="nil"/>
                <w:right w:val="nil"/>
                <w:between w:val="nil"/>
              </w:pBdr>
            </w:pPr>
          </w:p>
          <w:p w14:paraId="3C3EFAB8" w14:textId="572530E5" w:rsidR="00C90706" w:rsidRDefault="00C90706">
            <w:pPr>
              <w:rPr>
                <w:sz w:val="24"/>
                <w:szCs w:val="24"/>
              </w:rPr>
            </w:pPr>
          </w:p>
          <w:p w14:paraId="48D1A90B" w14:textId="77777777" w:rsidR="00C90706" w:rsidRDefault="00C90706">
            <w:pPr>
              <w:rPr>
                <w:sz w:val="24"/>
                <w:szCs w:val="24"/>
              </w:rPr>
            </w:pPr>
          </w:p>
          <w:p w14:paraId="4293AF2E" w14:textId="7F653AE9" w:rsidR="00420627" w:rsidRPr="00C90706" w:rsidRDefault="00431F30" w:rsidP="0036274B">
            <w:r w:rsidRPr="00431F30">
              <w:rPr>
                <w:b/>
                <w:bCs/>
              </w:rPr>
              <w:t xml:space="preserve">Key Resource: </w:t>
            </w:r>
            <w:hyperlink r:id="rId10" w:history="1">
              <w:r w:rsidRPr="00431F30">
                <w:rPr>
                  <w:rStyle w:val="Hyperlink"/>
                </w:rPr>
                <w:t>Tribal Nations &amp; the United States: An Introduction</w:t>
              </w:r>
            </w:hyperlink>
            <w:r>
              <w:t xml:space="preserve">, </w:t>
            </w:r>
            <w:r w:rsidR="004F753F">
              <w:t xml:space="preserve">developed by the National Congress of American Indians </w:t>
            </w: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177C60BE" w14:textId="77777777">
        <w:trPr>
          <w:trHeight w:val="539"/>
        </w:trPr>
        <w:tc>
          <w:tcPr>
            <w:tcW w:w="9558" w:type="dxa"/>
            <w:shd w:val="clear" w:color="auto" w:fill="008DCF"/>
            <w:vAlign w:val="center"/>
          </w:tcPr>
          <w:p w14:paraId="2B73E09B" w14:textId="3143FF45" w:rsidR="00E6622D" w:rsidRDefault="00400E9B">
            <w:pPr>
              <w:rPr>
                <w:sz w:val="24"/>
                <w:szCs w:val="24"/>
              </w:rPr>
            </w:pPr>
            <w:r>
              <w:rPr>
                <w:b/>
                <w:color w:val="FFFFFF"/>
                <w:sz w:val="24"/>
                <w:szCs w:val="24"/>
              </w:rPr>
              <w:lastRenderedPageBreak/>
              <w:t>Tribal Crit</w:t>
            </w:r>
            <w:r w:rsidR="0026230C">
              <w:rPr>
                <w:b/>
                <w:color w:val="FFFFFF"/>
                <w:sz w:val="24"/>
                <w:szCs w:val="24"/>
              </w:rPr>
              <w:t xml:space="preserve"> and Role for Libraries</w:t>
            </w:r>
          </w:p>
        </w:tc>
      </w:tr>
      <w:tr w:rsidR="00E6622D" w14:paraId="7BBFC72F" w14:textId="77777777">
        <w:trPr>
          <w:trHeight w:val="638"/>
        </w:trPr>
        <w:tc>
          <w:tcPr>
            <w:tcW w:w="9558" w:type="dxa"/>
            <w:shd w:val="clear" w:color="auto" w:fill="auto"/>
            <w:vAlign w:val="center"/>
          </w:tcPr>
          <w:p w14:paraId="45F07EB2" w14:textId="77777777" w:rsidR="00D268A0" w:rsidRPr="004514A3" w:rsidRDefault="00D268A0">
            <w:pPr>
              <w:pBdr>
                <w:top w:val="nil"/>
                <w:left w:val="nil"/>
                <w:bottom w:val="nil"/>
                <w:right w:val="nil"/>
                <w:between w:val="nil"/>
              </w:pBdr>
              <w:rPr>
                <w:rFonts w:asciiTheme="minorHAnsi" w:hAnsiTheme="minorHAnsi" w:cstheme="minorHAnsi"/>
              </w:rPr>
            </w:pPr>
          </w:p>
          <w:p w14:paraId="36A5F283" w14:textId="7DD128E8" w:rsidR="003509ED" w:rsidRPr="00C1224A" w:rsidRDefault="00747CEA" w:rsidP="003509ED">
            <w:pPr>
              <w:pStyle w:val="NoSpacing"/>
              <w:rPr>
                <w:rFonts w:asciiTheme="minorHAnsi" w:hAnsiTheme="minorHAnsi" w:cstheme="minorHAnsi"/>
                <w:sz w:val="22"/>
                <w:szCs w:val="22"/>
              </w:rPr>
            </w:pPr>
            <w:r w:rsidRPr="00C1224A">
              <w:rPr>
                <w:rFonts w:asciiTheme="minorHAnsi" w:hAnsiTheme="minorHAnsi" w:cstheme="minorHAnsi"/>
                <w:sz w:val="22"/>
                <w:szCs w:val="22"/>
              </w:rPr>
              <w:t>Review the n</w:t>
            </w:r>
            <w:r w:rsidR="00923950" w:rsidRPr="00C1224A">
              <w:rPr>
                <w:rFonts w:asciiTheme="minorHAnsi" w:hAnsiTheme="minorHAnsi" w:cstheme="minorHAnsi"/>
                <w:sz w:val="22"/>
                <w:szCs w:val="22"/>
              </w:rPr>
              <w:t>ine tenets of</w:t>
            </w:r>
            <w:r w:rsidR="00C1224A" w:rsidRPr="00C1224A">
              <w:rPr>
                <w:rFonts w:asciiTheme="minorHAnsi" w:hAnsiTheme="minorHAnsi" w:cstheme="minorHAnsi"/>
                <w:sz w:val="22"/>
                <w:szCs w:val="22"/>
              </w:rPr>
              <w:t xml:space="preserve"> </w:t>
            </w:r>
            <w:r w:rsidR="00C1224A" w:rsidRPr="00C1224A">
              <w:rPr>
                <w:rFonts w:asciiTheme="minorHAnsi" w:hAnsiTheme="minorHAnsi" w:cstheme="minorHAnsi"/>
                <w:color w:val="000000" w:themeColor="text1"/>
                <w:sz w:val="22"/>
                <w:szCs w:val="22"/>
              </w:rPr>
              <w:t>Tribal Critical Race Theory</w:t>
            </w:r>
            <w:r w:rsidR="00923950" w:rsidRPr="00C1224A">
              <w:rPr>
                <w:rFonts w:asciiTheme="minorHAnsi" w:hAnsiTheme="minorHAnsi" w:cstheme="minorHAnsi"/>
                <w:sz w:val="22"/>
                <w:szCs w:val="22"/>
              </w:rPr>
              <w:t xml:space="preserve"> </w:t>
            </w:r>
            <w:r w:rsidR="00C1224A" w:rsidRPr="00C1224A">
              <w:rPr>
                <w:rFonts w:asciiTheme="minorHAnsi" w:hAnsiTheme="minorHAnsi" w:cstheme="minorHAnsi"/>
                <w:sz w:val="22"/>
                <w:szCs w:val="22"/>
              </w:rPr>
              <w:t>(</w:t>
            </w:r>
            <w:proofErr w:type="spellStart"/>
            <w:r w:rsidR="00923950" w:rsidRPr="00C1224A">
              <w:rPr>
                <w:rFonts w:asciiTheme="minorHAnsi" w:hAnsiTheme="minorHAnsi" w:cstheme="minorHAnsi"/>
                <w:sz w:val="22"/>
                <w:szCs w:val="22"/>
              </w:rPr>
              <w:t>TribalCrit</w:t>
            </w:r>
            <w:proofErr w:type="spellEnd"/>
            <w:r w:rsidR="00C1224A" w:rsidRPr="00C1224A">
              <w:rPr>
                <w:rFonts w:asciiTheme="minorHAnsi" w:hAnsiTheme="minorHAnsi" w:cstheme="minorHAnsi"/>
                <w:sz w:val="22"/>
                <w:szCs w:val="22"/>
              </w:rPr>
              <w:t xml:space="preserve">), created by </w:t>
            </w:r>
            <w:r w:rsidR="00C1224A" w:rsidRPr="00C1224A">
              <w:rPr>
                <w:rFonts w:asciiTheme="minorHAnsi" w:eastAsia="Calibri" w:hAnsiTheme="minorHAnsi" w:cstheme="minorHAnsi"/>
                <w:color w:val="000000" w:themeColor="text1"/>
                <w:sz w:val="22"/>
                <w:szCs w:val="22"/>
              </w:rPr>
              <w:t>Bryan McKinley Jones Brayboy</w:t>
            </w:r>
            <w:r w:rsidR="00923950" w:rsidRPr="00C1224A">
              <w:rPr>
                <w:rFonts w:asciiTheme="minorHAnsi" w:hAnsiTheme="minorHAnsi" w:cstheme="minorHAnsi"/>
                <w:sz w:val="22"/>
                <w:szCs w:val="22"/>
              </w:rPr>
              <w:t xml:space="preserve">, </w:t>
            </w:r>
            <w:r w:rsidR="00E274D7">
              <w:rPr>
                <w:rFonts w:asciiTheme="minorHAnsi" w:hAnsiTheme="minorHAnsi" w:cstheme="minorHAnsi"/>
                <w:sz w:val="22"/>
                <w:szCs w:val="22"/>
              </w:rPr>
              <w:t xml:space="preserve">and </w:t>
            </w:r>
            <w:r w:rsidR="00314401" w:rsidRPr="00C1224A">
              <w:rPr>
                <w:rFonts w:asciiTheme="minorHAnsi" w:hAnsiTheme="minorHAnsi" w:cstheme="minorHAnsi"/>
                <w:sz w:val="22"/>
                <w:szCs w:val="22"/>
              </w:rPr>
              <w:t>shared in the webinar</w:t>
            </w:r>
            <w:r w:rsidR="00C407A7" w:rsidRPr="00C1224A">
              <w:rPr>
                <w:rFonts w:asciiTheme="minorHAnsi" w:hAnsiTheme="minorHAnsi" w:cstheme="minorHAnsi"/>
                <w:sz w:val="22"/>
                <w:szCs w:val="22"/>
              </w:rPr>
              <w:t xml:space="preserve"> (see </w:t>
            </w:r>
            <w:r w:rsidR="00C1224A" w:rsidRPr="00C1224A">
              <w:rPr>
                <w:rFonts w:asciiTheme="minorHAnsi" w:hAnsiTheme="minorHAnsi" w:cstheme="minorHAnsi"/>
                <w:sz w:val="22"/>
                <w:szCs w:val="22"/>
              </w:rPr>
              <w:t xml:space="preserve">also </w:t>
            </w:r>
            <w:hyperlink r:id="rId11" w:history="1">
              <w:r w:rsidR="00C1224A" w:rsidRPr="00C1224A">
                <w:rPr>
                  <w:rStyle w:val="Hyperlink"/>
                  <w:rFonts w:asciiTheme="minorHAnsi" w:hAnsiTheme="minorHAnsi" w:cstheme="minorHAnsi"/>
                  <w:sz w:val="22"/>
                  <w:szCs w:val="22"/>
                </w:rPr>
                <w:t>pdf summary</w:t>
              </w:r>
            </w:hyperlink>
            <w:r w:rsidR="00C1224A" w:rsidRPr="00C1224A">
              <w:rPr>
                <w:rFonts w:asciiTheme="minorHAnsi" w:hAnsiTheme="minorHAnsi" w:cstheme="minorHAnsi"/>
                <w:sz w:val="22"/>
                <w:szCs w:val="22"/>
              </w:rPr>
              <w:t>).</w:t>
            </w:r>
          </w:p>
          <w:p w14:paraId="162493CB" w14:textId="77777777" w:rsidR="005070AB" w:rsidRPr="005070AB" w:rsidRDefault="005070AB" w:rsidP="005070AB">
            <w:pPr>
              <w:pStyle w:val="NoSpacing"/>
              <w:rPr>
                <w:rFonts w:asciiTheme="minorHAnsi" w:hAnsiTheme="minorHAnsi" w:cstheme="minorHAnsi"/>
              </w:rPr>
            </w:pPr>
          </w:p>
          <w:p w14:paraId="180A86A8" w14:textId="17A5C6B9" w:rsidR="004514A3" w:rsidRDefault="000437DA" w:rsidP="004514A3">
            <w:pPr>
              <w:pBdr>
                <w:top w:val="nil"/>
                <w:left w:val="nil"/>
                <w:bottom w:val="nil"/>
                <w:right w:val="nil"/>
                <w:between w:val="nil"/>
              </w:pBdr>
              <w:rPr>
                <w:rFonts w:asciiTheme="minorHAnsi" w:hAnsiTheme="minorHAnsi" w:cstheme="minorHAnsi"/>
              </w:rPr>
            </w:pPr>
            <w:r>
              <w:rPr>
                <w:rFonts w:asciiTheme="minorHAnsi" w:hAnsiTheme="minorHAnsi" w:cstheme="minorHAnsi"/>
              </w:rPr>
              <w:t xml:space="preserve">Now consider </w:t>
            </w:r>
            <w:r w:rsidR="00CD752C">
              <w:rPr>
                <w:rFonts w:asciiTheme="minorHAnsi" w:hAnsiTheme="minorHAnsi" w:cstheme="minorHAnsi"/>
              </w:rPr>
              <w:t xml:space="preserve">or discuss </w:t>
            </w:r>
            <w:r>
              <w:rPr>
                <w:rFonts w:asciiTheme="minorHAnsi" w:hAnsiTheme="minorHAnsi" w:cstheme="minorHAnsi"/>
              </w:rPr>
              <w:t xml:space="preserve">the role </w:t>
            </w:r>
            <w:r w:rsidR="002A48C6">
              <w:rPr>
                <w:rFonts w:asciiTheme="minorHAnsi" w:hAnsiTheme="minorHAnsi" w:cstheme="minorHAnsi"/>
              </w:rPr>
              <w:t xml:space="preserve">you and </w:t>
            </w:r>
            <w:r>
              <w:rPr>
                <w:rFonts w:asciiTheme="minorHAnsi" w:hAnsiTheme="minorHAnsi" w:cstheme="minorHAnsi"/>
              </w:rPr>
              <w:t xml:space="preserve">your library can play to address </w:t>
            </w:r>
            <w:r w:rsidR="00CD752C">
              <w:rPr>
                <w:rFonts w:asciiTheme="minorHAnsi" w:hAnsiTheme="minorHAnsi" w:cstheme="minorHAnsi"/>
              </w:rPr>
              <w:t>harm done:</w:t>
            </w:r>
          </w:p>
          <w:p w14:paraId="19511665" w14:textId="77777777" w:rsidR="00CD752C" w:rsidRDefault="00CD752C" w:rsidP="004514A3">
            <w:pPr>
              <w:pBdr>
                <w:top w:val="nil"/>
                <w:left w:val="nil"/>
                <w:bottom w:val="nil"/>
                <w:right w:val="nil"/>
                <w:between w:val="nil"/>
              </w:pBdr>
              <w:rPr>
                <w:rFonts w:asciiTheme="minorHAnsi" w:hAnsiTheme="minorHAnsi" w:cstheme="minorHAnsi"/>
              </w:rPr>
            </w:pPr>
          </w:p>
          <w:p w14:paraId="34C3A959" w14:textId="0F91617B" w:rsidR="00400E9B" w:rsidRDefault="00D268A0" w:rsidP="00751D5A">
            <w:pPr>
              <w:pStyle w:val="ListParagraph"/>
              <w:numPr>
                <w:ilvl w:val="0"/>
                <w:numId w:val="44"/>
              </w:numPr>
              <w:pBdr>
                <w:top w:val="nil"/>
                <w:left w:val="nil"/>
                <w:bottom w:val="nil"/>
                <w:right w:val="nil"/>
                <w:between w:val="nil"/>
              </w:pBdr>
              <w:rPr>
                <w:rFonts w:asciiTheme="minorHAnsi" w:hAnsiTheme="minorHAnsi" w:cstheme="minorHAnsi"/>
              </w:rPr>
            </w:pPr>
            <w:r w:rsidRPr="00751D5A">
              <w:rPr>
                <w:rFonts w:asciiTheme="minorHAnsi" w:hAnsiTheme="minorHAnsi" w:cstheme="minorHAnsi"/>
              </w:rPr>
              <w:t>Reflect on you</w:t>
            </w:r>
            <w:r w:rsidR="00411B0A" w:rsidRPr="00751D5A">
              <w:rPr>
                <w:rFonts w:asciiTheme="minorHAnsi" w:hAnsiTheme="minorHAnsi" w:cstheme="minorHAnsi"/>
              </w:rPr>
              <w:t>r</w:t>
            </w:r>
            <w:r w:rsidRPr="00751D5A">
              <w:rPr>
                <w:rFonts w:asciiTheme="minorHAnsi" w:hAnsiTheme="minorHAnsi" w:cstheme="minorHAnsi"/>
              </w:rPr>
              <w:t xml:space="preserve"> own standpoints, bias, attitudes, policies, and the need for change</w:t>
            </w:r>
            <w:r w:rsidR="000539C5" w:rsidRPr="00751D5A">
              <w:rPr>
                <w:rFonts w:asciiTheme="minorHAnsi" w:hAnsiTheme="minorHAnsi" w:cstheme="minorHAnsi"/>
              </w:rPr>
              <w:t>.</w:t>
            </w:r>
          </w:p>
          <w:p w14:paraId="57556DFE" w14:textId="77777777" w:rsidR="00751D5A" w:rsidRPr="00751D5A" w:rsidRDefault="00751D5A" w:rsidP="00751D5A">
            <w:pPr>
              <w:pBdr>
                <w:top w:val="nil"/>
                <w:left w:val="nil"/>
                <w:bottom w:val="nil"/>
                <w:right w:val="nil"/>
                <w:between w:val="nil"/>
              </w:pBdr>
              <w:rPr>
                <w:rFonts w:asciiTheme="minorHAnsi" w:hAnsiTheme="minorHAnsi" w:cstheme="minorHAnsi"/>
              </w:rPr>
            </w:pPr>
          </w:p>
          <w:p w14:paraId="4F1882F8" w14:textId="5ED441D5" w:rsidR="00400E9B" w:rsidRDefault="00D268A0" w:rsidP="00751D5A">
            <w:pPr>
              <w:pStyle w:val="ListParagraph"/>
              <w:numPr>
                <w:ilvl w:val="0"/>
                <w:numId w:val="44"/>
              </w:numPr>
              <w:pBdr>
                <w:top w:val="nil"/>
                <w:left w:val="nil"/>
                <w:bottom w:val="nil"/>
                <w:right w:val="nil"/>
                <w:between w:val="nil"/>
              </w:pBdr>
              <w:rPr>
                <w:rFonts w:asciiTheme="minorHAnsi" w:hAnsiTheme="minorHAnsi" w:cstheme="minorHAnsi"/>
              </w:rPr>
            </w:pPr>
            <w:r w:rsidRPr="00751D5A">
              <w:rPr>
                <w:rFonts w:asciiTheme="minorHAnsi" w:hAnsiTheme="minorHAnsi" w:cstheme="minorHAnsi"/>
              </w:rPr>
              <w:t>How do libraries continue to contribute to harmful stereotypes, misrepresentations,</w:t>
            </w:r>
            <w:r w:rsidRPr="00751D5A">
              <w:rPr>
                <w:rFonts w:asciiTheme="minorHAnsi" w:hAnsiTheme="minorHAnsi" w:cstheme="minorHAnsi"/>
              </w:rPr>
              <w:br/>
              <w:t>assimilation, and erasure of American Indians?</w:t>
            </w:r>
          </w:p>
          <w:p w14:paraId="0FEE619F" w14:textId="77777777" w:rsidR="00751D5A" w:rsidRPr="00751D5A" w:rsidRDefault="00751D5A" w:rsidP="00751D5A">
            <w:pPr>
              <w:pBdr>
                <w:top w:val="nil"/>
                <w:left w:val="nil"/>
                <w:bottom w:val="nil"/>
                <w:right w:val="nil"/>
                <w:between w:val="nil"/>
              </w:pBdr>
              <w:rPr>
                <w:rFonts w:asciiTheme="minorHAnsi" w:hAnsiTheme="minorHAnsi" w:cstheme="minorHAnsi"/>
              </w:rPr>
            </w:pPr>
          </w:p>
          <w:p w14:paraId="4E5CAC08" w14:textId="415CF65B" w:rsidR="00400E9B" w:rsidRDefault="000539C5" w:rsidP="00751D5A">
            <w:pPr>
              <w:pStyle w:val="ListParagraph"/>
              <w:numPr>
                <w:ilvl w:val="0"/>
                <w:numId w:val="44"/>
              </w:numPr>
              <w:pBdr>
                <w:top w:val="nil"/>
                <w:left w:val="nil"/>
                <w:bottom w:val="nil"/>
                <w:right w:val="nil"/>
                <w:between w:val="nil"/>
              </w:pBdr>
              <w:rPr>
                <w:rFonts w:asciiTheme="minorHAnsi" w:hAnsiTheme="minorHAnsi" w:cstheme="minorHAnsi"/>
              </w:rPr>
            </w:pPr>
            <w:r w:rsidRPr="00751D5A">
              <w:rPr>
                <w:rFonts w:asciiTheme="minorHAnsi" w:hAnsiTheme="minorHAnsi" w:cstheme="minorHAnsi"/>
              </w:rPr>
              <w:t>How can you m</w:t>
            </w:r>
            <w:r w:rsidR="00D268A0" w:rsidRPr="00751D5A">
              <w:rPr>
                <w:rFonts w:asciiTheme="minorHAnsi" w:hAnsiTheme="minorHAnsi" w:cstheme="minorHAnsi"/>
              </w:rPr>
              <w:t>ove away from deficit perspective that frequently characterizes Native children and</w:t>
            </w:r>
            <w:r w:rsidRPr="00751D5A">
              <w:rPr>
                <w:rFonts w:asciiTheme="minorHAnsi" w:hAnsiTheme="minorHAnsi" w:cstheme="minorHAnsi"/>
              </w:rPr>
              <w:t xml:space="preserve"> </w:t>
            </w:r>
            <w:r w:rsidR="00D268A0" w:rsidRPr="00751D5A">
              <w:rPr>
                <w:rFonts w:asciiTheme="minorHAnsi" w:hAnsiTheme="minorHAnsi" w:cstheme="minorHAnsi"/>
              </w:rPr>
              <w:t>families</w:t>
            </w:r>
            <w:r w:rsidRPr="00751D5A">
              <w:rPr>
                <w:rFonts w:asciiTheme="minorHAnsi" w:hAnsiTheme="minorHAnsi" w:cstheme="minorHAnsi"/>
              </w:rPr>
              <w:t>?</w:t>
            </w:r>
          </w:p>
          <w:p w14:paraId="2663C5FF" w14:textId="77777777" w:rsidR="00751D5A" w:rsidRPr="00751D5A" w:rsidRDefault="00751D5A" w:rsidP="00751D5A">
            <w:pPr>
              <w:pBdr>
                <w:top w:val="nil"/>
                <w:left w:val="nil"/>
                <w:bottom w:val="nil"/>
                <w:right w:val="nil"/>
                <w:between w:val="nil"/>
              </w:pBdr>
              <w:rPr>
                <w:rFonts w:asciiTheme="minorHAnsi" w:hAnsiTheme="minorHAnsi" w:cstheme="minorHAnsi"/>
              </w:rPr>
            </w:pPr>
          </w:p>
          <w:p w14:paraId="419FD19E" w14:textId="15F75869" w:rsidR="00400E9B" w:rsidRDefault="000539C5" w:rsidP="00751D5A">
            <w:pPr>
              <w:pStyle w:val="ListParagraph"/>
              <w:numPr>
                <w:ilvl w:val="0"/>
                <w:numId w:val="44"/>
              </w:numPr>
              <w:pBdr>
                <w:top w:val="nil"/>
                <w:left w:val="nil"/>
                <w:bottom w:val="nil"/>
                <w:right w:val="nil"/>
                <w:between w:val="nil"/>
              </w:pBdr>
              <w:rPr>
                <w:rFonts w:asciiTheme="minorHAnsi" w:hAnsiTheme="minorHAnsi" w:cstheme="minorHAnsi"/>
              </w:rPr>
            </w:pPr>
            <w:r w:rsidRPr="00751D5A">
              <w:rPr>
                <w:rFonts w:asciiTheme="minorHAnsi" w:hAnsiTheme="minorHAnsi" w:cstheme="minorHAnsi"/>
              </w:rPr>
              <w:t>How can you reconsider p</w:t>
            </w:r>
            <w:r w:rsidR="00D268A0" w:rsidRPr="00751D5A">
              <w:rPr>
                <w:rFonts w:asciiTheme="minorHAnsi" w:hAnsiTheme="minorHAnsi" w:cstheme="minorHAnsi"/>
              </w:rPr>
              <w:t>olicies and service systems that perpetuate trauma and harm</w:t>
            </w:r>
            <w:r w:rsidRPr="00751D5A">
              <w:rPr>
                <w:rFonts w:asciiTheme="minorHAnsi" w:hAnsiTheme="minorHAnsi" w:cstheme="minorHAnsi"/>
              </w:rPr>
              <w:t>?</w:t>
            </w:r>
          </w:p>
          <w:p w14:paraId="4D077B07" w14:textId="77777777" w:rsidR="00751D5A" w:rsidRPr="00751D5A" w:rsidRDefault="00751D5A" w:rsidP="00751D5A">
            <w:pPr>
              <w:pBdr>
                <w:top w:val="nil"/>
                <w:left w:val="nil"/>
                <w:bottom w:val="nil"/>
                <w:right w:val="nil"/>
                <w:between w:val="nil"/>
              </w:pBdr>
              <w:rPr>
                <w:rFonts w:asciiTheme="minorHAnsi" w:hAnsiTheme="minorHAnsi" w:cstheme="minorHAnsi"/>
              </w:rPr>
            </w:pPr>
          </w:p>
          <w:p w14:paraId="2F898E88" w14:textId="489FBFBC" w:rsidR="004514A3" w:rsidRPr="00751D5A" w:rsidRDefault="000539C5" w:rsidP="00751D5A">
            <w:pPr>
              <w:pStyle w:val="ListParagraph"/>
              <w:numPr>
                <w:ilvl w:val="0"/>
                <w:numId w:val="44"/>
              </w:numPr>
              <w:pBdr>
                <w:top w:val="nil"/>
                <w:left w:val="nil"/>
                <w:bottom w:val="nil"/>
                <w:right w:val="nil"/>
                <w:between w:val="nil"/>
              </w:pBdr>
              <w:rPr>
                <w:rFonts w:asciiTheme="minorHAnsi" w:hAnsiTheme="minorHAnsi" w:cstheme="minorHAnsi"/>
              </w:rPr>
            </w:pPr>
            <w:r w:rsidRPr="00751D5A">
              <w:rPr>
                <w:rFonts w:asciiTheme="minorHAnsi" w:hAnsiTheme="minorHAnsi" w:cstheme="minorHAnsi"/>
              </w:rPr>
              <w:t>How can you advocate for</w:t>
            </w:r>
            <w:r w:rsidR="00D268A0" w:rsidRPr="00751D5A">
              <w:rPr>
                <w:rFonts w:asciiTheme="minorHAnsi" w:hAnsiTheme="minorHAnsi" w:cstheme="minorHAnsi"/>
              </w:rPr>
              <w:t xml:space="preserve"> </w:t>
            </w:r>
            <w:r w:rsidR="0071112B" w:rsidRPr="00751D5A">
              <w:rPr>
                <w:rFonts w:asciiTheme="minorHAnsi" w:hAnsiTheme="minorHAnsi" w:cstheme="minorHAnsi"/>
              </w:rPr>
              <w:t>more engagement and support with</w:t>
            </w:r>
            <w:r w:rsidR="00D268A0" w:rsidRPr="00751D5A">
              <w:rPr>
                <w:rFonts w:asciiTheme="minorHAnsi" w:hAnsiTheme="minorHAnsi" w:cstheme="minorHAnsi"/>
              </w:rPr>
              <w:t xml:space="preserve"> American Indian tribes, organizations, businesses,</w:t>
            </w:r>
            <w:r w:rsidR="0071112B" w:rsidRPr="00751D5A">
              <w:rPr>
                <w:rFonts w:asciiTheme="minorHAnsi" w:hAnsiTheme="minorHAnsi" w:cstheme="minorHAnsi"/>
              </w:rPr>
              <w:t xml:space="preserve"> </w:t>
            </w:r>
            <w:r w:rsidR="00D268A0" w:rsidRPr="00751D5A">
              <w:rPr>
                <w:rFonts w:asciiTheme="minorHAnsi" w:hAnsiTheme="minorHAnsi" w:cstheme="minorHAnsi"/>
              </w:rPr>
              <w:t>non-profits</w:t>
            </w:r>
            <w:r w:rsidR="008E6B74" w:rsidRPr="00751D5A">
              <w:rPr>
                <w:rFonts w:asciiTheme="minorHAnsi" w:hAnsiTheme="minorHAnsi" w:cstheme="minorHAnsi"/>
              </w:rPr>
              <w:t>?</w:t>
            </w:r>
          </w:p>
          <w:p w14:paraId="4965A8D6" w14:textId="418B1CE0" w:rsidR="00D268A0" w:rsidRPr="004514A3" w:rsidRDefault="00D268A0" w:rsidP="00400E9B">
            <w:pPr>
              <w:pStyle w:val="ListParagraph"/>
              <w:pBdr>
                <w:top w:val="nil"/>
                <w:left w:val="nil"/>
                <w:bottom w:val="nil"/>
                <w:right w:val="nil"/>
                <w:between w:val="nil"/>
              </w:pBdr>
              <w:rPr>
                <w:rFonts w:asciiTheme="minorHAnsi" w:hAnsiTheme="minorHAnsi" w:cstheme="minorHAnsi"/>
              </w:rPr>
            </w:pPr>
          </w:p>
          <w:p w14:paraId="78B55148" w14:textId="6BA72408" w:rsidR="00140C7B" w:rsidRPr="004514A3" w:rsidRDefault="00140C7B">
            <w:pPr>
              <w:pBdr>
                <w:top w:val="nil"/>
                <w:left w:val="nil"/>
                <w:bottom w:val="nil"/>
                <w:right w:val="nil"/>
                <w:between w:val="nil"/>
              </w:pBdr>
              <w:rPr>
                <w:rFonts w:asciiTheme="minorHAnsi" w:hAnsiTheme="minorHAnsi" w:cstheme="minorHAnsi"/>
                <w:color w:val="000000"/>
              </w:rPr>
            </w:pPr>
          </w:p>
          <w:p w14:paraId="755FEACE" w14:textId="607C6255" w:rsidR="00E6622D" w:rsidRPr="006C146C" w:rsidRDefault="003C25A7" w:rsidP="003C25A7">
            <w:pPr>
              <w:pStyle w:val="Heading1"/>
              <w:spacing w:line="276" w:lineRule="auto"/>
              <w:rPr>
                <w:rFonts w:asciiTheme="minorHAnsi" w:hAnsiTheme="minorHAnsi" w:cstheme="minorHAnsi"/>
                <w:sz w:val="22"/>
                <w:szCs w:val="22"/>
              </w:rPr>
            </w:pPr>
            <w:r w:rsidRPr="006C146C">
              <w:rPr>
                <w:rFonts w:asciiTheme="minorHAnsi" w:hAnsiTheme="minorHAnsi" w:cstheme="minorHAnsi"/>
                <w:color w:val="auto"/>
                <w:sz w:val="22"/>
                <w:szCs w:val="22"/>
              </w:rPr>
              <w:t xml:space="preserve">Considerations informed by </w:t>
            </w:r>
            <w:hyperlink r:id="rId12" w:history="1">
              <w:r w:rsidRPr="000437DA">
                <w:rPr>
                  <w:rStyle w:val="Hyperlink"/>
                  <w:rFonts w:asciiTheme="minorHAnsi" w:hAnsiTheme="minorHAnsi" w:cstheme="minorHAnsi"/>
                  <w:i/>
                  <w:iCs/>
                  <w:sz w:val="22"/>
                  <w:szCs w:val="22"/>
                </w:rPr>
                <w:t>Trauma and Resilience in the Lives of Contemporary Native Americans</w:t>
              </w:r>
            </w:hyperlink>
            <w:r w:rsidRPr="006C146C">
              <w:rPr>
                <w:rFonts w:asciiTheme="minorHAnsi" w:hAnsiTheme="minorHAnsi" w:cstheme="minorHAnsi"/>
                <w:color w:val="auto"/>
                <w:sz w:val="22"/>
                <w:szCs w:val="22"/>
              </w:rPr>
              <w:t>,</w:t>
            </w:r>
            <w:r w:rsidR="0071112B">
              <w:rPr>
                <w:rFonts w:asciiTheme="minorHAnsi" w:hAnsiTheme="minorHAnsi" w:cstheme="minorHAnsi"/>
                <w:color w:val="auto"/>
                <w:sz w:val="22"/>
                <w:szCs w:val="22"/>
              </w:rPr>
              <w:t xml:space="preserve"> </w:t>
            </w:r>
            <w:r w:rsidRPr="006C146C">
              <w:rPr>
                <w:rFonts w:asciiTheme="minorHAnsi" w:hAnsiTheme="minorHAnsi" w:cstheme="minorHAnsi"/>
                <w:color w:val="auto"/>
                <w:sz w:val="22"/>
                <w:szCs w:val="22"/>
              </w:rPr>
              <w:t>Hil</w:t>
            </w:r>
            <w:r w:rsidR="006C146C" w:rsidRPr="006C146C">
              <w:rPr>
                <w:rFonts w:asciiTheme="minorHAnsi" w:hAnsiTheme="minorHAnsi" w:cstheme="minorHAnsi"/>
                <w:color w:val="auto"/>
                <w:sz w:val="22"/>
                <w:szCs w:val="22"/>
              </w:rPr>
              <w:t>ary N Weaver</w:t>
            </w:r>
          </w:p>
        </w:tc>
      </w:tr>
      <w:tr w:rsidR="005B419E" w14:paraId="4C852499" w14:textId="77777777" w:rsidTr="00E92E3C">
        <w:trPr>
          <w:trHeight w:val="530"/>
        </w:trPr>
        <w:tc>
          <w:tcPr>
            <w:tcW w:w="9558" w:type="dxa"/>
            <w:shd w:val="clear" w:color="auto" w:fill="008DCF"/>
            <w:vAlign w:val="center"/>
          </w:tcPr>
          <w:p w14:paraId="765F9933" w14:textId="5846F1D4" w:rsidR="005B419E" w:rsidRDefault="00A33F52" w:rsidP="00E92E3C">
            <w:pPr>
              <w:rPr>
                <w:b/>
                <w:color w:val="FFFFFF"/>
                <w:sz w:val="24"/>
                <w:szCs w:val="24"/>
              </w:rPr>
            </w:pPr>
            <w:r>
              <w:rPr>
                <w:b/>
                <w:color w:val="FFFFFF"/>
                <w:sz w:val="24"/>
                <w:szCs w:val="24"/>
              </w:rPr>
              <w:t xml:space="preserve">Visibility and Acknowledgement of Native Nations  </w:t>
            </w:r>
          </w:p>
        </w:tc>
      </w:tr>
      <w:tr w:rsidR="005B419E" w14:paraId="0702E6FC" w14:textId="77777777" w:rsidTr="00E92E3C">
        <w:trPr>
          <w:trHeight w:val="638"/>
        </w:trPr>
        <w:tc>
          <w:tcPr>
            <w:tcW w:w="9558" w:type="dxa"/>
            <w:shd w:val="clear" w:color="auto" w:fill="auto"/>
            <w:vAlign w:val="center"/>
          </w:tcPr>
          <w:p w14:paraId="2AD9F127" w14:textId="360FB431" w:rsidR="005B419E" w:rsidRDefault="005B419E" w:rsidP="00E92E3C"/>
          <w:p w14:paraId="4322727B" w14:textId="6A88E76F" w:rsidR="002A48C6" w:rsidRDefault="002A48C6" w:rsidP="002A48C6">
            <w:pPr>
              <w:pBdr>
                <w:top w:val="nil"/>
                <w:left w:val="nil"/>
                <w:bottom w:val="nil"/>
                <w:right w:val="nil"/>
                <w:between w:val="nil"/>
              </w:pBdr>
            </w:pPr>
            <w:r w:rsidRPr="00B013AF">
              <w:t xml:space="preserve">Imagine someone saying to you, “Learning about Native Americans isn’t very important. They’re mostly gone anyway.” What would you tell them to change their understanding? </w:t>
            </w:r>
          </w:p>
          <w:p w14:paraId="21237C5F" w14:textId="69670354" w:rsidR="00693C45" w:rsidRDefault="00693C45" w:rsidP="002A48C6">
            <w:pPr>
              <w:pBdr>
                <w:top w:val="nil"/>
                <w:left w:val="nil"/>
                <w:bottom w:val="nil"/>
                <w:right w:val="nil"/>
                <w:between w:val="nil"/>
              </w:pBdr>
            </w:pPr>
          </w:p>
          <w:p w14:paraId="2FF79DE9" w14:textId="4971B8CE" w:rsidR="00693C45" w:rsidRDefault="00693C45" w:rsidP="002A48C6">
            <w:pPr>
              <w:pBdr>
                <w:top w:val="nil"/>
                <w:left w:val="nil"/>
                <w:bottom w:val="nil"/>
                <w:right w:val="nil"/>
                <w:between w:val="nil"/>
              </w:pBdr>
            </w:pPr>
          </w:p>
          <w:p w14:paraId="2ACB836A" w14:textId="5C7D4569" w:rsidR="00693C45" w:rsidRDefault="00693C45" w:rsidP="002A48C6">
            <w:pPr>
              <w:pBdr>
                <w:top w:val="nil"/>
                <w:left w:val="nil"/>
                <w:bottom w:val="nil"/>
                <w:right w:val="nil"/>
                <w:between w:val="nil"/>
              </w:pBdr>
            </w:pPr>
          </w:p>
          <w:p w14:paraId="4CDCA70F" w14:textId="27F50B7D" w:rsidR="00693C45" w:rsidRDefault="00693C45" w:rsidP="002A48C6">
            <w:pPr>
              <w:pBdr>
                <w:top w:val="nil"/>
                <w:left w:val="nil"/>
                <w:bottom w:val="nil"/>
                <w:right w:val="nil"/>
                <w:between w:val="nil"/>
              </w:pBdr>
            </w:pPr>
            <w:r>
              <w:t>How can you improve the visibility and acknowledgement of Native Nations and Peoples in your library?</w:t>
            </w:r>
          </w:p>
          <w:p w14:paraId="12BFE345" w14:textId="77777777" w:rsidR="007A2A58" w:rsidRPr="00F0203C" w:rsidRDefault="007A2A58" w:rsidP="007A2A58">
            <w:pPr>
              <w:pStyle w:val="NoSpacing"/>
              <w:numPr>
                <w:ilvl w:val="0"/>
                <w:numId w:val="29"/>
              </w:numPr>
              <w:rPr>
                <w:rFonts w:ascii="Calibri" w:hAnsi="Calibri"/>
                <w:sz w:val="22"/>
                <w:szCs w:val="22"/>
              </w:rPr>
            </w:pPr>
          </w:p>
          <w:p w14:paraId="667E7B52" w14:textId="77777777" w:rsidR="007A2A58" w:rsidRPr="00F0203C" w:rsidRDefault="007A2A58" w:rsidP="007A2A58">
            <w:pPr>
              <w:pStyle w:val="NoSpacing"/>
              <w:rPr>
                <w:rFonts w:ascii="Calibri" w:hAnsi="Calibri"/>
                <w:sz w:val="22"/>
                <w:szCs w:val="22"/>
              </w:rPr>
            </w:pPr>
          </w:p>
          <w:p w14:paraId="1D4DEDE8" w14:textId="77777777" w:rsidR="007A2A58" w:rsidRPr="00F0203C" w:rsidRDefault="007A2A58" w:rsidP="007A2A58">
            <w:pPr>
              <w:pStyle w:val="NoSpacing"/>
              <w:rPr>
                <w:rFonts w:ascii="Calibri" w:hAnsi="Calibri"/>
                <w:sz w:val="22"/>
                <w:szCs w:val="22"/>
              </w:rPr>
            </w:pPr>
          </w:p>
          <w:p w14:paraId="51AC8D16" w14:textId="77777777" w:rsidR="007A2A58" w:rsidRPr="00F0203C" w:rsidRDefault="007A2A58" w:rsidP="007A2A58">
            <w:pPr>
              <w:pStyle w:val="NoSpacing"/>
              <w:numPr>
                <w:ilvl w:val="0"/>
                <w:numId w:val="29"/>
              </w:numPr>
              <w:rPr>
                <w:rFonts w:ascii="Calibri" w:hAnsi="Calibri"/>
                <w:sz w:val="22"/>
                <w:szCs w:val="22"/>
              </w:rPr>
            </w:pPr>
            <w:r w:rsidRPr="00F0203C">
              <w:rPr>
                <w:rFonts w:ascii="Calibri" w:hAnsi="Calibri"/>
                <w:sz w:val="22"/>
                <w:szCs w:val="22"/>
              </w:rPr>
              <w:t xml:space="preserve"> </w:t>
            </w:r>
          </w:p>
          <w:p w14:paraId="63AD5A7C" w14:textId="77777777" w:rsidR="007A2A58" w:rsidRPr="00F0203C" w:rsidRDefault="007A2A58" w:rsidP="007A2A58">
            <w:pPr>
              <w:pStyle w:val="NoSpacing"/>
              <w:rPr>
                <w:rFonts w:ascii="Calibri" w:hAnsi="Calibri"/>
                <w:sz w:val="22"/>
                <w:szCs w:val="22"/>
              </w:rPr>
            </w:pPr>
          </w:p>
          <w:p w14:paraId="0C752A8E" w14:textId="77777777" w:rsidR="007A2A58" w:rsidRPr="00F0203C" w:rsidRDefault="007A2A58" w:rsidP="007A2A58">
            <w:pPr>
              <w:pStyle w:val="NoSpacing"/>
              <w:rPr>
                <w:rFonts w:ascii="Calibri" w:hAnsi="Calibri"/>
                <w:sz w:val="22"/>
                <w:szCs w:val="22"/>
              </w:rPr>
            </w:pPr>
          </w:p>
          <w:p w14:paraId="05EE4575" w14:textId="77777777" w:rsidR="007A2A58" w:rsidRPr="00F0203C" w:rsidRDefault="007A2A58" w:rsidP="007A2A58">
            <w:pPr>
              <w:pStyle w:val="NoSpacing"/>
              <w:numPr>
                <w:ilvl w:val="0"/>
                <w:numId w:val="29"/>
              </w:numPr>
              <w:rPr>
                <w:rFonts w:ascii="Calibri" w:hAnsi="Calibri"/>
                <w:sz w:val="22"/>
                <w:szCs w:val="22"/>
              </w:rPr>
            </w:pPr>
            <w:r w:rsidRPr="00F0203C">
              <w:rPr>
                <w:rFonts w:ascii="Calibri" w:hAnsi="Calibri"/>
                <w:sz w:val="22"/>
                <w:szCs w:val="22"/>
              </w:rPr>
              <w:t xml:space="preserve"> </w:t>
            </w:r>
          </w:p>
          <w:p w14:paraId="20EB5201" w14:textId="77777777" w:rsidR="007A2A58" w:rsidRPr="00F0203C" w:rsidRDefault="007A2A58" w:rsidP="007A2A58">
            <w:pPr>
              <w:pStyle w:val="NoSpacing"/>
              <w:rPr>
                <w:rFonts w:ascii="Calibri" w:hAnsi="Calibri"/>
                <w:sz w:val="22"/>
                <w:szCs w:val="22"/>
              </w:rPr>
            </w:pPr>
            <w:r w:rsidRPr="00F0203C">
              <w:rPr>
                <w:rFonts w:ascii="Calibri" w:hAnsi="Calibri"/>
                <w:sz w:val="22"/>
                <w:szCs w:val="22"/>
              </w:rPr>
              <w:t xml:space="preserve"> </w:t>
            </w:r>
          </w:p>
          <w:p w14:paraId="7EB5A230" w14:textId="77777777" w:rsidR="007A2A58" w:rsidRPr="00F0203C" w:rsidRDefault="007A2A58" w:rsidP="007A2A58">
            <w:pPr>
              <w:widowControl w:val="0"/>
              <w:rPr>
                <w:color w:val="000000" w:themeColor="text1"/>
              </w:rPr>
            </w:pPr>
          </w:p>
          <w:p w14:paraId="0D5F8258" w14:textId="77777777" w:rsidR="007A2A58" w:rsidRPr="007A2A58" w:rsidRDefault="007A2A58" w:rsidP="007A2A58">
            <w:pPr>
              <w:pStyle w:val="NoSpacing"/>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7EC672FA" w14:textId="77777777" w:rsidR="00693C45" w:rsidRPr="004514A3" w:rsidRDefault="00693C45" w:rsidP="002A48C6">
            <w:pPr>
              <w:pBdr>
                <w:top w:val="nil"/>
                <w:left w:val="nil"/>
                <w:bottom w:val="nil"/>
                <w:right w:val="nil"/>
                <w:between w:val="nil"/>
              </w:pBdr>
              <w:rPr>
                <w:rFonts w:asciiTheme="minorHAnsi" w:hAnsiTheme="minorHAnsi" w:cstheme="minorHAnsi"/>
              </w:rPr>
            </w:pPr>
          </w:p>
          <w:p w14:paraId="13807C04" w14:textId="77777777" w:rsidR="002A48C6" w:rsidRDefault="002A48C6" w:rsidP="00E92E3C"/>
          <w:p w14:paraId="3C95D4C1" w14:textId="4BE2301B" w:rsidR="005B419E" w:rsidRPr="005E6762" w:rsidRDefault="005B419E" w:rsidP="00691C91">
            <w:pPr>
              <w:pStyle w:val="NoSpacing"/>
              <w:ind w:left="720"/>
              <w:rPr>
                <w:rFonts w:ascii="Calibri" w:hAnsi="Calibri"/>
                <w:sz w:val="22"/>
                <w:szCs w:val="22"/>
              </w:rPr>
            </w:pPr>
          </w:p>
          <w:p w14:paraId="5B0FC4EF" w14:textId="77777777" w:rsidR="005B419E" w:rsidRDefault="005B419E" w:rsidP="00E92E3C">
            <w:pPr>
              <w:rPr>
                <w:sz w:val="24"/>
                <w:szCs w:val="24"/>
              </w:rPr>
            </w:pPr>
          </w:p>
        </w:tc>
      </w:tr>
      <w:tr w:rsidR="00A812AA" w14:paraId="54065E81" w14:textId="77777777" w:rsidTr="005A294C">
        <w:trPr>
          <w:trHeight w:val="638"/>
        </w:trPr>
        <w:tc>
          <w:tcPr>
            <w:tcW w:w="9558" w:type="dxa"/>
            <w:shd w:val="clear" w:color="auto" w:fill="008DCF"/>
            <w:vAlign w:val="center"/>
          </w:tcPr>
          <w:p w14:paraId="285B5CDD" w14:textId="3967A58D" w:rsidR="00A812AA" w:rsidRDefault="00A33F52" w:rsidP="005A294C">
            <w:pPr>
              <w:rPr>
                <w:sz w:val="24"/>
                <w:szCs w:val="24"/>
              </w:rPr>
            </w:pPr>
            <w:r>
              <w:rPr>
                <w:b/>
                <w:color w:val="FFFFFF"/>
                <w:sz w:val="24"/>
                <w:szCs w:val="24"/>
              </w:rPr>
              <w:lastRenderedPageBreak/>
              <w:t>Considering Criteria for Collections and Programming</w:t>
            </w:r>
          </w:p>
        </w:tc>
      </w:tr>
      <w:tr w:rsidR="00A812AA" w14:paraId="5A17D52C" w14:textId="77777777">
        <w:trPr>
          <w:trHeight w:val="638"/>
        </w:trPr>
        <w:tc>
          <w:tcPr>
            <w:tcW w:w="9558" w:type="dxa"/>
            <w:shd w:val="clear" w:color="auto" w:fill="auto"/>
            <w:vAlign w:val="center"/>
          </w:tcPr>
          <w:p w14:paraId="363C3E3B" w14:textId="6AB4A389" w:rsidR="00A31D70" w:rsidRDefault="00A31D70">
            <w:pPr>
              <w:pBdr>
                <w:top w:val="nil"/>
                <w:left w:val="nil"/>
                <w:bottom w:val="nil"/>
                <w:right w:val="nil"/>
                <w:between w:val="nil"/>
              </w:pBdr>
            </w:pPr>
          </w:p>
          <w:p w14:paraId="2EF2BA54" w14:textId="14F6CC8D" w:rsidR="00DB2D6D" w:rsidRDefault="00DB2D6D">
            <w:pPr>
              <w:pBdr>
                <w:top w:val="nil"/>
                <w:left w:val="nil"/>
                <w:bottom w:val="nil"/>
                <w:right w:val="nil"/>
                <w:between w:val="nil"/>
              </w:pBdr>
            </w:pPr>
            <w:r>
              <w:t xml:space="preserve">Naomi shared </w:t>
            </w:r>
            <w:r w:rsidR="00150E20">
              <w:t>steps for teachers and librarians to consider</w:t>
            </w:r>
            <w:r w:rsidR="007771F5">
              <w:t xml:space="preserve"> </w:t>
            </w:r>
            <w:r w:rsidR="00134F26">
              <w:t>as you take action to make collections and programs more welcoming to the whole community</w:t>
            </w:r>
            <w:r w:rsidR="007771F5">
              <w:t xml:space="preserve">. Review these activities below and </w:t>
            </w:r>
            <w:r w:rsidR="00235A83">
              <w:t>circle</w:t>
            </w:r>
            <w:r w:rsidR="007771F5">
              <w:t xml:space="preserve"> those </w:t>
            </w:r>
            <w:r w:rsidR="00235A83">
              <w:t xml:space="preserve">your institution already </w:t>
            </w:r>
            <w:r w:rsidR="005C7007">
              <w:t>has in place, and check those you would like to prioritize</w:t>
            </w:r>
            <w:r w:rsidR="00C06690">
              <w:t xml:space="preserve"> for your team</w:t>
            </w:r>
            <w:r w:rsidR="005C7007">
              <w:t xml:space="preserve"> in the coming year:</w:t>
            </w:r>
          </w:p>
          <w:p w14:paraId="3F5C6382" w14:textId="77777777" w:rsidR="00691C91" w:rsidRPr="00691C91" w:rsidRDefault="00691C91" w:rsidP="00A33F52">
            <w:pPr>
              <w:pStyle w:val="NoSpacing"/>
              <w:numPr>
                <w:ilvl w:val="0"/>
                <w:numId w:val="39"/>
              </w:numPr>
              <w:rPr>
                <w:rFonts w:asciiTheme="minorHAnsi" w:hAnsiTheme="minorHAnsi" w:cstheme="minorHAnsi"/>
                <w:sz w:val="22"/>
                <w:szCs w:val="22"/>
              </w:rPr>
            </w:pPr>
            <w:r w:rsidRPr="00691C91">
              <w:rPr>
                <w:rFonts w:asciiTheme="minorHAnsi" w:hAnsiTheme="minorHAnsi" w:cstheme="minorHAnsi"/>
                <w:sz w:val="22"/>
                <w:szCs w:val="22"/>
              </w:rPr>
              <w:t>Collection Development policy that reviews books for stereotypes and misrepresentations</w:t>
            </w:r>
            <w:r w:rsidR="00A33F52" w:rsidRPr="00C06690">
              <w:rPr>
                <w:rFonts w:asciiTheme="minorHAnsi" w:hAnsiTheme="minorHAnsi" w:cstheme="minorHAnsi"/>
                <w:sz w:val="22"/>
                <w:szCs w:val="22"/>
              </w:rPr>
              <w:t>.</w:t>
            </w:r>
          </w:p>
          <w:p w14:paraId="56625B0D" w14:textId="77777777" w:rsidR="00691C91" w:rsidRPr="00691C91" w:rsidRDefault="00691C91" w:rsidP="00A33F52">
            <w:pPr>
              <w:pStyle w:val="NoSpacing"/>
              <w:numPr>
                <w:ilvl w:val="0"/>
                <w:numId w:val="39"/>
              </w:numPr>
              <w:rPr>
                <w:rFonts w:asciiTheme="minorHAnsi" w:hAnsiTheme="minorHAnsi" w:cstheme="minorHAnsi"/>
                <w:sz w:val="22"/>
                <w:szCs w:val="22"/>
              </w:rPr>
            </w:pPr>
            <w:r w:rsidRPr="00691C91">
              <w:rPr>
                <w:rFonts w:asciiTheme="minorHAnsi" w:hAnsiTheme="minorHAnsi" w:cstheme="minorHAnsi"/>
                <w:sz w:val="22"/>
                <w:szCs w:val="22"/>
              </w:rPr>
              <w:t>Invite local tribal communities, to be guest speakers or a part of school programs</w:t>
            </w:r>
            <w:r w:rsidR="00A33F52" w:rsidRPr="00C06690">
              <w:rPr>
                <w:rFonts w:asciiTheme="minorHAnsi" w:hAnsiTheme="minorHAnsi" w:cstheme="minorHAnsi"/>
                <w:sz w:val="22"/>
                <w:szCs w:val="22"/>
              </w:rPr>
              <w:t>.</w:t>
            </w:r>
          </w:p>
          <w:p w14:paraId="164BDFFC" w14:textId="77777777" w:rsidR="00A33F52" w:rsidRPr="00C06690" w:rsidRDefault="00691C91" w:rsidP="00A33F52">
            <w:pPr>
              <w:pStyle w:val="NoSpacing"/>
              <w:numPr>
                <w:ilvl w:val="0"/>
                <w:numId w:val="39"/>
              </w:numPr>
              <w:rPr>
                <w:rFonts w:asciiTheme="minorHAnsi" w:hAnsiTheme="minorHAnsi" w:cstheme="minorHAnsi"/>
                <w:sz w:val="22"/>
                <w:szCs w:val="22"/>
              </w:rPr>
            </w:pPr>
            <w:r w:rsidRPr="00691C91">
              <w:rPr>
                <w:rFonts w:asciiTheme="minorHAnsi" w:hAnsiTheme="minorHAnsi" w:cstheme="minorHAnsi"/>
                <w:sz w:val="22"/>
                <w:szCs w:val="22"/>
              </w:rPr>
              <w:t xml:space="preserve">Discuss, display, and learn about Indigenous knowledges and environments. </w:t>
            </w:r>
          </w:p>
          <w:p w14:paraId="77DC8D5A" w14:textId="77777777" w:rsidR="00A33F52" w:rsidRPr="00C06690" w:rsidRDefault="00A33F52" w:rsidP="00A33F52">
            <w:pPr>
              <w:pStyle w:val="NoSpacing"/>
              <w:numPr>
                <w:ilvl w:val="0"/>
                <w:numId w:val="39"/>
              </w:numPr>
              <w:rPr>
                <w:rFonts w:asciiTheme="minorHAnsi" w:hAnsiTheme="minorHAnsi" w:cstheme="minorHAnsi"/>
                <w:sz w:val="22"/>
                <w:szCs w:val="22"/>
              </w:rPr>
            </w:pPr>
            <w:r w:rsidRPr="00C06690">
              <w:rPr>
                <w:rFonts w:asciiTheme="minorHAnsi" w:hAnsiTheme="minorHAnsi" w:cstheme="minorHAnsi"/>
                <w:sz w:val="22"/>
                <w:szCs w:val="22"/>
              </w:rPr>
              <w:t>Think critically and evaluate and weed your collections.</w:t>
            </w:r>
          </w:p>
          <w:p w14:paraId="6327A87C" w14:textId="77777777" w:rsidR="00090D6B" w:rsidRPr="00090D6B" w:rsidRDefault="00090D6B" w:rsidP="00A33F52">
            <w:pPr>
              <w:pStyle w:val="NoSpacing"/>
              <w:numPr>
                <w:ilvl w:val="0"/>
                <w:numId w:val="39"/>
              </w:numPr>
              <w:rPr>
                <w:rFonts w:asciiTheme="minorHAnsi" w:hAnsiTheme="minorHAnsi" w:cstheme="minorHAnsi"/>
                <w:sz w:val="22"/>
                <w:szCs w:val="22"/>
              </w:rPr>
            </w:pPr>
            <w:r w:rsidRPr="00090D6B">
              <w:rPr>
                <w:rFonts w:asciiTheme="minorHAnsi" w:hAnsiTheme="minorHAnsi" w:cstheme="minorHAnsi"/>
                <w:sz w:val="22"/>
                <w:szCs w:val="22"/>
              </w:rPr>
              <w:t>Buy, promote, and read own voices books written and illustrated by American Indian, Alaskan Native, and Native Hawaiian/Pacific Islander authors and illustrators</w:t>
            </w:r>
            <w:r w:rsidR="00A33F52" w:rsidRPr="00C06690">
              <w:rPr>
                <w:rFonts w:asciiTheme="minorHAnsi" w:hAnsiTheme="minorHAnsi" w:cstheme="minorHAnsi"/>
                <w:sz w:val="22"/>
                <w:szCs w:val="22"/>
              </w:rPr>
              <w:t>.</w:t>
            </w:r>
          </w:p>
          <w:p w14:paraId="03778161" w14:textId="77777777" w:rsidR="00090D6B" w:rsidRPr="00090D6B" w:rsidRDefault="00090D6B" w:rsidP="00A33F52">
            <w:pPr>
              <w:pStyle w:val="NoSpacing"/>
              <w:numPr>
                <w:ilvl w:val="0"/>
                <w:numId w:val="39"/>
              </w:numPr>
              <w:rPr>
                <w:rFonts w:asciiTheme="minorHAnsi" w:hAnsiTheme="minorHAnsi" w:cstheme="minorHAnsi"/>
                <w:sz w:val="22"/>
                <w:szCs w:val="22"/>
              </w:rPr>
            </w:pPr>
            <w:r w:rsidRPr="00090D6B">
              <w:rPr>
                <w:rFonts w:asciiTheme="minorHAnsi" w:hAnsiTheme="minorHAnsi" w:cstheme="minorHAnsi"/>
                <w:sz w:val="22"/>
                <w:szCs w:val="22"/>
              </w:rPr>
              <w:t>Educate yourself and students about the Native communities</w:t>
            </w:r>
            <w:r w:rsidR="00A33F52" w:rsidRPr="00C06690">
              <w:rPr>
                <w:rFonts w:asciiTheme="minorHAnsi" w:hAnsiTheme="minorHAnsi" w:cstheme="minorHAnsi"/>
                <w:sz w:val="22"/>
                <w:szCs w:val="22"/>
              </w:rPr>
              <w:t>.</w:t>
            </w:r>
          </w:p>
          <w:p w14:paraId="1AAB2209" w14:textId="28E9F7ED" w:rsidR="00090D6B" w:rsidRDefault="00090D6B" w:rsidP="00A33F52">
            <w:pPr>
              <w:pStyle w:val="NoSpacing"/>
              <w:numPr>
                <w:ilvl w:val="0"/>
                <w:numId w:val="39"/>
              </w:numPr>
              <w:rPr>
                <w:rFonts w:asciiTheme="minorHAnsi" w:hAnsiTheme="minorHAnsi" w:cstheme="minorHAnsi"/>
                <w:sz w:val="22"/>
                <w:szCs w:val="22"/>
              </w:rPr>
            </w:pPr>
            <w:r w:rsidRPr="00090D6B">
              <w:rPr>
                <w:rFonts w:asciiTheme="minorHAnsi" w:hAnsiTheme="minorHAnsi" w:cstheme="minorHAnsi"/>
                <w:sz w:val="22"/>
                <w:szCs w:val="22"/>
              </w:rPr>
              <w:t xml:space="preserve">Join and support </w:t>
            </w:r>
            <w:hyperlink r:id="rId13" w:history="1">
              <w:r w:rsidR="009F4C85" w:rsidRPr="009F4C85">
                <w:rPr>
                  <w:rStyle w:val="Hyperlink"/>
                  <w:rFonts w:asciiTheme="minorHAnsi" w:hAnsiTheme="minorHAnsi" w:cstheme="minorHAnsi"/>
                  <w:sz w:val="22"/>
                  <w:szCs w:val="22"/>
                </w:rPr>
                <w:t>American Indian Library Association</w:t>
              </w:r>
            </w:hyperlink>
            <w:r w:rsidRPr="00090D6B">
              <w:rPr>
                <w:rFonts w:asciiTheme="minorHAnsi" w:hAnsiTheme="minorHAnsi" w:cstheme="minorHAnsi"/>
                <w:sz w:val="22"/>
                <w:szCs w:val="22"/>
              </w:rPr>
              <w:t xml:space="preserve"> and other Native American non-profit organizations</w:t>
            </w:r>
            <w:r w:rsidR="00A33F52" w:rsidRPr="00C06690">
              <w:rPr>
                <w:rFonts w:asciiTheme="minorHAnsi" w:hAnsiTheme="minorHAnsi" w:cstheme="minorHAnsi"/>
                <w:sz w:val="22"/>
                <w:szCs w:val="22"/>
              </w:rPr>
              <w:t>.</w:t>
            </w:r>
          </w:p>
          <w:p w14:paraId="32D90335" w14:textId="77777777" w:rsidR="00090D6B" w:rsidRPr="00090D6B" w:rsidRDefault="00090D6B" w:rsidP="00A33F52">
            <w:pPr>
              <w:pStyle w:val="NoSpacing"/>
              <w:numPr>
                <w:ilvl w:val="0"/>
                <w:numId w:val="39"/>
              </w:numPr>
              <w:rPr>
                <w:rFonts w:asciiTheme="minorHAnsi" w:hAnsiTheme="minorHAnsi" w:cstheme="minorHAnsi"/>
                <w:sz w:val="22"/>
                <w:szCs w:val="22"/>
              </w:rPr>
            </w:pPr>
          </w:p>
          <w:p w14:paraId="0D06D579" w14:textId="77777777" w:rsidR="00CF23CD" w:rsidRPr="008D70E7" w:rsidRDefault="00CF23CD" w:rsidP="009F4C85">
            <w:pPr>
              <w:pStyle w:val="NoSpacing"/>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4E6ECA2C" w14:textId="0B4ED480" w:rsidR="00140C7B" w:rsidRDefault="00140C7B">
            <w:pPr>
              <w:pBdr>
                <w:top w:val="nil"/>
                <w:left w:val="nil"/>
                <w:bottom w:val="nil"/>
                <w:right w:val="nil"/>
                <w:between w:val="nil"/>
              </w:pBdr>
            </w:pPr>
          </w:p>
          <w:p w14:paraId="2F921D92" w14:textId="77777777" w:rsidR="005B419E" w:rsidRDefault="005B419E">
            <w:pPr>
              <w:pBdr>
                <w:top w:val="nil"/>
                <w:left w:val="nil"/>
                <w:bottom w:val="nil"/>
                <w:right w:val="nil"/>
                <w:between w:val="nil"/>
              </w:pBdr>
            </w:pPr>
          </w:p>
          <w:p w14:paraId="4958433A" w14:textId="09BD91AB" w:rsidR="001B328A" w:rsidRDefault="001B328A">
            <w:pPr>
              <w:pBdr>
                <w:top w:val="nil"/>
                <w:left w:val="nil"/>
                <w:bottom w:val="nil"/>
                <w:right w:val="nil"/>
                <w:between w:val="nil"/>
              </w:pBdr>
            </w:pPr>
          </w:p>
        </w:tc>
      </w:tr>
    </w:tbl>
    <w:tbl>
      <w:tblPr>
        <w:tblStyle w:val="TableGrid"/>
        <w:tblW w:w="9535" w:type="dxa"/>
        <w:tblLook w:val="04A0" w:firstRow="1" w:lastRow="0" w:firstColumn="1" w:lastColumn="0" w:noHBand="0" w:noVBand="1"/>
      </w:tblPr>
      <w:tblGrid>
        <w:gridCol w:w="9535"/>
      </w:tblGrid>
      <w:tr w:rsidR="00A74BEF" w:rsidRPr="00430BA8" w14:paraId="19EF81DD" w14:textId="77777777" w:rsidTr="00A5290B">
        <w:trPr>
          <w:trHeight w:val="638"/>
        </w:trPr>
        <w:tc>
          <w:tcPr>
            <w:tcW w:w="9535" w:type="dxa"/>
            <w:shd w:val="clear" w:color="auto" w:fill="008DCF"/>
            <w:vAlign w:val="center"/>
          </w:tcPr>
          <w:p w14:paraId="43186535" w14:textId="568987AE" w:rsidR="00A74BEF" w:rsidRPr="00430BA8" w:rsidRDefault="00A74BEF" w:rsidP="00111B03">
            <w:pPr>
              <w:rPr>
                <w:b/>
                <w:color w:val="FFFFFF"/>
                <w:sz w:val="24"/>
                <w:szCs w:val="24"/>
              </w:rPr>
            </w:pPr>
            <w:r w:rsidRPr="00430BA8">
              <w:rPr>
                <w:b/>
                <w:color w:val="FFFFFF"/>
                <w:sz w:val="24"/>
                <w:szCs w:val="24"/>
              </w:rPr>
              <w:t xml:space="preserve">Action Plan: (include next steps, when, </w:t>
            </w:r>
            <w:r>
              <w:rPr>
                <w:b/>
                <w:color w:val="FFFFFF"/>
                <w:sz w:val="24"/>
                <w:szCs w:val="24"/>
              </w:rPr>
              <w:t xml:space="preserve">who, </w:t>
            </w:r>
            <w:r w:rsidRPr="00430BA8">
              <w:rPr>
                <w:b/>
                <w:color w:val="FFFFFF"/>
                <w:sz w:val="24"/>
                <w:szCs w:val="24"/>
              </w:rPr>
              <w:t>etc.)</w:t>
            </w:r>
          </w:p>
        </w:tc>
      </w:tr>
    </w:tbl>
    <w:tbl>
      <w:tblPr>
        <w:tblStyle w:val="a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140C7B" w14:paraId="497BC1D1" w14:textId="77777777" w:rsidTr="00A5290B">
        <w:trPr>
          <w:trHeight w:val="638"/>
        </w:trPr>
        <w:tc>
          <w:tcPr>
            <w:tcW w:w="9535" w:type="dxa"/>
            <w:shd w:val="clear" w:color="auto" w:fill="auto"/>
            <w:vAlign w:val="center"/>
          </w:tcPr>
          <w:p w14:paraId="752C030C" w14:textId="77777777" w:rsidR="00140C7B" w:rsidRDefault="00140C7B" w:rsidP="00111B03">
            <w:pPr>
              <w:pBdr>
                <w:top w:val="nil"/>
                <w:left w:val="nil"/>
                <w:bottom w:val="nil"/>
                <w:right w:val="nil"/>
                <w:between w:val="nil"/>
              </w:pBdr>
            </w:pPr>
          </w:p>
          <w:p w14:paraId="347DE510" w14:textId="6C2E7CCB" w:rsidR="00140C7B" w:rsidRDefault="00140C7B" w:rsidP="00111B03">
            <w:pPr>
              <w:pBdr>
                <w:top w:val="nil"/>
                <w:left w:val="nil"/>
                <w:bottom w:val="nil"/>
                <w:right w:val="nil"/>
                <w:between w:val="nil"/>
              </w:pBdr>
            </w:pPr>
          </w:p>
          <w:p w14:paraId="4E76672A" w14:textId="2F6093FF" w:rsidR="001A6638" w:rsidRDefault="001A6638" w:rsidP="00111B03">
            <w:pPr>
              <w:pBdr>
                <w:top w:val="nil"/>
                <w:left w:val="nil"/>
                <w:bottom w:val="nil"/>
                <w:right w:val="nil"/>
                <w:between w:val="nil"/>
              </w:pBdr>
            </w:pPr>
          </w:p>
          <w:p w14:paraId="271A5A08" w14:textId="38FCA7D1" w:rsidR="001A6638" w:rsidRDefault="001A6638" w:rsidP="00111B03">
            <w:pPr>
              <w:pBdr>
                <w:top w:val="nil"/>
                <w:left w:val="nil"/>
                <w:bottom w:val="nil"/>
                <w:right w:val="nil"/>
                <w:between w:val="nil"/>
              </w:pBdr>
            </w:pPr>
          </w:p>
          <w:p w14:paraId="22574F49" w14:textId="0A8972B9" w:rsidR="001A6638" w:rsidRDefault="001A6638" w:rsidP="00111B03">
            <w:pPr>
              <w:pBdr>
                <w:top w:val="nil"/>
                <w:left w:val="nil"/>
                <w:bottom w:val="nil"/>
                <w:right w:val="nil"/>
                <w:between w:val="nil"/>
              </w:pBdr>
            </w:pPr>
          </w:p>
          <w:p w14:paraId="5602D675" w14:textId="45EA29A2" w:rsidR="001A6638" w:rsidRDefault="001A6638" w:rsidP="00111B03">
            <w:pPr>
              <w:pBdr>
                <w:top w:val="nil"/>
                <w:left w:val="nil"/>
                <w:bottom w:val="nil"/>
                <w:right w:val="nil"/>
                <w:between w:val="nil"/>
              </w:pBdr>
            </w:pPr>
          </w:p>
          <w:p w14:paraId="434C119B" w14:textId="584C3469" w:rsidR="001A6638" w:rsidRDefault="001A6638" w:rsidP="00111B03">
            <w:pPr>
              <w:pBdr>
                <w:top w:val="nil"/>
                <w:left w:val="nil"/>
                <w:bottom w:val="nil"/>
                <w:right w:val="nil"/>
                <w:between w:val="nil"/>
              </w:pBdr>
            </w:pPr>
          </w:p>
          <w:p w14:paraId="7E837675" w14:textId="1464704D" w:rsidR="001A6638" w:rsidRDefault="001A6638" w:rsidP="00111B03">
            <w:pPr>
              <w:pBdr>
                <w:top w:val="nil"/>
                <w:left w:val="nil"/>
                <w:bottom w:val="nil"/>
                <w:right w:val="nil"/>
                <w:between w:val="nil"/>
              </w:pBdr>
            </w:pPr>
          </w:p>
          <w:p w14:paraId="6C34EEF2" w14:textId="45BFA3DD" w:rsidR="001A6638" w:rsidRDefault="001A6638" w:rsidP="00111B03">
            <w:pPr>
              <w:pBdr>
                <w:top w:val="nil"/>
                <w:left w:val="nil"/>
                <w:bottom w:val="nil"/>
                <w:right w:val="nil"/>
                <w:between w:val="nil"/>
              </w:pBdr>
            </w:pPr>
          </w:p>
          <w:p w14:paraId="63872AD7" w14:textId="77777777" w:rsidR="00140C7B" w:rsidRDefault="00140C7B" w:rsidP="00111B03">
            <w:pPr>
              <w:pBdr>
                <w:top w:val="nil"/>
                <w:left w:val="nil"/>
                <w:bottom w:val="nil"/>
                <w:right w:val="nil"/>
                <w:between w:val="nil"/>
              </w:pBdr>
            </w:pPr>
          </w:p>
          <w:p w14:paraId="538372D0" w14:textId="77777777" w:rsidR="00140C7B" w:rsidRDefault="00140C7B" w:rsidP="00111B03">
            <w:pPr>
              <w:pBdr>
                <w:top w:val="nil"/>
                <w:left w:val="nil"/>
                <w:bottom w:val="nil"/>
                <w:right w:val="nil"/>
                <w:between w:val="nil"/>
              </w:pBdr>
            </w:pPr>
          </w:p>
          <w:p w14:paraId="689A02F0" w14:textId="77777777" w:rsidR="00140C7B" w:rsidRDefault="00140C7B" w:rsidP="00111B03">
            <w:pPr>
              <w:pBdr>
                <w:top w:val="nil"/>
                <w:left w:val="nil"/>
                <w:bottom w:val="nil"/>
                <w:right w:val="nil"/>
                <w:between w:val="nil"/>
              </w:pBdr>
            </w:pPr>
          </w:p>
          <w:p w14:paraId="776FB129" w14:textId="77777777" w:rsidR="00140C7B" w:rsidRDefault="00140C7B" w:rsidP="00111B03">
            <w:pPr>
              <w:pBdr>
                <w:top w:val="nil"/>
                <w:left w:val="nil"/>
                <w:bottom w:val="nil"/>
                <w:right w:val="nil"/>
                <w:between w:val="nil"/>
              </w:pBdr>
            </w:pPr>
          </w:p>
          <w:p w14:paraId="12EC7B64" w14:textId="77777777" w:rsidR="00140C7B" w:rsidRDefault="00140C7B" w:rsidP="00111B03">
            <w:pPr>
              <w:pBdr>
                <w:top w:val="nil"/>
                <w:left w:val="nil"/>
                <w:bottom w:val="nil"/>
                <w:right w:val="nil"/>
                <w:between w:val="nil"/>
              </w:pBdr>
            </w:pPr>
          </w:p>
          <w:p w14:paraId="15466ACC" w14:textId="77777777" w:rsidR="00140C7B" w:rsidRDefault="00140C7B" w:rsidP="00111B03">
            <w:pPr>
              <w:pBdr>
                <w:top w:val="nil"/>
                <w:left w:val="nil"/>
                <w:bottom w:val="nil"/>
                <w:right w:val="nil"/>
                <w:between w:val="nil"/>
              </w:pBdr>
            </w:pPr>
          </w:p>
        </w:tc>
      </w:tr>
    </w:tbl>
    <w:p w14:paraId="7424D035" w14:textId="77777777" w:rsidR="00E6622D" w:rsidRDefault="00E6622D">
      <w:pPr>
        <w:spacing w:line="240" w:lineRule="auto"/>
        <w:rPr>
          <w:sz w:val="24"/>
          <w:szCs w:val="24"/>
        </w:rPr>
      </w:pPr>
    </w:p>
    <w:sectPr w:rsidR="00E6622D">
      <w:headerReference w:type="default" r:id="rId14"/>
      <w:footerReference w:type="default" r:id="rId15"/>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5F3F" w14:textId="77777777" w:rsidR="007F360F" w:rsidRDefault="007F360F">
      <w:pPr>
        <w:spacing w:after="0" w:line="240" w:lineRule="auto"/>
      </w:pPr>
      <w:r>
        <w:separator/>
      </w:r>
    </w:p>
  </w:endnote>
  <w:endnote w:type="continuationSeparator" w:id="0">
    <w:p w14:paraId="266AFA98" w14:textId="77777777" w:rsidR="007F360F" w:rsidRDefault="007F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7253" w14:textId="77777777" w:rsidR="007F360F" w:rsidRDefault="007F360F">
      <w:pPr>
        <w:spacing w:after="0" w:line="240" w:lineRule="auto"/>
      </w:pPr>
      <w:r>
        <w:separator/>
      </w:r>
    </w:p>
  </w:footnote>
  <w:footnote w:type="continuationSeparator" w:id="0">
    <w:p w14:paraId="09C48661" w14:textId="77777777" w:rsidR="007F360F" w:rsidRDefault="007F3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87D47AF"/>
    <w:multiLevelType w:val="hybridMultilevel"/>
    <w:tmpl w:val="467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701B55"/>
    <w:multiLevelType w:val="hybridMultilevel"/>
    <w:tmpl w:val="DBE68C20"/>
    <w:lvl w:ilvl="0" w:tplc="9FF87DA6">
      <w:start w:val="1"/>
      <w:numFmt w:val="bullet"/>
      <w:lvlText w:val=""/>
      <w:lvlJc w:val="left"/>
      <w:pPr>
        <w:ind w:left="1080" w:hanging="360"/>
      </w:pPr>
      <w:rPr>
        <w:rFonts w:ascii="Symbol" w:hAnsi="Symbol" w:hint="default"/>
        <w:sz w:val="3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354FD8"/>
    <w:multiLevelType w:val="hybridMultilevel"/>
    <w:tmpl w:val="4672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2D375E75"/>
    <w:multiLevelType w:val="hybridMultilevel"/>
    <w:tmpl w:val="2E5856E8"/>
    <w:lvl w:ilvl="0" w:tplc="0C88191E">
      <w:numFmt w:val="bullet"/>
      <w:lvlText w:val="•"/>
      <w:lvlJc w:val="left"/>
      <w:pPr>
        <w:ind w:left="720" w:hanging="360"/>
      </w:pPr>
      <w:rPr>
        <w:rFonts w:ascii="Calibri" w:eastAsia="Calibri"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0619B"/>
    <w:multiLevelType w:val="hybridMultilevel"/>
    <w:tmpl w:val="FF4CBD06"/>
    <w:lvl w:ilvl="0" w:tplc="9FF87DA6">
      <w:start w:val="1"/>
      <w:numFmt w:val="bullet"/>
      <w:lvlText w:val=""/>
      <w:lvlJc w:val="left"/>
      <w:pPr>
        <w:ind w:left="720" w:hanging="360"/>
      </w:pPr>
      <w:rPr>
        <w:rFonts w:ascii="Symbol" w:hAnsi="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2" w15:restartNumberingAfterBreak="0">
    <w:nsid w:val="37FA2CB4"/>
    <w:multiLevelType w:val="hybridMultilevel"/>
    <w:tmpl w:val="43A0D956"/>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0B21"/>
    <w:multiLevelType w:val="hybridMultilevel"/>
    <w:tmpl w:val="603E988A"/>
    <w:lvl w:ilvl="0" w:tplc="792855AA">
      <w:start w:val="1"/>
      <w:numFmt w:val="bullet"/>
      <w:lvlText w:val="❏"/>
      <w:lvlJc w:val="left"/>
      <w:pPr>
        <w:tabs>
          <w:tab w:val="num" w:pos="720"/>
        </w:tabs>
        <w:ind w:left="720" w:hanging="360"/>
      </w:pPr>
      <w:rPr>
        <w:rFonts w:ascii="Segoe UI Symbol" w:hAnsi="Segoe UI Symbol" w:hint="default"/>
      </w:rPr>
    </w:lvl>
    <w:lvl w:ilvl="1" w:tplc="F170FD5E" w:tentative="1">
      <w:start w:val="1"/>
      <w:numFmt w:val="bullet"/>
      <w:lvlText w:val="❏"/>
      <w:lvlJc w:val="left"/>
      <w:pPr>
        <w:tabs>
          <w:tab w:val="num" w:pos="1440"/>
        </w:tabs>
        <w:ind w:left="1440" w:hanging="360"/>
      </w:pPr>
      <w:rPr>
        <w:rFonts w:ascii="Segoe UI Symbol" w:hAnsi="Segoe UI Symbol" w:hint="default"/>
      </w:rPr>
    </w:lvl>
    <w:lvl w:ilvl="2" w:tplc="B606BC6A" w:tentative="1">
      <w:start w:val="1"/>
      <w:numFmt w:val="bullet"/>
      <w:lvlText w:val="❏"/>
      <w:lvlJc w:val="left"/>
      <w:pPr>
        <w:tabs>
          <w:tab w:val="num" w:pos="2160"/>
        </w:tabs>
        <w:ind w:left="2160" w:hanging="360"/>
      </w:pPr>
      <w:rPr>
        <w:rFonts w:ascii="Segoe UI Symbol" w:hAnsi="Segoe UI Symbol" w:hint="default"/>
      </w:rPr>
    </w:lvl>
    <w:lvl w:ilvl="3" w:tplc="B95EE524" w:tentative="1">
      <w:start w:val="1"/>
      <w:numFmt w:val="bullet"/>
      <w:lvlText w:val="❏"/>
      <w:lvlJc w:val="left"/>
      <w:pPr>
        <w:tabs>
          <w:tab w:val="num" w:pos="2880"/>
        </w:tabs>
        <w:ind w:left="2880" w:hanging="360"/>
      </w:pPr>
      <w:rPr>
        <w:rFonts w:ascii="Segoe UI Symbol" w:hAnsi="Segoe UI Symbol" w:hint="default"/>
      </w:rPr>
    </w:lvl>
    <w:lvl w:ilvl="4" w:tplc="25C081B2" w:tentative="1">
      <w:start w:val="1"/>
      <w:numFmt w:val="bullet"/>
      <w:lvlText w:val="❏"/>
      <w:lvlJc w:val="left"/>
      <w:pPr>
        <w:tabs>
          <w:tab w:val="num" w:pos="3600"/>
        </w:tabs>
        <w:ind w:left="3600" w:hanging="360"/>
      </w:pPr>
      <w:rPr>
        <w:rFonts w:ascii="Segoe UI Symbol" w:hAnsi="Segoe UI Symbol" w:hint="default"/>
      </w:rPr>
    </w:lvl>
    <w:lvl w:ilvl="5" w:tplc="318085E4" w:tentative="1">
      <w:start w:val="1"/>
      <w:numFmt w:val="bullet"/>
      <w:lvlText w:val="❏"/>
      <w:lvlJc w:val="left"/>
      <w:pPr>
        <w:tabs>
          <w:tab w:val="num" w:pos="4320"/>
        </w:tabs>
        <w:ind w:left="4320" w:hanging="360"/>
      </w:pPr>
      <w:rPr>
        <w:rFonts w:ascii="Segoe UI Symbol" w:hAnsi="Segoe UI Symbol" w:hint="default"/>
      </w:rPr>
    </w:lvl>
    <w:lvl w:ilvl="6" w:tplc="15CED0FC" w:tentative="1">
      <w:start w:val="1"/>
      <w:numFmt w:val="bullet"/>
      <w:lvlText w:val="❏"/>
      <w:lvlJc w:val="left"/>
      <w:pPr>
        <w:tabs>
          <w:tab w:val="num" w:pos="5040"/>
        </w:tabs>
        <w:ind w:left="5040" w:hanging="360"/>
      </w:pPr>
      <w:rPr>
        <w:rFonts w:ascii="Segoe UI Symbol" w:hAnsi="Segoe UI Symbol" w:hint="default"/>
      </w:rPr>
    </w:lvl>
    <w:lvl w:ilvl="7" w:tplc="E9F04944" w:tentative="1">
      <w:start w:val="1"/>
      <w:numFmt w:val="bullet"/>
      <w:lvlText w:val="❏"/>
      <w:lvlJc w:val="left"/>
      <w:pPr>
        <w:tabs>
          <w:tab w:val="num" w:pos="5760"/>
        </w:tabs>
        <w:ind w:left="5760" w:hanging="360"/>
      </w:pPr>
      <w:rPr>
        <w:rFonts w:ascii="Segoe UI Symbol" w:hAnsi="Segoe UI Symbol" w:hint="default"/>
      </w:rPr>
    </w:lvl>
    <w:lvl w:ilvl="8" w:tplc="457E5BBA" w:tentative="1">
      <w:start w:val="1"/>
      <w:numFmt w:val="bullet"/>
      <w:lvlText w:val="❏"/>
      <w:lvlJc w:val="left"/>
      <w:pPr>
        <w:tabs>
          <w:tab w:val="num" w:pos="6480"/>
        </w:tabs>
        <w:ind w:left="6480" w:hanging="360"/>
      </w:pPr>
      <w:rPr>
        <w:rFonts w:ascii="Segoe UI Symbol" w:hAnsi="Segoe UI Symbol" w:hint="default"/>
      </w:rPr>
    </w:lvl>
  </w:abstractNum>
  <w:abstractNum w:abstractNumId="14" w15:restartNumberingAfterBreak="0">
    <w:nsid w:val="3C8E43FE"/>
    <w:multiLevelType w:val="hybridMultilevel"/>
    <w:tmpl w:val="5546E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374E3"/>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9A676B"/>
    <w:multiLevelType w:val="hybridMultilevel"/>
    <w:tmpl w:val="805A94C4"/>
    <w:lvl w:ilvl="0" w:tplc="AC76B81A">
      <w:start w:val="1"/>
      <w:numFmt w:val="bullet"/>
      <w:lvlText w:val="❏"/>
      <w:lvlJc w:val="left"/>
      <w:pPr>
        <w:tabs>
          <w:tab w:val="num" w:pos="720"/>
        </w:tabs>
        <w:ind w:left="720" w:hanging="360"/>
      </w:pPr>
      <w:rPr>
        <w:rFonts w:ascii="Segoe UI Symbol" w:hAnsi="Segoe UI Symbol" w:hint="default"/>
      </w:rPr>
    </w:lvl>
    <w:lvl w:ilvl="1" w:tplc="72C8D9F2" w:tentative="1">
      <w:start w:val="1"/>
      <w:numFmt w:val="bullet"/>
      <w:lvlText w:val="❏"/>
      <w:lvlJc w:val="left"/>
      <w:pPr>
        <w:tabs>
          <w:tab w:val="num" w:pos="1440"/>
        </w:tabs>
        <w:ind w:left="1440" w:hanging="360"/>
      </w:pPr>
      <w:rPr>
        <w:rFonts w:ascii="Segoe UI Symbol" w:hAnsi="Segoe UI Symbol" w:hint="default"/>
      </w:rPr>
    </w:lvl>
    <w:lvl w:ilvl="2" w:tplc="DBE8052A" w:tentative="1">
      <w:start w:val="1"/>
      <w:numFmt w:val="bullet"/>
      <w:lvlText w:val="❏"/>
      <w:lvlJc w:val="left"/>
      <w:pPr>
        <w:tabs>
          <w:tab w:val="num" w:pos="2160"/>
        </w:tabs>
        <w:ind w:left="2160" w:hanging="360"/>
      </w:pPr>
      <w:rPr>
        <w:rFonts w:ascii="Segoe UI Symbol" w:hAnsi="Segoe UI Symbol" w:hint="default"/>
      </w:rPr>
    </w:lvl>
    <w:lvl w:ilvl="3" w:tplc="63EE27F6" w:tentative="1">
      <w:start w:val="1"/>
      <w:numFmt w:val="bullet"/>
      <w:lvlText w:val="❏"/>
      <w:lvlJc w:val="left"/>
      <w:pPr>
        <w:tabs>
          <w:tab w:val="num" w:pos="2880"/>
        </w:tabs>
        <w:ind w:left="2880" w:hanging="360"/>
      </w:pPr>
      <w:rPr>
        <w:rFonts w:ascii="Segoe UI Symbol" w:hAnsi="Segoe UI Symbol" w:hint="default"/>
      </w:rPr>
    </w:lvl>
    <w:lvl w:ilvl="4" w:tplc="8E4EE13A" w:tentative="1">
      <w:start w:val="1"/>
      <w:numFmt w:val="bullet"/>
      <w:lvlText w:val="❏"/>
      <w:lvlJc w:val="left"/>
      <w:pPr>
        <w:tabs>
          <w:tab w:val="num" w:pos="3600"/>
        </w:tabs>
        <w:ind w:left="3600" w:hanging="360"/>
      </w:pPr>
      <w:rPr>
        <w:rFonts w:ascii="Segoe UI Symbol" w:hAnsi="Segoe UI Symbol" w:hint="default"/>
      </w:rPr>
    </w:lvl>
    <w:lvl w:ilvl="5" w:tplc="2C4A9490" w:tentative="1">
      <w:start w:val="1"/>
      <w:numFmt w:val="bullet"/>
      <w:lvlText w:val="❏"/>
      <w:lvlJc w:val="left"/>
      <w:pPr>
        <w:tabs>
          <w:tab w:val="num" w:pos="4320"/>
        </w:tabs>
        <w:ind w:left="4320" w:hanging="360"/>
      </w:pPr>
      <w:rPr>
        <w:rFonts w:ascii="Segoe UI Symbol" w:hAnsi="Segoe UI Symbol" w:hint="default"/>
      </w:rPr>
    </w:lvl>
    <w:lvl w:ilvl="6" w:tplc="DCCC2CB8" w:tentative="1">
      <w:start w:val="1"/>
      <w:numFmt w:val="bullet"/>
      <w:lvlText w:val="❏"/>
      <w:lvlJc w:val="left"/>
      <w:pPr>
        <w:tabs>
          <w:tab w:val="num" w:pos="5040"/>
        </w:tabs>
        <w:ind w:left="5040" w:hanging="360"/>
      </w:pPr>
      <w:rPr>
        <w:rFonts w:ascii="Segoe UI Symbol" w:hAnsi="Segoe UI Symbol" w:hint="default"/>
      </w:rPr>
    </w:lvl>
    <w:lvl w:ilvl="7" w:tplc="F430975C" w:tentative="1">
      <w:start w:val="1"/>
      <w:numFmt w:val="bullet"/>
      <w:lvlText w:val="❏"/>
      <w:lvlJc w:val="left"/>
      <w:pPr>
        <w:tabs>
          <w:tab w:val="num" w:pos="5760"/>
        </w:tabs>
        <w:ind w:left="5760" w:hanging="360"/>
      </w:pPr>
      <w:rPr>
        <w:rFonts w:ascii="Segoe UI Symbol" w:hAnsi="Segoe UI Symbol" w:hint="default"/>
      </w:rPr>
    </w:lvl>
    <w:lvl w:ilvl="8" w:tplc="0A629CA6" w:tentative="1">
      <w:start w:val="1"/>
      <w:numFmt w:val="bullet"/>
      <w:lvlText w:val="❏"/>
      <w:lvlJc w:val="left"/>
      <w:pPr>
        <w:tabs>
          <w:tab w:val="num" w:pos="6480"/>
        </w:tabs>
        <w:ind w:left="6480" w:hanging="360"/>
      </w:pPr>
      <w:rPr>
        <w:rFonts w:ascii="Segoe UI Symbol" w:hAnsi="Segoe UI Symbol" w:hint="default"/>
      </w:rPr>
    </w:lvl>
  </w:abstractNum>
  <w:abstractNum w:abstractNumId="19" w15:restartNumberingAfterBreak="0">
    <w:nsid w:val="465D121F"/>
    <w:multiLevelType w:val="hybridMultilevel"/>
    <w:tmpl w:val="D28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D5A29DA"/>
    <w:multiLevelType w:val="hybridMultilevel"/>
    <w:tmpl w:val="771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42534"/>
    <w:multiLevelType w:val="hybridMultilevel"/>
    <w:tmpl w:val="DA6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D2081"/>
    <w:multiLevelType w:val="hybridMultilevel"/>
    <w:tmpl w:val="FF74CDE2"/>
    <w:lvl w:ilvl="0" w:tplc="D442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32D26"/>
    <w:multiLevelType w:val="hybridMultilevel"/>
    <w:tmpl w:val="7B1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B793D"/>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6B45B3"/>
    <w:multiLevelType w:val="hybridMultilevel"/>
    <w:tmpl w:val="302673CA"/>
    <w:lvl w:ilvl="0" w:tplc="0C88191E">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44F18"/>
    <w:multiLevelType w:val="hybridMultilevel"/>
    <w:tmpl w:val="1A6279C2"/>
    <w:lvl w:ilvl="0" w:tplc="9FF87DA6">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2107C3"/>
    <w:multiLevelType w:val="hybridMultilevel"/>
    <w:tmpl w:val="02D04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331EE3"/>
    <w:multiLevelType w:val="hybridMultilevel"/>
    <w:tmpl w:val="5F50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4431B0"/>
    <w:multiLevelType w:val="hybridMultilevel"/>
    <w:tmpl w:val="F33E5CE2"/>
    <w:lvl w:ilvl="0" w:tplc="BA689A60">
      <w:start w:val="1"/>
      <w:numFmt w:val="bullet"/>
      <w:lvlText w:val="●"/>
      <w:lvlJc w:val="left"/>
      <w:pPr>
        <w:tabs>
          <w:tab w:val="num" w:pos="720"/>
        </w:tabs>
        <w:ind w:left="720" w:hanging="360"/>
      </w:pPr>
      <w:rPr>
        <w:rFonts w:ascii="Arial" w:hAnsi="Arial" w:hint="default"/>
      </w:rPr>
    </w:lvl>
    <w:lvl w:ilvl="1" w:tplc="DE5ACA5E" w:tentative="1">
      <w:start w:val="1"/>
      <w:numFmt w:val="bullet"/>
      <w:lvlText w:val="●"/>
      <w:lvlJc w:val="left"/>
      <w:pPr>
        <w:tabs>
          <w:tab w:val="num" w:pos="1440"/>
        </w:tabs>
        <w:ind w:left="1440" w:hanging="360"/>
      </w:pPr>
      <w:rPr>
        <w:rFonts w:ascii="Arial" w:hAnsi="Arial" w:hint="default"/>
      </w:rPr>
    </w:lvl>
    <w:lvl w:ilvl="2" w:tplc="20407748" w:tentative="1">
      <w:start w:val="1"/>
      <w:numFmt w:val="bullet"/>
      <w:lvlText w:val="●"/>
      <w:lvlJc w:val="left"/>
      <w:pPr>
        <w:tabs>
          <w:tab w:val="num" w:pos="2160"/>
        </w:tabs>
        <w:ind w:left="2160" w:hanging="360"/>
      </w:pPr>
      <w:rPr>
        <w:rFonts w:ascii="Arial" w:hAnsi="Arial" w:hint="default"/>
      </w:rPr>
    </w:lvl>
    <w:lvl w:ilvl="3" w:tplc="6E542A1A" w:tentative="1">
      <w:start w:val="1"/>
      <w:numFmt w:val="bullet"/>
      <w:lvlText w:val="●"/>
      <w:lvlJc w:val="left"/>
      <w:pPr>
        <w:tabs>
          <w:tab w:val="num" w:pos="2880"/>
        </w:tabs>
        <w:ind w:left="2880" w:hanging="360"/>
      </w:pPr>
      <w:rPr>
        <w:rFonts w:ascii="Arial" w:hAnsi="Arial" w:hint="default"/>
      </w:rPr>
    </w:lvl>
    <w:lvl w:ilvl="4" w:tplc="6D28223A" w:tentative="1">
      <w:start w:val="1"/>
      <w:numFmt w:val="bullet"/>
      <w:lvlText w:val="●"/>
      <w:lvlJc w:val="left"/>
      <w:pPr>
        <w:tabs>
          <w:tab w:val="num" w:pos="3600"/>
        </w:tabs>
        <w:ind w:left="3600" w:hanging="360"/>
      </w:pPr>
      <w:rPr>
        <w:rFonts w:ascii="Arial" w:hAnsi="Arial" w:hint="default"/>
      </w:rPr>
    </w:lvl>
    <w:lvl w:ilvl="5" w:tplc="74AAFA60" w:tentative="1">
      <w:start w:val="1"/>
      <w:numFmt w:val="bullet"/>
      <w:lvlText w:val="●"/>
      <w:lvlJc w:val="left"/>
      <w:pPr>
        <w:tabs>
          <w:tab w:val="num" w:pos="4320"/>
        </w:tabs>
        <w:ind w:left="4320" w:hanging="360"/>
      </w:pPr>
      <w:rPr>
        <w:rFonts w:ascii="Arial" w:hAnsi="Arial" w:hint="default"/>
      </w:rPr>
    </w:lvl>
    <w:lvl w:ilvl="6" w:tplc="016E57AA" w:tentative="1">
      <w:start w:val="1"/>
      <w:numFmt w:val="bullet"/>
      <w:lvlText w:val="●"/>
      <w:lvlJc w:val="left"/>
      <w:pPr>
        <w:tabs>
          <w:tab w:val="num" w:pos="5040"/>
        </w:tabs>
        <w:ind w:left="5040" w:hanging="360"/>
      </w:pPr>
      <w:rPr>
        <w:rFonts w:ascii="Arial" w:hAnsi="Arial" w:hint="default"/>
      </w:rPr>
    </w:lvl>
    <w:lvl w:ilvl="7" w:tplc="85522710" w:tentative="1">
      <w:start w:val="1"/>
      <w:numFmt w:val="bullet"/>
      <w:lvlText w:val="●"/>
      <w:lvlJc w:val="left"/>
      <w:pPr>
        <w:tabs>
          <w:tab w:val="num" w:pos="5760"/>
        </w:tabs>
        <w:ind w:left="5760" w:hanging="360"/>
      </w:pPr>
      <w:rPr>
        <w:rFonts w:ascii="Arial" w:hAnsi="Arial" w:hint="default"/>
      </w:rPr>
    </w:lvl>
    <w:lvl w:ilvl="8" w:tplc="D7E4CDA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54D7A"/>
    <w:multiLevelType w:val="hybridMultilevel"/>
    <w:tmpl w:val="BB30B59A"/>
    <w:lvl w:ilvl="0" w:tplc="0C88191E">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B62001"/>
    <w:multiLevelType w:val="hybridMultilevel"/>
    <w:tmpl w:val="D756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41964">
    <w:abstractNumId w:val="27"/>
  </w:num>
  <w:num w:numId="2" w16cid:durableId="393747581">
    <w:abstractNumId w:val="3"/>
  </w:num>
  <w:num w:numId="3" w16cid:durableId="703753616">
    <w:abstractNumId w:val="2"/>
  </w:num>
  <w:num w:numId="4" w16cid:durableId="1396852976">
    <w:abstractNumId w:val="6"/>
  </w:num>
  <w:num w:numId="5" w16cid:durableId="1423263474">
    <w:abstractNumId w:val="0"/>
  </w:num>
  <w:num w:numId="6" w16cid:durableId="287391895">
    <w:abstractNumId w:val="9"/>
  </w:num>
  <w:num w:numId="7" w16cid:durableId="226570546">
    <w:abstractNumId w:val="35"/>
  </w:num>
  <w:num w:numId="8" w16cid:durableId="2110468006">
    <w:abstractNumId w:val="11"/>
  </w:num>
  <w:num w:numId="9" w16cid:durableId="555966725">
    <w:abstractNumId w:val="8"/>
  </w:num>
  <w:num w:numId="10" w16cid:durableId="1346319501">
    <w:abstractNumId w:val="24"/>
  </w:num>
  <w:num w:numId="11" w16cid:durableId="802772632">
    <w:abstractNumId w:val="26"/>
  </w:num>
  <w:num w:numId="12" w16cid:durableId="1457722826">
    <w:abstractNumId w:val="29"/>
  </w:num>
  <w:num w:numId="13" w16cid:durableId="1161119662">
    <w:abstractNumId w:val="16"/>
  </w:num>
  <w:num w:numId="14" w16cid:durableId="1136340265">
    <w:abstractNumId w:val="15"/>
  </w:num>
  <w:num w:numId="15" w16cid:durableId="877664551">
    <w:abstractNumId w:val="38"/>
  </w:num>
  <w:num w:numId="16" w16cid:durableId="1906142200">
    <w:abstractNumId w:val="28"/>
  </w:num>
  <w:num w:numId="17" w16cid:durableId="1110470750">
    <w:abstractNumId w:val="39"/>
  </w:num>
  <w:num w:numId="18" w16cid:durableId="909465297">
    <w:abstractNumId w:val="42"/>
  </w:num>
  <w:num w:numId="19" w16cid:durableId="821387789">
    <w:abstractNumId w:val="20"/>
  </w:num>
  <w:num w:numId="20" w16cid:durableId="1664891176">
    <w:abstractNumId w:val="34"/>
  </w:num>
  <w:num w:numId="21" w16cid:durableId="1505559243">
    <w:abstractNumId w:val="19"/>
  </w:num>
  <w:num w:numId="22" w16cid:durableId="2057703039">
    <w:abstractNumId w:val="25"/>
  </w:num>
  <w:num w:numId="23" w16cid:durableId="1484275156">
    <w:abstractNumId w:val="12"/>
  </w:num>
  <w:num w:numId="24" w16cid:durableId="844366472">
    <w:abstractNumId w:val="21"/>
  </w:num>
  <w:num w:numId="25" w16cid:durableId="1250235679">
    <w:abstractNumId w:val="23"/>
  </w:num>
  <w:num w:numId="26" w16cid:durableId="1930232973">
    <w:abstractNumId w:val="1"/>
  </w:num>
  <w:num w:numId="27" w16cid:durableId="1409690671">
    <w:abstractNumId w:val="5"/>
  </w:num>
  <w:num w:numId="28" w16cid:durableId="616107646">
    <w:abstractNumId w:val="37"/>
  </w:num>
  <w:num w:numId="29" w16cid:durableId="1819763018">
    <w:abstractNumId w:val="40"/>
  </w:num>
  <w:num w:numId="30" w16cid:durableId="1649674983">
    <w:abstractNumId w:val="30"/>
  </w:num>
  <w:num w:numId="31" w16cid:durableId="2145655341">
    <w:abstractNumId w:val="17"/>
  </w:num>
  <w:num w:numId="32" w16cid:durableId="26955318">
    <w:abstractNumId w:val="14"/>
  </w:num>
  <w:num w:numId="33" w16cid:durableId="1821077017">
    <w:abstractNumId w:val="43"/>
  </w:num>
  <w:num w:numId="34" w16cid:durableId="1073702543">
    <w:abstractNumId w:val="22"/>
  </w:num>
  <w:num w:numId="35" w16cid:durableId="275674589">
    <w:abstractNumId w:val="36"/>
  </w:num>
  <w:num w:numId="36" w16cid:durableId="2135706584">
    <w:abstractNumId w:val="33"/>
  </w:num>
  <w:num w:numId="37" w16cid:durableId="1845705249">
    <w:abstractNumId w:val="18"/>
  </w:num>
  <w:num w:numId="38" w16cid:durableId="404229931">
    <w:abstractNumId w:val="13"/>
  </w:num>
  <w:num w:numId="39" w16cid:durableId="1798137166">
    <w:abstractNumId w:val="10"/>
  </w:num>
  <w:num w:numId="40" w16cid:durableId="198317793">
    <w:abstractNumId w:val="41"/>
  </w:num>
  <w:num w:numId="41" w16cid:durableId="1229802796">
    <w:abstractNumId w:val="31"/>
  </w:num>
  <w:num w:numId="42" w16cid:durableId="855928304">
    <w:abstractNumId w:val="4"/>
  </w:num>
  <w:num w:numId="43" w16cid:durableId="449132146">
    <w:abstractNumId w:val="32"/>
  </w:num>
  <w:num w:numId="44" w16cid:durableId="2061129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43343"/>
    <w:rsid w:val="000437DA"/>
    <w:rsid w:val="000509B7"/>
    <w:rsid w:val="000539C5"/>
    <w:rsid w:val="0006152E"/>
    <w:rsid w:val="00064F0B"/>
    <w:rsid w:val="00090D6B"/>
    <w:rsid w:val="000A00B9"/>
    <w:rsid w:val="000A79F4"/>
    <w:rsid w:val="000B4DDE"/>
    <w:rsid w:val="000C0604"/>
    <w:rsid w:val="000C0E24"/>
    <w:rsid w:val="000C3F6B"/>
    <w:rsid w:val="000C5B8B"/>
    <w:rsid w:val="000D3DE0"/>
    <w:rsid w:val="000D6CB0"/>
    <w:rsid w:val="000E4F84"/>
    <w:rsid w:val="000E651F"/>
    <w:rsid w:val="000E6D03"/>
    <w:rsid w:val="00101EC4"/>
    <w:rsid w:val="00104F00"/>
    <w:rsid w:val="00107958"/>
    <w:rsid w:val="00134A1B"/>
    <w:rsid w:val="00134F26"/>
    <w:rsid w:val="001378C3"/>
    <w:rsid w:val="00140C7B"/>
    <w:rsid w:val="00150E20"/>
    <w:rsid w:val="00154516"/>
    <w:rsid w:val="0015674A"/>
    <w:rsid w:val="00161945"/>
    <w:rsid w:val="001835E7"/>
    <w:rsid w:val="00186575"/>
    <w:rsid w:val="0019029C"/>
    <w:rsid w:val="001915FA"/>
    <w:rsid w:val="00194DBB"/>
    <w:rsid w:val="001A6638"/>
    <w:rsid w:val="001B328A"/>
    <w:rsid w:val="001C19DF"/>
    <w:rsid w:val="001D7A33"/>
    <w:rsid w:val="001E4CD8"/>
    <w:rsid w:val="0020417C"/>
    <w:rsid w:val="002078CF"/>
    <w:rsid w:val="0021332B"/>
    <w:rsid w:val="00232292"/>
    <w:rsid w:val="00235A83"/>
    <w:rsid w:val="00237500"/>
    <w:rsid w:val="002459C1"/>
    <w:rsid w:val="0026230C"/>
    <w:rsid w:val="00270A7C"/>
    <w:rsid w:val="002A3C2F"/>
    <w:rsid w:val="002A48C6"/>
    <w:rsid w:val="002C63E9"/>
    <w:rsid w:val="002D539D"/>
    <w:rsid w:val="002F1124"/>
    <w:rsid w:val="00313123"/>
    <w:rsid w:val="00314401"/>
    <w:rsid w:val="00350834"/>
    <w:rsid w:val="003509ED"/>
    <w:rsid w:val="00357548"/>
    <w:rsid w:val="0036274B"/>
    <w:rsid w:val="003628DE"/>
    <w:rsid w:val="00362CFA"/>
    <w:rsid w:val="003B38B9"/>
    <w:rsid w:val="003B6E8B"/>
    <w:rsid w:val="003C2011"/>
    <w:rsid w:val="003C25A7"/>
    <w:rsid w:val="003F08D3"/>
    <w:rsid w:val="003F3A06"/>
    <w:rsid w:val="00400E9B"/>
    <w:rsid w:val="0040479F"/>
    <w:rsid w:val="00405B24"/>
    <w:rsid w:val="004109FE"/>
    <w:rsid w:val="00411B0A"/>
    <w:rsid w:val="00414B97"/>
    <w:rsid w:val="00420627"/>
    <w:rsid w:val="00431F30"/>
    <w:rsid w:val="00434A84"/>
    <w:rsid w:val="004514A3"/>
    <w:rsid w:val="00451647"/>
    <w:rsid w:val="0045693B"/>
    <w:rsid w:val="00462089"/>
    <w:rsid w:val="00463FF5"/>
    <w:rsid w:val="004707A6"/>
    <w:rsid w:val="00472BE8"/>
    <w:rsid w:val="00480E10"/>
    <w:rsid w:val="004940D1"/>
    <w:rsid w:val="004B5F39"/>
    <w:rsid w:val="004C577E"/>
    <w:rsid w:val="004E6B6C"/>
    <w:rsid w:val="004F07EC"/>
    <w:rsid w:val="004F1EF8"/>
    <w:rsid w:val="004F508B"/>
    <w:rsid w:val="004F690D"/>
    <w:rsid w:val="004F753F"/>
    <w:rsid w:val="005070AB"/>
    <w:rsid w:val="005236F0"/>
    <w:rsid w:val="00547A89"/>
    <w:rsid w:val="00561009"/>
    <w:rsid w:val="00571A83"/>
    <w:rsid w:val="005B419E"/>
    <w:rsid w:val="005C1D16"/>
    <w:rsid w:val="005C7007"/>
    <w:rsid w:val="005D240D"/>
    <w:rsid w:val="005D2931"/>
    <w:rsid w:val="005D7CE0"/>
    <w:rsid w:val="005E6762"/>
    <w:rsid w:val="00611378"/>
    <w:rsid w:val="006262C9"/>
    <w:rsid w:val="006429E0"/>
    <w:rsid w:val="00661B7C"/>
    <w:rsid w:val="0067089C"/>
    <w:rsid w:val="006720A4"/>
    <w:rsid w:val="006768B4"/>
    <w:rsid w:val="0068243E"/>
    <w:rsid w:val="00691C91"/>
    <w:rsid w:val="00693C45"/>
    <w:rsid w:val="006A1082"/>
    <w:rsid w:val="006B4C94"/>
    <w:rsid w:val="006C146C"/>
    <w:rsid w:val="006D39D0"/>
    <w:rsid w:val="006D5A5E"/>
    <w:rsid w:val="006E1524"/>
    <w:rsid w:val="00700150"/>
    <w:rsid w:val="0071112B"/>
    <w:rsid w:val="00712A3E"/>
    <w:rsid w:val="007459E2"/>
    <w:rsid w:val="00747CEA"/>
    <w:rsid w:val="00751D5A"/>
    <w:rsid w:val="007771F5"/>
    <w:rsid w:val="007856CB"/>
    <w:rsid w:val="007A0C85"/>
    <w:rsid w:val="007A2A58"/>
    <w:rsid w:val="007A5506"/>
    <w:rsid w:val="007B3C21"/>
    <w:rsid w:val="007E5E75"/>
    <w:rsid w:val="007F360F"/>
    <w:rsid w:val="008030F9"/>
    <w:rsid w:val="008115B5"/>
    <w:rsid w:val="00827BC2"/>
    <w:rsid w:val="00845B8D"/>
    <w:rsid w:val="0085641D"/>
    <w:rsid w:val="00895ABE"/>
    <w:rsid w:val="008D4EC4"/>
    <w:rsid w:val="008E6B74"/>
    <w:rsid w:val="008F39FE"/>
    <w:rsid w:val="008F5288"/>
    <w:rsid w:val="0091533D"/>
    <w:rsid w:val="0092038C"/>
    <w:rsid w:val="009222BF"/>
    <w:rsid w:val="00923950"/>
    <w:rsid w:val="00925964"/>
    <w:rsid w:val="00930959"/>
    <w:rsid w:val="00937A03"/>
    <w:rsid w:val="00945E1E"/>
    <w:rsid w:val="00950034"/>
    <w:rsid w:val="0095238B"/>
    <w:rsid w:val="00964E6C"/>
    <w:rsid w:val="00965B89"/>
    <w:rsid w:val="00983862"/>
    <w:rsid w:val="009B6F3A"/>
    <w:rsid w:val="009E4695"/>
    <w:rsid w:val="009F4C85"/>
    <w:rsid w:val="00A052B9"/>
    <w:rsid w:val="00A05F36"/>
    <w:rsid w:val="00A31881"/>
    <w:rsid w:val="00A31D70"/>
    <w:rsid w:val="00A33F52"/>
    <w:rsid w:val="00A5290B"/>
    <w:rsid w:val="00A74BEF"/>
    <w:rsid w:val="00A812AA"/>
    <w:rsid w:val="00A8572A"/>
    <w:rsid w:val="00A9450B"/>
    <w:rsid w:val="00A95718"/>
    <w:rsid w:val="00AD68AD"/>
    <w:rsid w:val="00AF31C8"/>
    <w:rsid w:val="00B00DAE"/>
    <w:rsid w:val="00B013AF"/>
    <w:rsid w:val="00B3247B"/>
    <w:rsid w:val="00B365CD"/>
    <w:rsid w:val="00B367AB"/>
    <w:rsid w:val="00B43599"/>
    <w:rsid w:val="00B47542"/>
    <w:rsid w:val="00B515A2"/>
    <w:rsid w:val="00B56559"/>
    <w:rsid w:val="00B60FB2"/>
    <w:rsid w:val="00B6331B"/>
    <w:rsid w:val="00B70A46"/>
    <w:rsid w:val="00B724F0"/>
    <w:rsid w:val="00B82207"/>
    <w:rsid w:val="00B850B1"/>
    <w:rsid w:val="00B92432"/>
    <w:rsid w:val="00B97166"/>
    <w:rsid w:val="00BC1719"/>
    <w:rsid w:val="00BD127A"/>
    <w:rsid w:val="00BE51EA"/>
    <w:rsid w:val="00BE5567"/>
    <w:rsid w:val="00BF5CAC"/>
    <w:rsid w:val="00C06690"/>
    <w:rsid w:val="00C1224A"/>
    <w:rsid w:val="00C238AD"/>
    <w:rsid w:val="00C37311"/>
    <w:rsid w:val="00C407A7"/>
    <w:rsid w:val="00C44F30"/>
    <w:rsid w:val="00C85D94"/>
    <w:rsid w:val="00C90706"/>
    <w:rsid w:val="00CC487C"/>
    <w:rsid w:val="00CD752C"/>
    <w:rsid w:val="00CE0CCE"/>
    <w:rsid w:val="00CF23CD"/>
    <w:rsid w:val="00D104ED"/>
    <w:rsid w:val="00D156CB"/>
    <w:rsid w:val="00D268A0"/>
    <w:rsid w:val="00D30396"/>
    <w:rsid w:val="00D373D1"/>
    <w:rsid w:val="00D80565"/>
    <w:rsid w:val="00D8252F"/>
    <w:rsid w:val="00D938D7"/>
    <w:rsid w:val="00DB0D06"/>
    <w:rsid w:val="00DB15B5"/>
    <w:rsid w:val="00DB2D6D"/>
    <w:rsid w:val="00DB2F92"/>
    <w:rsid w:val="00E027FA"/>
    <w:rsid w:val="00E06672"/>
    <w:rsid w:val="00E141C2"/>
    <w:rsid w:val="00E22CC6"/>
    <w:rsid w:val="00E274D7"/>
    <w:rsid w:val="00E61C51"/>
    <w:rsid w:val="00E624A6"/>
    <w:rsid w:val="00E642E8"/>
    <w:rsid w:val="00E65C33"/>
    <w:rsid w:val="00E6622D"/>
    <w:rsid w:val="00E66F13"/>
    <w:rsid w:val="00E71CD1"/>
    <w:rsid w:val="00E7412B"/>
    <w:rsid w:val="00E87B9E"/>
    <w:rsid w:val="00EC1B53"/>
    <w:rsid w:val="00ED01A2"/>
    <w:rsid w:val="00ED0939"/>
    <w:rsid w:val="00ED3BDD"/>
    <w:rsid w:val="00EE14F5"/>
    <w:rsid w:val="00EE5FE2"/>
    <w:rsid w:val="00F32DFE"/>
    <w:rsid w:val="00F56894"/>
    <w:rsid w:val="00F721F1"/>
    <w:rsid w:val="00F8102C"/>
    <w:rsid w:val="00F9103D"/>
    <w:rsid w:val="00F9221C"/>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261304107">
      <w:bodyDiv w:val="1"/>
      <w:marLeft w:val="0"/>
      <w:marRight w:val="0"/>
      <w:marTop w:val="0"/>
      <w:marBottom w:val="0"/>
      <w:divBdr>
        <w:top w:val="none" w:sz="0" w:space="0" w:color="auto"/>
        <w:left w:val="none" w:sz="0" w:space="0" w:color="auto"/>
        <w:bottom w:val="none" w:sz="0" w:space="0" w:color="auto"/>
        <w:right w:val="none" w:sz="0" w:space="0" w:color="auto"/>
      </w:divBdr>
    </w:div>
    <w:div w:id="462695989">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697197819">
      <w:bodyDiv w:val="1"/>
      <w:marLeft w:val="0"/>
      <w:marRight w:val="0"/>
      <w:marTop w:val="0"/>
      <w:marBottom w:val="0"/>
      <w:divBdr>
        <w:top w:val="none" w:sz="0" w:space="0" w:color="auto"/>
        <w:left w:val="none" w:sz="0" w:space="0" w:color="auto"/>
        <w:bottom w:val="none" w:sz="0" w:space="0" w:color="auto"/>
        <w:right w:val="none" w:sz="0" w:space="0" w:color="auto"/>
      </w:divBdr>
      <w:divsChild>
        <w:div w:id="2006546094">
          <w:marLeft w:val="720"/>
          <w:marRight w:val="0"/>
          <w:marTop w:val="0"/>
          <w:marBottom w:val="0"/>
          <w:divBdr>
            <w:top w:val="none" w:sz="0" w:space="0" w:color="auto"/>
            <w:left w:val="none" w:sz="0" w:space="0" w:color="auto"/>
            <w:bottom w:val="none" w:sz="0" w:space="0" w:color="auto"/>
            <w:right w:val="none" w:sz="0" w:space="0" w:color="auto"/>
          </w:divBdr>
        </w:div>
        <w:div w:id="85419305">
          <w:marLeft w:val="720"/>
          <w:marRight w:val="0"/>
          <w:marTop w:val="200"/>
          <w:marBottom w:val="0"/>
          <w:divBdr>
            <w:top w:val="none" w:sz="0" w:space="0" w:color="auto"/>
            <w:left w:val="none" w:sz="0" w:space="0" w:color="auto"/>
            <w:bottom w:val="none" w:sz="0" w:space="0" w:color="auto"/>
            <w:right w:val="none" w:sz="0" w:space="0" w:color="auto"/>
          </w:divBdr>
        </w:div>
        <w:div w:id="2010523221">
          <w:marLeft w:val="720"/>
          <w:marRight w:val="0"/>
          <w:marTop w:val="200"/>
          <w:marBottom w:val="0"/>
          <w:divBdr>
            <w:top w:val="none" w:sz="0" w:space="0" w:color="auto"/>
            <w:left w:val="none" w:sz="0" w:space="0" w:color="auto"/>
            <w:bottom w:val="none" w:sz="0" w:space="0" w:color="auto"/>
            <w:right w:val="none" w:sz="0" w:space="0" w:color="auto"/>
          </w:divBdr>
        </w:div>
      </w:divsChild>
    </w:div>
    <w:div w:id="873806798">
      <w:bodyDiv w:val="1"/>
      <w:marLeft w:val="0"/>
      <w:marRight w:val="0"/>
      <w:marTop w:val="0"/>
      <w:marBottom w:val="0"/>
      <w:divBdr>
        <w:top w:val="none" w:sz="0" w:space="0" w:color="auto"/>
        <w:left w:val="none" w:sz="0" w:space="0" w:color="auto"/>
        <w:bottom w:val="none" w:sz="0" w:space="0" w:color="auto"/>
        <w:right w:val="none" w:sz="0" w:space="0" w:color="auto"/>
      </w:divBdr>
      <w:divsChild>
        <w:div w:id="927735359">
          <w:marLeft w:val="547"/>
          <w:marRight w:val="0"/>
          <w:marTop w:val="240"/>
          <w:marBottom w:val="0"/>
          <w:divBdr>
            <w:top w:val="none" w:sz="0" w:space="0" w:color="auto"/>
            <w:left w:val="none" w:sz="0" w:space="0" w:color="auto"/>
            <w:bottom w:val="none" w:sz="0" w:space="0" w:color="auto"/>
            <w:right w:val="none" w:sz="0" w:space="0" w:color="auto"/>
          </w:divBdr>
        </w:div>
        <w:div w:id="80107863">
          <w:marLeft w:val="547"/>
          <w:marRight w:val="0"/>
          <w:marTop w:val="0"/>
          <w:marBottom w:val="0"/>
          <w:divBdr>
            <w:top w:val="none" w:sz="0" w:space="0" w:color="auto"/>
            <w:left w:val="none" w:sz="0" w:space="0" w:color="auto"/>
            <w:bottom w:val="none" w:sz="0" w:space="0" w:color="auto"/>
            <w:right w:val="none" w:sz="0" w:space="0" w:color="auto"/>
          </w:divBdr>
        </w:div>
        <w:div w:id="875967059">
          <w:marLeft w:val="547"/>
          <w:marRight w:val="0"/>
          <w:marTop w:val="0"/>
          <w:marBottom w:val="0"/>
          <w:divBdr>
            <w:top w:val="none" w:sz="0" w:space="0" w:color="auto"/>
            <w:left w:val="none" w:sz="0" w:space="0" w:color="auto"/>
            <w:bottom w:val="none" w:sz="0" w:space="0" w:color="auto"/>
            <w:right w:val="none" w:sz="0" w:space="0" w:color="auto"/>
          </w:divBdr>
        </w:div>
        <w:div w:id="461965700">
          <w:marLeft w:val="547"/>
          <w:marRight w:val="0"/>
          <w:marTop w:val="0"/>
          <w:marBottom w:val="0"/>
          <w:divBdr>
            <w:top w:val="none" w:sz="0" w:space="0" w:color="auto"/>
            <w:left w:val="none" w:sz="0" w:space="0" w:color="auto"/>
            <w:bottom w:val="none" w:sz="0" w:space="0" w:color="auto"/>
            <w:right w:val="none" w:sz="0" w:space="0" w:color="auto"/>
          </w:divBdr>
        </w:div>
        <w:div w:id="835996241">
          <w:marLeft w:val="547"/>
          <w:marRight w:val="0"/>
          <w:marTop w:val="0"/>
          <w:marBottom w:val="0"/>
          <w:divBdr>
            <w:top w:val="none" w:sz="0" w:space="0" w:color="auto"/>
            <w:left w:val="none" w:sz="0" w:space="0" w:color="auto"/>
            <w:bottom w:val="none" w:sz="0" w:space="0" w:color="auto"/>
            <w:right w:val="none" w:sz="0" w:space="0" w:color="auto"/>
          </w:divBdr>
        </w:div>
      </w:divsChild>
    </w:div>
    <w:div w:id="1071079289">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69716772">
      <w:bodyDiv w:val="1"/>
      <w:marLeft w:val="0"/>
      <w:marRight w:val="0"/>
      <w:marTop w:val="0"/>
      <w:marBottom w:val="0"/>
      <w:divBdr>
        <w:top w:val="none" w:sz="0" w:space="0" w:color="auto"/>
        <w:left w:val="none" w:sz="0" w:space="0" w:color="auto"/>
        <w:bottom w:val="none" w:sz="0" w:space="0" w:color="auto"/>
        <w:right w:val="none" w:sz="0" w:space="0" w:color="auto"/>
      </w:divBdr>
    </w:div>
    <w:div w:id="1450397449">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03617950">
      <w:bodyDiv w:val="1"/>
      <w:marLeft w:val="0"/>
      <w:marRight w:val="0"/>
      <w:marTop w:val="0"/>
      <w:marBottom w:val="0"/>
      <w:divBdr>
        <w:top w:val="none" w:sz="0" w:space="0" w:color="auto"/>
        <w:left w:val="none" w:sz="0" w:space="0" w:color="auto"/>
        <w:bottom w:val="none" w:sz="0" w:space="0" w:color="auto"/>
        <w:right w:val="none" w:sz="0" w:space="0" w:color="auto"/>
      </w:divBdr>
    </w:div>
    <w:div w:id="1522013236">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05336313">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856531741">
      <w:bodyDiv w:val="1"/>
      <w:marLeft w:val="0"/>
      <w:marRight w:val="0"/>
      <w:marTop w:val="0"/>
      <w:marBottom w:val="0"/>
      <w:divBdr>
        <w:top w:val="none" w:sz="0" w:space="0" w:color="auto"/>
        <w:left w:val="none" w:sz="0" w:space="0" w:color="auto"/>
        <w:bottom w:val="none" w:sz="0" w:space="0" w:color="auto"/>
        <w:right w:val="none" w:sz="0" w:space="0" w:color="auto"/>
      </w:divBdr>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101557915">
      <w:bodyDiv w:val="1"/>
      <w:marLeft w:val="0"/>
      <w:marRight w:val="0"/>
      <w:marTop w:val="0"/>
      <w:marBottom w:val="0"/>
      <w:divBdr>
        <w:top w:val="none" w:sz="0" w:space="0" w:color="auto"/>
        <w:left w:val="none" w:sz="0" w:space="0" w:color="auto"/>
        <w:bottom w:val="none" w:sz="0" w:space="0" w:color="auto"/>
        <w:right w:val="none" w:sz="0" w:space="0" w:color="auto"/>
      </w:divBdr>
      <w:divsChild>
        <w:div w:id="1099060495">
          <w:marLeft w:val="720"/>
          <w:marRight w:val="0"/>
          <w:marTop w:val="0"/>
          <w:marBottom w:val="0"/>
          <w:divBdr>
            <w:top w:val="none" w:sz="0" w:space="0" w:color="auto"/>
            <w:left w:val="none" w:sz="0" w:space="0" w:color="auto"/>
            <w:bottom w:val="none" w:sz="0" w:space="0" w:color="auto"/>
            <w:right w:val="none" w:sz="0" w:space="0" w:color="auto"/>
          </w:divBdr>
        </w:div>
        <w:div w:id="498353956">
          <w:marLeft w:val="720"/>
          <w:marRight w:val="0"/>
          <w:marTop w:val="200"/>
          <w:marBottom w:val="0"/>
          <w:divBdr>
            <w:top w:val="none" w:sz="0" w:space="0" w:color="auto"/>
            <w:left w:val="none" w:sz="0" w:space="0" w:color="auto"/>
            <w:bottom w:val="none" w:sz="0" w:space="0" w:color="auto"/>
            <w:right w:val="none" w:sz="0" w:space="0" w:color="auto"/>
          </w:divBdr>
        </w:div>
        <w:div w:id="406730192">
          <w:marLeft w:val="720"/>
          <w:marRight w:val="0"/>
          <w:marTop w:val="200"/>
          <w:marBottom w:val="0"/>
          <w:divBdr>
            <w:top w:val="none" w:sz="0" w:space="0" w:color="auto"/>
            <w:left w:val="none" w:sz="0" w:space="0" w:color="auto"/>
            <w:bottom w:val="none" w:sz="0" w:space="0" w:color="auto"/>
            <w:right w:val="none" w:sz="0" w:space="0" w:color="auto"/>
          </w:divBdr>
        </w:div>
      </w:divsChild>
    </w:div>
    <w:div w:id="211127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ilanet.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orldcat.org/en/title/106019111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pc.colorado.edu/sites/default/files/publications/Newsletter%20tribalcrit.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ncai.org/about-tribes" TargetMode="External"/><Relationship Id="rId4" Type="http://schemas.openxmlformats.org/officeDocument/2006/relationships/styles" Target="styles.xml"/><Relationship Id="rId9" Type="http://schemas.openxmlformats.org/officeDocument/2006/relationships/hyperlink" Target="https://www.webjunction.org/events/webjunction/native-stories-native-people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62</cp:revision>
  <dcterms:created xsi:type="dcterms:W3CDTF">2023-01-18T19:00:00Z</dcterms:created>
  <dcterms:modified xsi:type="dcterms:W3CDTF">2023-02-13T20:18:00Z</dcterms:modified>
</cp:coreProperties>
</file>