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DC5CA" w14:textId="77777777" w:rsidR="00161945" w:rsidRDefault="00161945" w:rsidP="00237500">
      <w:pPr>
        <w:spacing w:line="240" w:lineRule="auto"/>
        <w:rPr>
          <w:b/>
          <w:bCs/>
          <w:color w:val="008DCF"/>
          <w:sz w:val="32"/>
          <w:szCs w:val="32"/>
        </w:rPr>
      </w:pPr>
      <w:r w:rsidRPr="00161945">
        <w:rPr>
          <w:b/>
          <w:bCs/>
          <w:color w:val="008DCF"/>
          <w:sz w:val="32"/>
          <w:szCs w:val="32"/>
        </w:rPr>
        <w:t>Mental Health and Suicide Prevention for Veterans, Service Members, Families and Communities</w:t>
      </w:r>
    </w:p>
    <w:p w14:paraId="311B5867" w14:textId="4F3BC127" w:rsidR="00161945" w:rsidRDefault="00000000" w:rsidP="00237500">
      <w:pPr>
        <w:spacing w:line="240" w:lineRule="auto"/>
      </w:pPr>
      <w:hyperlink r:id="rId9" w:history="1">
        <w:r w:rsidR="00161945" w:rsidRPr="001B0ABD">
          <w:rPr>
            <w:rStyle w:val="Hyperlink"/>
          </w:rPr>
          <w:t>https://www.webjunction.org/events/webjunction/mental-health-suicide-prevention-veterans.html</w:t>
        </w:r>
      </w:hyperlink>
    </w:p>
    <w:p w14:paraId="2033146C" w14:textId="228EF7E0" w:rsidR="00161945" w:rsidRPr="00161945" w:rsidRDefault="00161945" w:rsidP="00161945">
      <w:pPr>
        <w:pStyle w:val="NormalWeb"/>
        <w:rPr>
          <w:rFonts w:asciiTheme="minorHAnsi" w:hAnsiTheme="minorHAnsi" w:cstheme="minorHAnsi"/>
          <w:sz w:val="22"/>
          <w:szCs w:val="22"/>
        </w:rPr>
      </w:pPr>
      <w:r w:rsidRPr="00161945">
        <w:rPr>
          <w:rFonts w:asciiTheme="minorHAnsi" w:hAnsiTheme="minorHAnsi" w:cstheme="minorHAnsi"/>
          <w:sz w:val="22"/>
          <w:szCs w:val="22"/>
        </w:rPr>
        <w:t xml:space="preserve">Suicide is a national public health issue that impacts people from all </w:t>
      </w:r>
      <w:proofErr w:type="gramStart"/>
      <w:r w:rsidRPr="00161945">
        <w:rPr>
          <w:rFonts w:asciiTheme="minorHAnsi" w:hAnsiTheme="minorHAnsi" w:cstheme="minorHAnsi"/>
          <w:sz w:val="22"/>
          <w:szCs w:val="22"/>
        </w:rPr>
        <w:t>walks of life</w:t>
      </w:r>
      <w:proofErr w:type="gramEnd"/>
      <w:r w:rsidRPr="00161945">
        <w:rPr>
          <w:rFonts w:asciiTheme="minorHAnsi" w:hAnsiTheme="minorHAnsi" w:cstheme="minorHAnsi"/>
          <w:sz w:val="22"/>
          <w:szCs w:val="22"/>
        </w:rPr>
        <w:t>, regardless of whether or not they have served in the military. However, the suicide rate among Veterans was 52% higher than non-Veteran adults in the U.S. in 2019, and Veteran suicides represent approximately 22% of all suicide deaths in the U.S.</w:t>
      </w:r>
    </w:p>
    <w:p w14:paraId="62A33C36" w14:textId="77777777" w:rsidR="00161945" w:rsidRPr="00161945" w:rsidRDefault="00161945" w:rsidP="00161945">
      <w:pPr>
        <w:pStyle w:val="NormalWeb"/>
        <w:rPr>
          <w:rFonts w:asciiTheme="minorHAnsi" w:hAnsiTheme="minorHAnsi" w:cstheme="minorHAnsi"/>
          <w:sz w:val="22"/>
          <w:szCs w:val="22"/>
        </w:rPr>
      </w:pPr>
      <w:r w:rsidRPr="00161945">
        <w:rPr>
          <w:rFonts w:asciiTheme="minorHAnsi" w:hAnsiTheme="minorHAnsi" w:cstheme="minorHAnsi"/>
          <w:sz w:val="22"/>
          <w:szCs w:val="22"/>
        </w:rPr>
        <w:t>Libraries are well positioned to provide information and referral services to connect Veterans and members of military communities with Veterans Health Administration programs and initiatives that address risks and protective factors for suicidal behaviors.</w:t>
      </w:r>
    </w:p>
    <w:p w14:paraId="1F14A112" w14:textId="3F0055DF" w:rsidR="00E6622D" w:rsidRPr="00161945" w:rsidRDefault="00237500" w:rsidP="00237500">
      <w:pPr>
        <w:spacing w:line="240" w:lineRule="auto"/>
        <w:rPr>
          <w:rFonts w:asciiTheme="minorHAnsi" w:hAnsiTheme="minorHAnsi" w:cstheme="minorHAnsi"/>
          <w:color w:val="000000"/>
        </w:rPr>
      </w:pPr>
      <w:r w:rsidRPr="00161945">
        <w:rPr>
          <w:rFonts w:asciiTheme="minorHAnsi" w:hAnsiTheme="minorHAnsi" w:cstheme="minorHAnsi"/>
        </w:rPr>
        <w:t xml:space="preserve">Presented by: </w:t>
      </w:r>
      <w:r w:rsidR="00161945" w:rsidRPr="00161945">
        <w:rPr>
          <w:rFonts w:asciiTheme="minorHAnsi" w:hAnsiTheme="minorHAnsi" w:cstheme="minorHAnsi"/>
        </w:rPr>
        <w:t>Lillie Mells, Cassie Dubicki, and Shurhonda Love, Office of Mental Health Suicide Prevention, U.S. Department of Veterans Affairs.</w:t>
      </w:r>
    </w:p>
    <w:tbl>
      <w:tblPr>
        <w:tblStyle w:val="a1"/>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8017"/>
      </w:tblGrid>
      <w:tr w:rsidR="00E6622D" w14:paraId="7C5145AC" w14:textId="77777777" w:rsidTr="00B56559">
        <w:trPr>
          <w:trHeight w:val="503"/>
        </w:trPr>
        <w:tc>
          <w:tcPr>
            <w:tcW w:w="9535" w:type="dxa"/>
            <w:gridSpan w:val="2"/>
            <w:shd w:val="clear" w:color="auto" w:fill="008DCF"/>
            <w:vAlign w:val="center"/>
          </w:tcPr>
          <w:p w14:paraId="7573F37F" w14:textId="77777777" w:rsidR="00E6622D" w:rsidRDefault="00B365CD">
            <w:pPr>
              <w:rPr>
                <w:b/>
                <w:color w:val="FFFFFF"/>
                <w:sz w:val="24"/>
                <w:szCs w:val="24"/>
              </w:rPr>
            </w:pPr>
            <w:r>
              <w:rPr>
                <w:b/>
                <w:color w:val="FFFFFF"/>
                <w:sz w:val="24"/>
                <w:szCs w:val="24"/>
              </w:rPr>
              <w:t>What are your goals for viewing this webinar?</w:t>
            </w:r>
          </w:p>
        </w:tc>
      </w:tr>
      <w:tr w:rsidR="00E6622D" w14:paraId="440E94A2" w14:textId="77777777" w:rsidTr="00B56559">
        <w:trPr>
          <w:trHeight w:val="674"/>
        </w:trPr>
        <w:tc>
          <w:tcPr>
            <w:tcW w:w="1518" w:type="dxa"/>
            <w:shd w:val="clear" w:color="auto" w:fill="97DFFF"/>
            <w:vAlign w:val="center"/>
          </w:tcPr>
          <w:p w14:paraId="54EABF1C" w14:textId="77777777" w:rsidR="00E6622D" w:rsidRDefault="00B365CD">
            <w:pPr>
              <w:rPr>
                <w:color w:val="404040"/>
                <w:sz w:val="24"/>
                <w:szCs w:val="24"/>
              </w:rPr>
            </w:pPr>
            <w:r>
              <w:rPr>
                <w:b/>
                <w:color w:val="404040"/>
                <w:sz w:val="24"/>
                <w:szCs w:val="24"/>
              </w:rPr>
              <w:t>Personal Goals</w:t>
            </w:r>
          </w:p>
        </w:tc>
        <w:tc>
          <w:tcPr>
            <w:tcW w:w="8017" w:type="dxa"/>
            <w:vAlign w:val="center"/>
          </w:tcPr>
          <w:p w14:paraId="4CB2771A" w14:textId="77777777" w:rsidR="00E6622D" w:rsidRDefault="00E6622D">
            <w:pPr>
              <w:rPr>
                <w:sz w:val="24"/>
                <w:szCs w:val="24"/>
              </w:rPr>
            </w:pPr>
          </w:p>
          <w:p w14:paraId="759009CB" w14:textId="77777777" w:rsidR="00E6622D" w:rsidRDefault="00E6622D">
            <w:pPr>
              <w:rPr>
                <w:sz w:val="24"/>
                <w:szCs w:val="24"/>
              </w:rPr>
            </w:pPr>
          </w:p>
          <w:p w14:paraId="31D4996C" w14:textId="77777777" w:rsidR="00E6622D" w:rsidRDefault="00E6622D">
            <w:pPr>
              <w:rPr>
                <w:sz w:val="24"/>
                <w:szCs w:val="24"/>
              </w:rPr>
            </w:pPr>
          </w:p>
        </w:tc>
      </w:tr>
      <w:tr w:rsidR="00E6622D" w14:paraId="6295E096" w14:textId="77777777" w:rsidTr="00B56559">
        <w:trPr>
          <w:trHeight w:val="863"/>
        </w:trPr>
        <w:tc>
          <w:tcPr>
            <w:tcW w:w="1518" w:type="dxa"/>
            <w:shd w:val="clear" w:color="auto" w:fill="97DFFF"/>
            <w:vAlign w:val="center"/>
          </w:tcPr>
          <w:p w14:paraId="7E68E0DE" w14:textId="77777777" w:rsidR="00E6622D" w:rsidRDefault="00B365CD">
            <w:pPr>
              <w:rPr>
                <w:color w:val="404040"/>
                <w:sz w:val="24"/>
                <w:szCs w:val="24"/>
              </w:rPr>
            </w:pPr>
            <w:r>
              <w:rPr>
                <w:b/>
                <w:color w:val="404040"/>
                <w:sz w:val="24"/>
                <w:szCs w:val="24"/>
              </w:rPr>
              <w:t>Team Goals</w:t>
            </w:r>
          </w:p>
        </w:tc>
        <w:tc>
          <w:tcPr>
            <w:tcW w:w="8017" w:type="dxa"/>
            <w:vAlign w:val="center"/>
          </w:tcPr>
          <w:p w14:paraId="18879292" w14:textId="77777777" w:rsidR="00E6622D" w:rsidRDefault="00E6622D">
            <w:pPr>
              <w:rPr>
                <w:sz w:val="24"/>
                <w:szCs w:val="24"/>
              </w:rPr>
            </w:pPr>
          </w:p>
          <w:p w14:paraId="240EB080" w14:textId="77777777" w:rsidR="00E6622D" w:rsidRDefault="00E6622D">
            <w:pPr>
              <w:rPr>
                <w:sz w:val="24"/>
                <w:szCs w:val="24"/>
              </w:rPr>
            </w:pPr>
          </w:p>
        </w:tc>
      </w:tr>
      <w:tr w:rsidR="00E6622D" w14:paraId="64A4A4D7" w14:textId="77777777" w:rsidTr="00B56559">
        <w:trPr>
          <w:trHeight w:val="476"/>
        </w:trPr>
        <w:tc>
          <w:tcPr>
            <w:tcW w:w="9535" w:type="dxa"/>
            <w:gridSpan w:val="2"/>
            <w:shd w:val="clear" w:color="auto" w:fill="008DCF"/>
            <w:vAlign w:val="center"/>
          </w:tcPr>
          <w:p w14:paraId="2AD5BC46" w14:textId="195A045B" w:rsidR="00E6622D" w:rsidRDefault="00ED3BDD">
            <w:pPr>
              <w:rPr>
                <w:b/>
                <w:sz w:val="24"/>
                <w:szCs w:val="24"/>
              </w:rPr>
            </w:pPr>
            <w:r>
              <w:rPr>
                <w:b/>
                <w:color w:val="FFFFFF"/>
                <w:sz w:val="24"/>
                <w:szCs w:val="24"/>
              </w:rPr>
              <w:t>Learning about Veteran Suicide</w:t>
            </w:r>
          </w:p>
        </w:tc>
      </w:tr>
      <w:tr w:rsidR="00E6622D" w14:paraId="36B449D5" w14:textId="77777777" w:rsidTr="00B56559">
        <w:trPr>
          <w:trHeight w:val="1158"/>
        </w:trPr>
        <w:tc>
          <w:tcPr>
            <w:tcW w:w="9535" w:type="dxa"/>
            <w:gridSpan w:val="2"/>
            <w:shd w:val="clear" w:color="auto" w:fill="FFFFFF"/>
            <w:vAlign w:val="center"/>
          </w:tcPr>
          <w:p w14:paraId="5A75B3DC" w14:textId="77777777" w:rsidR="00E87B9E" w:rsidRDefault="00E87B9E" w:rsidP="0045693B"/>
          <w:p w14:paraId="3B680598" w14:textId="77777777" w:rsidR="006720A4" w:rsidRDefault="00C44F30" w:rsidP="006720A4">
            <w:pPr>
              <w:pBdr>
                <w:top w:val="nil"/>
                <w:left w:val="nil"/>
                <w:bottom w:val="nil"/>
                <w:right w:val="nil"/>
                <w:between w:val="nil"/>
              </w:pBdr>
            </w:pPr>
            <w:r>
              <w:t xml:space="preserve">Consider or discuss the public health issue of suicide with your team, using information </w:t>
            </w:r>
            <w:r w:rsidR="00101EC4">
              <w:t xml:space="preserve">provided by the VA on </w:t>
            </w:r>
            <w:hyperlink r:id="rId10" w:history="1">
              <w:r w:rsidR="00101EC4" w:rsidRPr="00043343">
                <w:rPr>
                  <w:rStyle w:val="Hyperlink"/>
                </w:rPr>
                <w:t>Veteran Suicide Data and Reporting</w:t>
              </w:r>
            </w:hyperlink>
            <w:r w:rsidR="00101EC4">
              <w:t xml:space="preserve">. On this page, review the Annual Report, view </w:t>
            </w:r>
            <w:r w:rsidR="00101EC4" w:rsidRPr="00043343">
              <w:t>State-Level Veteran Suicide Data</w:t>
            </w:r>
            <w:r w:rsidR="00101EC4">
              <w:t xml:space="preserve"> for your state, </w:t>
            </w:r>
            <w:hyperlink r:id="rId11" w:history="1">
              <w:r w:rsidR="00101EC4" w:rsidRPr="00101EC4">
                <w:rPr>
                  <w:rStyle w:val="Hyperlink"/>
                </w:rPr>
                <w:t>Suicide Rates by State</w:t>
              </w:r>
            </w:hyperlink>
            <w:r w:rsidR="00101EC4">
              <w:t xml:space="preserve"> (from the CDC), </w:t>
            </w:r>
            <w:r w:rsidR="006720A4">
              <w:t xml:space="preserve">and local or regional resources, </w:t>
            </w:r>
            <w:r w:rsidR="00101EC4">
              <w:t xml:space="preserve">to gain a better understanding of </w:t>
            </w:r>
            <w:r w:rsidR="006720A4">
              <w:t xml:space="preserve">the urgency around suicide prevention. </w:t>
            </w:r>
          </w:p>
          <w:p w14:paraId="6B85C3A7" w14:textId="77777777" w:rsidR="006720A4" w:rsidRDefault="006720A4" w:rsidP="006720A4">
            <w:pPr>
              <w:pBdr>
                <w:top w:val="nil"/>
                <w:left w:val="nil"/>
                <w:bottom w:val="nil"/>
                <w:right w:val="nil"/>
                <w:between w:val="nil"/>
              </w:pBdr>
            </w:pPr>
          </w:p>
          <w:p w14:paraId="47528096" w14:textId="77777777" w:rsidR="006720A4" w:rsidRDefault="006720A4" w:rsidP="006720A4">
            <w:pPr>
              <w:pBdr>
                <w:top w:val="nil"/>
                <w:left w:val="nil"/>
                <w:bottom w:val="nil"/>
                <w:right w:val="nil"/>
                <w:between w:val="nil"/>
              </w:pBdr>
            </w:pPr>
          </w:p>
          <w:p w14:paraId="1CF2BAF6" w14:textId="56F96EA2" w:rsidR="006720A4" w:rsidRDefault="006720A4" w:rsidP="006720A4">
            <w:pPr>
              <w:pBdr>
                <w:top w:val="nil"/>
                <w:left w:val="nil"/>
                <w:bottom w:val="nil"/>
                <w:right w:val="nil"/>
                <w:between w:val="nil"/>
              </w:pBdr>
            </w:pPr>
          </w:p>
          <w:p w14:paraId="3A161C9D" w14:textId="77777777" w:rsidR="006720A4" w:rsidRDefault="006720A4" w:rsidP="006720A4">
            <w:pPr>
              <w:pBdr>
                <w:top w:val="nil"/>
                <w:left w:val="nil"/>
                <w:bottom w:val="nil"/>
                <w:right w:val="nil"/>
                <w:between w:val="nil"/>
              </w:pBdr>
            </w:pPr>
          </w:p>
          <w:p w14:paraId="30D4A11C" w14:textId="001594C8" w:rsidR="00C44F30" w:rsidRDefault="006720A4" w:rsidP="00043343">
            <w:pPr>
              <w:pBdr>
                <w:top w:val="nil"/>
                <w:left w:val="nil"/>
                <w:bottom w:val="nil"/>
                <w:right w:val="nil"/>
                <w:between w:val="nil"/>
              </w:pBdr>
            </w:pPr>
            <w:r>
              <w:t xml:space="preserve">How would you share this information with your own team, library board, or community leadership, to help frame your library’s potential role in supporting Veterans and their families? Use the </w:t>
            </w:r>
            <w:hyperlink r:id="rId12" w:tgtFrame="_blank" w:history="1">
              <w:r>
                <w:rPr>
                  <w:rStyle w:val="Hyperlink"/>
                </w:rPr>
                <w:t>Safe Reporting on Suicide</w:t>
              </w:r>
            </w:hyperlink>
            <w:r>
              <w:t xml:space="preserve"> (pdf) for </w:t>
            </w:r>
            <w:r w:rsidR="00C44F30">
              <w:t>guidance on how to communicate about suicide in a safe and ethical manner, correct misconceptions, convey hope and encourage help-seeking behaviors among those at risk for suicide.</w:t>
            </w:r>
          </w:p>
          <w:p w14:paraId="164C8D32" w14:textId="77777777" w:rsidR="00C44F30" w:rsidRDefault="00C44F30" w:rsidP="00043343">
            <w:pPr>
              <w:pBdr>
                <w:top w:val="nil"/>
                <w:left w:val="nil"/>
                <w:bottom w:val="nil"/>
                <w:right w:val="nil"/>
                <w:between w:val="nil"/>
              </w:pBdr>
            </w:pPr>
          </w:p>
          <w:p w14:paraId="4952FA9B" w14:textId="6E7BD467" w:rsidR="00043343" w:rsidRDefault="00043343" w:rsidP="00043343">
            <w:pPr>
              <w:pBdr>
                <w:top w:val="nil"/>
                <w:left w:val="nil"/>
                <w:bottom w:val="nil"/>
                <w:right w:val="nil"/>
                <w:between w:val="nil"/>
              </w:pBdr>
            </w:pPr>
          </w:p>
          <w:p w14:paraId="54F1219B" w14:textId="77777777" w:rsidR="006D39D0" w:rsidRDefault="006D39D0">
            <w:pPr>
              <w:rPr>
                <w:sz w:val="24"/>
                <w:szCs w:val="24"/>
              </w:rPr>
            </w:pPr>
          </w:p>
          <w:p w14:paraId="1CE45EC2" w14:textId="77777777" w:rsidR="00E6622D" w:rsidRDefault="00E6622D">
            <w:pPr>
              <w:rPr>
                <w:sz w:val="24"/>
                <w:szCs w:val="24"/>
              </w:rPr>
            </w:pPr>
          </w:p>
          <w:p w14:paraId="4293AF2E" w14:textId="074DD2C1" w:rsidR="00420627" w:rsidRDefault="00420627">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bl>
    <w:tbl>
      <w:tblPr>
        <w:tblStyle w:val="a2"/>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8"/>
      </w:tblGrid>
      <w:tr w:rsidR="00E6622D" w14:paraId="177C60BE" w14:textId="77777777">
        <w:trPr>
          <w:trHeight w:val="539"/>
        </w:trPr>
        <w:tc>
          <w:tcPr>
            <w:tcW w:w="9558" w:type="dxa"/>
            <w:shd w:val="clear" w:color="auto" w:fill="008DCF"/>
            <w:vAlign w:val="center"/>
          </w:tcPr>
          <w:p w14:paraId="2B73E09B" w14:textId="69850F22" w:rsidR="00E6622D" w:rsidRDefault="00ED3BDD">
            <w:pPr>
              <w:rPr>
                <w:sz w:val="24"/>
                <w:szCs w:val="24"/>
              </w:rPr>
            </w:pPr>
            <w:r>
              <w:rPr>
                <w:b/>
                <w:color w:val="FFFFFF"/>
                <w:sz w:val="24"/>
                <w:szCs w:val="24"/>
              </w:rPr>
              <w:lastRenderedPageBreak/>
              <w:t>Steps of Suicide Prevention</w:t>
            </w:r>
          </w:p>
        </w:tc>
      </w:tr>
      <w:tr w:rsidR="00E6622D" w14:paraId="7BBFC72F" w14:textId="77777777">
        <w:trPr>
          <w:trHeight w:val="638"/>
        </w:trPr>
        <w:tc>
          <w:tcPr>
            <w:tcW w:w="9558" w:type="dxa"/>
            <w:shd w:val="clear" w:color="auto" w:fill="auto"/>
            <w:vAlign w:val="center"/>
          </w:tcPr>
          <w:p w14:paraId="4B81E30A" w14:textId="77777777" w:rsidR="00270A7C" w:rsidRDefault="00270A7C">
            <w:pPr>
              <w:pBdr>
                <w:top w:val="nil"/>
                <w:left w:val="nil"/>
                <w:bottom w:val="nil"/>
                <w:right w:val="nil"/>
                <w:between w:val="nil"/>
              </w:pBdr>
            </w:pPr>
          </w:p>
          <w:p w14:paraId="1D28C94C" w14:textId="0A09B493" w:rsidR="004F508B" w:rsidRDefault="006720A4" w:rsidP="004109FE">
            <w:pPr>
              <w:pBdr>
                <w:top w:val="nil"/>
                <w:left w:val="nil"/>
                <w:bottom w:val="nil"/>
                <w:right w:val="nil"/>
                <w:between w:val="nil"/>
              </w:pBdr>
            </w:pPr>
            <w:r>
              <w:t>The webinar p</w:t>
            </w:r>
            <w:r w:rsidR="00ED3BDD" w:rsidRPr="00ED3BDD">
              <w:t xml:space="preserve">resenters </w:t>
            </w:r>
            <w:r w:rsidR="00ED3BDD">
              <w:t>introduced the</w:t>
            </w:r>
            <w:r w:rsidR="00C44F30">
              <w:t xml:space="preserve"> S.A.V.E. model</w:t>
            </w:r>
            <w:r w:rsidR="004109FE">
              <w:t xml:space="preserve"> in the session.</w:t>
            </w:r>
            <w:r w:rsidR="00C44F30">
              <w:t xml:space="preserve"> </w:t>
            </w:r>
            <w:r w:rsidR="00ED3BDD">
              <w:t>S</w:t>
            </w:r>
            <w:r w:rsidR="004109FE">
              <w:t>.</w:t>
            </w:r>
            <w:r w:rsidR="00ED3BDD">
              <w:t>A</w:t>
            </w:r>
            <w:r w:rsidR="004109FE">
              <w:t>.</w:t>
            </w:r>
            <w:r w:rsidR="00ED3BDD">
              <w:t>V</w:t>
            </w:r>
            <w:r w:rsidR="004109FE">
              <w:t>.</w:t>
            </w:r>
            <w:r w:rsidR="00ED3BDD">
              <w:t>E</w:t>
            </w:r>
            <w:r w:rsidR="004109FE">
              <w:t>.</w:t>
            </w:r>
            <w:r w:rsidR="00ED3BDD">
              <w:t xml:space="preserve"> stands for</w:t>
            </w:r>
            <w:r w:rsidR="004F508B">
              <w:t>:</w:t>
            </w:r>
            <w:r w:rsidR="00ED3BDD">
              <w:t xml:space="preserve"> </w:t>
            </w:r>
          </w:p>
          <w:p w14:paraId="1ACF07B4" w14:textId="77777777" w:rsidR="004F508B" w:rsidRDefault="00ED3BDD" w:rsidP="004F508B">
            <w:pPr>
              <w:pStyle w:val="ListParagraph"/>
              <w:numPr>
                <w:ilvl w:val="0"/>
                <w:numId w:val="24"/>
              </w:numPr>
              <w:pBdr>
                <w:top w:val="nil"/>
                <w:left w:val="nil"/>
                <w:bottom w:val="nil"/>
                <w:right w:val="nil"/>
                <w:between w:val="nil"/>
              </w:pBdr>
            </w:pPr>
            <w:r>
              <w:t>Signs</w:t>
            </w:r>
          </w:p>
          <w:p w14:paraId="28F5CDD0" w14:textId="6B6118B0" w:rsidR="004F508B" w:rsidRDefault="00ED3BDD" w:rsidP="004F508B">
            <w:pPr>
              <w:pStyle w:val="ListParagraph"/>
              <w:numPr>
                <w:ilvl w:val="0"/>
                <w:numId w:val="24"/>
              </w:numPr>
              <w:pBdr>
                <w:top w:val="nil"/>
                <w:left w:val="nil"/>
                <w:bottom w:val="nil"/>
                <w:right w:val="nil"/>
                <w:between w:val="nil"/>
              </w:pBdr>
            </w:pPr>
            <w:r>
              <w:t>Ask</w:t>
            </w:r>
            <w:r w:rsidR="004F508B">
              <w:t xml:space="preserve"> (…the most important question)</w:t>
            </w:r>
          </w:p>
          <w:p w14:paraId="3D30A43C" w14:textId="77777777" w:rsidR="004F508B" w:rsidRDefault="00ED3BDD" w:rsidP="004F508B">
            <w:pPr>
              <w:pStyle w:val="ListParagraph"/>
              <w:numPr>
                <w:ilvl w:val="0"/>
                <w:numId w:val="24"/>
              </w:numPr>
              <w:pBdr>
                <w:top w:val="nil"/>
                <w:left w:val="nil"/>
                <w:bottom w:val="nil"/>
                <w:right w:val="nil"/>
                <w:between w:val="nil"/>
              </w:pBdr>
            </w:pPr>
            <w:r>
              <w:t>Validate</w:t>
            </w:r>
          </w:p>
          <w:p w14:paraId="523C060F" w14:textId="77777777" w:rsidR="004F508B" w:rsidRDefault="00ED3BDD" w:rsidP="004F508B">
            <w:pPr>
              <w:pStyle w:val="ListParagraph"/>
              <w:numPr>
                <w:ilvl w:val="0"/>
                <w:numId w:val="24"/>
              </w:numPr>
              <w:pBdr>
                <w:top w:val="nil"/>
                <w:left w:val="nil"/>
                <w:bottom w:val="nil"/>
                <w:right w:val="nil"/>
                <w:between w:val="nil"/>
              </w:pBdr>
            </w:pPr>
            <w:r>
              <w:t>Encourage &amp; Expedite</w:t>
            </w:r>
          </w:p>
          <w:p w14:paraId="0AFDBADB" w14:textId="77777777" w:rsidR="004F508B" w:rsidRDefault="004F508B" w:rsidP="004F508B">
            <w:pPr>
              <w:pStyle w:val="ListParagraph"/>
              <w:pBdr>
                <w:top w:val="nil"/>
                <w:left w:val="nil"/>
                <w:bottom w:val="nil"/>
                <w:right w:val="nil"/>
                <w:between w:val="nil"/>
              </w:pBdr>
            </w:pPr>
          </w:p>
          <w:p w14:paraId="3B4599BD" w14:textId="106C27D4" w:rsidR="004F508B" w:rsidRDefault="004109FE" w:rsidP="004F508B">
            <w:pPr>
              <w:pBdr>
                <w:top w:val="nil"/>
                <w:left w:val="nil"/>
                <w:bottom w:val="nil"/>
                <w:right w:val="nil"/>
                <w:between w:val="nil"/>
              </w:pBdr>
            </w:pPr>
            <w:r>
              <w:t xml:space="preserve">The model is </w:t>
            </w:r>
            <w:r w:rsidR="006720A4">
              <w:t xml:space="preserve">further outlined in the 30-minute </w:t>
            </w:r>
            <w:hyperlink r:id="rId13" w:history="1">
              <w:r w:rsidR="006720A4" w:rsidRPr="003F08D3">
                <w:rPr>
                  <w:rStyle w:val="Hyperlink"/>
                </w:rPr>
                <w:t>S.A.V.E. Training</w:t>
              </w:r>
            </w:hyperlink>
            <w:r w:rsidR="004F508B">
              <w:t>,</w:t>
            </w:r>
            <w:r w:rsidR="006720A4">
              <w:t xml:space="preserve"> </w:t>
            </w:r>
            <w:r>
              <w:t xml:space="preserve">available for free </w:t>
            </w:r>
            <w:r w:rsidR="006720A4">
              <w:t xml:space="preserve">on PsychArmor. </w:t>
            </w:r>
            <w:r>
              <w:t xml:space="preserve">Sign up and encourage all staff at your library to complete the short training to learn more about the steps to suicide prevention, including how to </w:t>
            </w:r>
            <w:r w:rsidRPr="003F08D3">
              <w:t xml:space="preserve">debunk </w:t>
            </w:r>
            <w:r>
              <w:t xml:space="preserve">common </w:t>
            </w:r>
            <w:r w:rsidRPr="003F08D3">
              <w:t>myths about suicide</w:t>
            </w:r>
            <w:r>
              <w:t xml:space="preserve">. </w:t>
            </w:r>
            <w:r w:rsidR="004F508B">
              <w:t>Consider discussing</w:t>
            </w:r>
            <w:r>
              <w:t xml:space="preserve"> as a team</w:t>
            </w:r>
            <w:r w:rsidR="004F508B">
              <w:t xml:space="preserve"> or community</w:t>
            </w:r>
            <w:r>
              <w:t>, to help build a culture open to</w:t>
            </w:r>
            <w:r w:rsidR="004F508B">
              <w:t xml:space="preserve"> discussing and supporting the mental health needs of Veterans and their families.</w:t>
            </w:r>
            <w:r w:rsidR="00E027FA">
              <w:t xml:space="preserve"> Remember that suicide prevention is everyone’s business.</w:t>
            </w:r>
          </w:p>
          <w:p w14:paraId="24A2266E" w14:textId="77777777" w:rsidR="004F508B" w:rsidRDefault="004F508B" w:rsidP="004109FE">
            <w:pPr>
              <w:pBdr>
                <w:top w:val="nil"/>
                <w:left w:val="nil"/>
                <w:bottom w:val="nil"/>
                <w:right w:val="nil"/>
                <w:between w:val="nil"/>
              </w:pBdr>
            </w:pPr>
          </w:p>
          <w:p w14:paraId="5E570484" w14:textId="7827A998" w:rsidR="004109FE" w:rsidRDefault="004109FE" w:rsidP="004109FE">
            <w:pPr>
              <w:pBdr>
                <w:top w:val="nil"/>
                <w:left w:val="nil"/>
                <w:bottom w:val="nil"/>
                <w:right w:val="nil"/>
                <w:between w:val="nil"/>
              </w:pBdr>
            </w:pPr>
            <w:r>
              <w:t xml:space="preserve">  </w:t>
            </w:r>
          </w:p>
          <w:p w14:paraId="7EF4D666" w14:textId="4B551F28" w:rsidR="004B5F39" w:rsidRDefault="004B5F39">
            <w:pPr>
              <w:pBdr>
                <w:top w:val="nil"/>
                <w:left w:val="nil"/>
                <w:bottom w:val="nil"/>
                <w:right w:val="nil"/>
                <w:between w:val="nil"/>
              </w:pBdr>
            </w:pPr>
          </w:p>
          <w:p w14:paraId="30A250DC" w14:textId="137F5D69" w:rsidR="00140C7B" w:rsidRDefault="00140C7B">
            <w:pPr>
              <w:pBdr>
                <w:top w:val="nil"/>
                <w:left w:val="nil"/>
                <w:bottom w:val="nil"/>
                <w:right w:val="nil"/>
                <w:between w:val="nil"/>
              </w:pBdr>
            </w:pPr>
          </w:p>
          <w:p w14:paraId="182F37E0" w14:textId="667F3EBA" w:rsidR="00A31D70" w:rsidRDefault="00A31D70">
            <w:pPr>
              <w:pBdr>
                <w:top w:val="nil"/>
                <w:left w:val="nil"/>
                <w:bottom w:val="nil"/>
                <w:right w:val="nil"/>
                <w:between w:val="nil"/>
              </w:pBdr>
            </w:pPr>
          </w:p>
          <w:p w14:paraId="3A9641CF" w14:textId="31676CAE" w:rsidR="00A31D70" w:rsidRDefault="00A31D70">
            <w:pPr>
              <w:pBdr>
                <w:top w:val="nil"/>
                <w:left w:val="nil"/>
                <w:bottom w:val="nil"/>
                <w:right w:val="nil"/>
                <w:between w:val="nil"/>
              </w:pBdr>
            </w:pPr>
          </w:p>
          <w:p w14:paraId="67C117D0" w14:textId="77777777" w:rsidR="00A31D70" w:rsidRDefault="00A31D70">
            <w:pPr>
              <w:pBdr>
                <w:top w:val="nil"/>
                <w:left w:val="nil"/>
                <w:bottom w:val="nil"/>
                <w:right w:val="nil"/>
                <w:between w:val="nil"/>
              </w:pBdr>
            </w:pPr>
          </w:p>
          <w:p w14:paraId="78B55148" w14:textId="77777777" w:rsidR="00140C7B" w:rsidRPr="004707A6" w:rsidRDefault="00140C7B">
            <w:pPr>
              <w:pBdr>
                <w:top w:val="nil"/>
                <w:left w:val="nil"/>
                <w:bottom w:val="nil"/>
                <w:right w:val="nil"/>
                <w:between w:val="nil"/>
              </w:pBdr>
              <w:rPr>
                <w:color w:val="000000"/>
              </w:rPr>
            </w:pPr>
          </w:p>
          <w:p w14:paraId="755FEACE" w14:textId="77777777" w:rsidR="00E6622D" w:rsidRDefault="00E6622D">
            <w:pPr>
              <w:rPr>
                <w:sz w:val="24"/>
                <w:szCs w:val="24"/>
              </w:rPr>
            </w:pPr>
          </w:p>
        </w:tc>
      </w:tr>
      <w:tr w:rsidR="005B419E" w14:paraId="4C852499" w14:textId="77777777" w:rsidTr="00E92E3C">
        <w:trPr>
          <w:trHeight w:val="530"/>
        </w:trPr>
        <w:tc>
          <w:tcPr>
            <w:tcW w:w="9558" w:type="dxa"/>
            <w:shd w:val="clear" w:color="auto" w:fill="008DCF"/>
            <w:vAlign w:val="center"/>
          </w:tcPr>
          <w:p w14:paraId="765F9933" w14:textId="5E326222" w:rsidR="005B419E" w:rsidRDefault="00480E10" w:rsidP="00E92E3C">
            <w:pPr>
              <w:rPr>
                <w:b/>
                <w:color w:val="FFFFFF"/>
                <w:sz w:val="24"/>
                <w:szCs w:val="24"/>
              </w:rPr>
            </w:pPr>
            <w:r>
              <w:rPr>
                <w:b/>
                <w:color w:val="FFFFFF"/>
                <w:sz w:val="24"/>
                <w:szCs w:val="24"/>
              </w:rPr>
              <w:t xml:space="preserve">Learning about </w:t>
            </w:r>
            <w:r w:rsidR="004F508B">
              <w:rPr>
                <w:b/>
                <w:color w:val="FFFFFF"/>
                <w:sz w:val="24"/>
                <w:szCs w:val="24"/>
              </w:rPr>
              <w:t>Military Culture</w:t>
            </w:r>
          </w:p>
        </w:tc>
      </w:tr>
      <w:tr w:rsidR="005B419E" w14:paraId="0702E6FC" w14:textId="77777777" w:rsidTr="00E92E3C">
        <w:trPr>
          <w:trHeight w:val="638"/>
        </w:trPr>
        <w:tc>
          <w:tcPr>
            <w:tcW w:w="9558" w:type="dxa"/>
            <w:shd w:val="clear" w:color="auto" w:fill="auto"/>
            <w:vAlign w:val="center"/>
          </w:tcPr>
          <w:p w14:paraId="2AD9F127" w14:textId="77777777" w:rsidR="005B419E" w:rsidRDefault="005B419E" w:rsidP="00E92E3C"/>
          <w:p w14:paraId="22F3FA18" w14:textId="17A5403C" w:rsidR="00C37311" w:rsidRDefault="00B43599" w:rsidP="00C37311">
            <w:r>
              <w:t>Learning more about military culture can be a way to build understanding of the experiences of Veterans in your community. Perhaps you have</w:t>
            </w:r>
            <w:r w:rsidR="00B724F0">
              <w:t xml:space="preserve"> members of the military or Veterans in your family</w:t>
            </w:r>
            <w:r>
              <w:t xml:space="preserve"> and have learned from what they have shared, or perhaps you aren’t aware that you might be intersecting with Veterans at your library, but know little about their culture. </w:t>
            </w:r>
          </w:p>
          <w:p w14:paraId="399DF133" w14:textId="7B3AFC3A" w:rsidR="00B43599" w:rsidRDefault="00B43599" w:rsidP="00C37311"/>
          <w:p w14:paraId="20EB40F2" w14:textId="0AC20E4B" w:rsidR="00B43599" w:rsidRDefault="00ED01A2" w:rsidP="00C37311">
            <w:r>
              <w:t>Review the information shared about military culture in the webinar</w:t>
            </w:r>
            <w:r w:rsidR="00E06672">
              <w:t xml:space="preserve"> (including what NOT to say to a Veteran!)</w:t>
            </w:r>
            <w:r>
              <w:t xml:space="preserve">, and consider or discuss with others, those facets of the culture that are new to you. Remember that your knowledge about their experience can help to build trust and confidence in the library and the services you provide. </w:t>
            </w:r>
          </w:p>
          <w:p w14:paraId="1FFCFE0F" w14:textId="412E299D" w:rsidR="00ED01A2" w:rsidRDefault="00ED01A2" w:rsidP="00C37311"/>
          <w:p w14:paraId="22FF39D0" w14:textId="77777777" w:rsidR="00ED01A2" w:rsidRDefault="00ED01A2" w:rsidP="00C37311"/>
          <w:p w14:paraId="04CE3739" w14:textId="08709A49" w:rsidR="00C37311" w:rsidRDefault="00C37311" w:rsidP="00C37311">
            <w:pPr>
              <w:pStyle w:val="ListParagraph"/>
            </w:pPr>
          </w:p>
          <w:p w14:paraId="62DBA401" w14:textId="77777777" w:rsidR="00C37311" w:rsidRDefault="00C37311" w:rsidP="00B724F0">
            <w:pPr>
              <w:pStyle w:val="ListParagraph"/>
              <w:ind w:left="0"/>
            </w:pPr>
          </w:p>
          <w:p w14:paraId="2DD0AEE3" w14:textId="77777777" w:rsidR="00C37311" w:rsidRDefault="00C37311" w:rsidP="00C37311"/>
          <w:p w14:paraId="46C73B08" w14:textId="77777777" w:rsidR="00C37311" w:rsidRDefault="00C37311" w:rsidP="00C37311"/>
          <w:p w14:paraId="33361DFE" w14:textId="77777777" w:rsidR="00C37311" w:rsidRDefault="00C37311" w:rsidP="00C37311"/>
          <w:p w14:paraId="475ADA64" w14:textId="77777777" w:rsidR="005B419E" w:rsidRDefault="005B419E" w:rsidP="00E92E3C"/>
          <w:p w14:paraId="033FAB28" w14:textId="77777777" w:rsidR="005B419E" w:rsidRDefault="005B419E" w:rsidP="00E92E3C"/>
          <w:p w14:paraId="3C95D4C1" w14:textId="77777777" w:rsidR="005B419E" w:rsidRDefault="005B419E" w:rsidP="00E92E3C"/>
          <w:p w14:paraId="5B0FC4EF" w14:textId="77777777" w:rsidR="005B419E" w:rsidRDefault="005B419E" w:rsidP="00E92E3C">
            <w:pPr>
              <w:rPr>
                <w:sz w:val="24"/>
                <w:szCs w:val="24"/>
              </w:rPr>
            </w:pPr>
          </w:p>
        </w:tc>
      </w:tr>
      <w:tr w:rsidR="00A812AA" w14:paraId="54065E81" w14:textId="77777777" w:rsidTr="005A294C">
        <w:trPr>
          <w:trHeight w:val="638"/>
        </w:trPr>
        <w:tc>
          <w:tcPr>
            <w:tcW w:w="9558" w:type="dxa"/>
            <w:shd w:val="clear" w:color="auto" w:fill="008DCF"/>
            <w:vAlign w:val="center"/>
          </w:tcPr>
          <w:p w14:paraId="285B5CDD" w14:textId="58F12F23" w:rsidR="00A812AA" w:rsidRDefault="004F508B" w:rsidP="005A294C">
            <w:pPr>
              <w:rPr>
                <w:sz w:val="24"/>
                <w:szCs w:val="24"/>
              </w:rPr>
            </w:pPr>
            <w:r>
              <w:rPr>
                <w:b/>
                <w:color w:val="FFFFFF"/>
                <w:sz w:val="24"/>
                <w:szCs w:val="24"/>
              </w:rPr>
              <w:lastRenderedPageBreak/>
              <w:t xml:space="preserve">Selecting Resources </w:t>
            </w:r>
            <w:r w:rsidR="006E1524">
              <w:rPr>
                <w:b/>
                <w:color w:val="FFFFFF"/>
                <w:sz w:val="24"/>
                <w:szCs w:val="24"/>
              </w:rPr>
              <w:t>to Support</w:t>
            </w:r>
            <w:r>
              <w:rPr>
                <w:b/>
                <w:color w:val="FFFFFF"/>
                <w:sz w:val="24"/>
                <w:szCs w:val="24"/>
              </w:rPr>
              <w:t xml:space="preserve"> Your Community</w:t>
            </w:r>
          </w:p>
        </w:tc>
      </w:tr>
      <w:tr w:rsidR="00A812AA" w14:paraId="5A17D52C" w14:textId="77777777">
        <w:trPr>
          <w:trHeight w:val="638"/>
        </w:trPr>
        <w:tc>
          <w:tcPr>
            <w:tcW w:w="9558" w:type="dxa"/>
            <w:shd w:val="clear" w:color="auto" w:fill="auto"/>
            <w:vAlign w:val="center"/>
          </w:tcPr>
          <w:p w14:paraId="363C3E3B" w14:textId="77777777" w:rsidR="00A31D70" w:rsidRDefault="00A31D70">
            <w:pPr>
              <w:pBdr>
                <w:top w:val="nil"/>
                <w:left w:val="nil"/>
                <w:bottom w:val="nil"/>
                <w:right w:val="nil"/>
                <w:between w:val="nil"/>
              </w:pBdr>
            </w:pPr>
          </w:p>
          <w:p w14:paraId="52DBE856" w14:textId="17F3A5A3" w:rsidR="00A31D70" w:rsidRDefault="00A31D70">
            <w:pPr>
              <w:pBdr>
                <w:top w:val="nil"/>
                <w:left w:val="nil"/>
                <w:bottom w:val="nil"/>
                <w:right w:val="nil"/>
                <w:between w:val="nil"/>
              </w:pBdr>
              <w:rPr>
                <w:b/>
                <w:bCs/>
              </w:rPr>
            </w:pPr>
            <w:r>
              <w:t>A robust list of resources has been compiled</w:t>
            </w:r>
            <w:r w:rsidR="006E1524">
              <w:t>,</w:t>
            </w:r>
            <w:r>
              <w:t xml:space="preserve"> with information relevant to both library staff and patrons: </w:t>
            </w:r>
            <w:hyperlink r:id="rId14" w:history="1">
              <w:r w:rsidRPr="006E1524">
                <w:rPr>
                  <w:rStyle w:val="Hyperlink"/>
                  <w:b/>
                  <w:bCs/>
                </w:rPr>
                <w:t>Mental Health and Suicide Prevention for Veterans, Service Members, and Their Families</w:t>
              </w:r>
            </w:hyperlink>
          </w:p>
          <w:p w14:paraId="7926259E" w14:textId="477E2292" w:rsidR="006E1524" w:rsidRDefault="006E1524">
            <w:pPr>
              <w:pBdr>
                <w:top w:val="nil"/>
                <w:left w:val="nil"/>
                <w:bottom w:val="nil"/>
                <w:right w:val="nil"/>
                <w:between w:val="nil"/>
              </w:pBdr>
            </w:pPr>
          </w:p>
          <w:p w14:paraId="4CFF4DAF" w14:textId="6A279E0F" w:rsidR="004940D1" w:rsidRDefault="006E1524">
            <w:pPr>
              <w:pBdr>
                <w:top w:val="nil"/>
                <w:left w:val="nil"/>
                <w:bottom w:val="nil"/>
                <w:right w:val="nil"/>
                <w:between w:val="nil"/>
              </w:pBdr>
            </w:pPr>
            <w:r>
              <w:t>Review those resources highlighted by the presenters</w:t>
            </w:r>
            <w:r w:rsidR="004940D1">
              <w:t xml:space="preserve"> along with the list above, and identify those you would like to explore for further library staff learning, and others you would like to provide to your patrons</w:t>
            </w:r>
            <w:r w:rsidR="004F1EF8">
              <w:t xml:space="preserve"> on mental health and suicide prevention</w:t>
            </w:r>
            <w:r w:rsidR="004940D1">
              <w:t xml:space="preserve">. </w:t>
            </w:r>
            <w:r w:rsidR="004F1EF8">
              <w:t xml:space="preserve">Consider resources to include on your library’s website or print resources, perhaps in an area created just for Veterans and their families. </w:t>
            </w:r>
            <w:r w:rsidR="001A6638">
              <w:t>Even</w:t>
            </w:r>
            <w:r w:rsidR="004F1EF8">
              <w:t xml:space="preserve"> just adding the Veterans Crisis Line logo to your website</w:t>
            </w:r>
            <w:r w:rsidR="001A6638">
              <w:t xml:space="preserve">, can help </w:t>
            </w:r>
            <w:hyperlink r:id="rId15" w:history="1">
              <w:r w:rsidR="001A6638" w:rsidRPr="001A6638">
                <w:rPr>
                  <w:rStyle w:val="Hyperlink"/>
                </w:rPr>
                <w:t>Spread the Word</w:t>
              </w:r>
            </w:hyperlink>
            <w:r w:rsidR="001A6638">
              <w:t xml:space="preserve"> about suicide prevention.</w:t>
            </w:r>
            <w:r w:rsidR="004F1EF8">
              <w:t xml:space="preserve">  </w:t>
            </w:r>
          </w:p>
          <w:p w14:paraId="0B3D8060" w14:textId="77777777" w:rsidR="004940D1" w:rsidRDefault="004940D1" w:rsidP="004940D1">
            <w:pPr>
              <w:pBdr>
                <w:top w:val="nil"/>
                <w:left w:val="nil"/>
                <w:bottom w:val="nil"/>
                <w:right w:val="nil"/>
                <w:between w:val="nil"/>
              </w:pBdr>
            </w:pPr>
          </w:p>
          <w:p w14:paraId="2972E9E9" w14:textId="38D2D5AE" w:rsidR="004940D1" w:rsidRDefault="004940D1" w:rsidP="001A6638">
            <w:pPr>
              <w:pBdr>
                <w:top w:val="nil"/>
                <w:left w:val="nil"/>
                <w:bottom w:val="nil"/>
                <w:right w:val="nil"/>
                <w:between w:val="nil"/>
              </w:pBdr>
              <w:rPr>
                <w:b/>
                <w:bCs/>
              </w:rPr>
            </w:pPr>
            <w:r w:rsidRPr="004940D1">
              <w:rPr>
                <w:b/>
                <w:bCs/>
              </w:rPr>
              <w:t>Explore further for library staff learning:</w:t>
            </w:r>
          </w:p>
          <w:p w14:paraId="0B5C3A1F" w14:textId="77777777" w:rsidR="001A6638" w:rsidRPr="001A6638" w:rsidRDefault="001A6638" w:rsidP="001A6638">
            <w:pPr>
              <w:pBdr>
                <w:top w:val="nil"/>
                <w:left w:val="nil"/>
                <w:bottom w:val="nil"/>
                <w:right w:val="nil"/>
                <w:between w:val="nil"/>
              </w:pBdr>
              <w:rPr>
                <w:b/>
                <w:bCs/>
              </w:rPr>
            </w:pPr>
          </w:p>
          <w:p w14:paraId="00A00A69" w14:textId="77777777" w:rsidR="004940D1" w:rsidRPr="004940D1" w:rsidRDefault="004940D1" w:rsidP="001A6638">
            <w:pPr>
              <w:pStyle w:val="ListParagraph"/>
              <w:numPr>
                <w:ilvl w:val="0"/>
                <w:numId w:val="26"/>
              </w:numPr>
              <w:spacing w:line="600" w:lineRule="auto"/>
              <w:rPr>
                <w:sz w:val="24"/>
                <w:szCs w:val="24"/>
              </w:rPr>
            </w:pPr>
          </w:p>
          <w:p w14:paraId="3A0635E9" w14:textId="77777777" w:rsidR="004940D1" w:rsidRPr="004940D1" w:rsidRDefault="004940D1" w:rsidP="001A6638">
            <w:pPr>
              <w:pStyle w:val="ListParagraph"/>
              <w:numPr>
                <w:ilvl w:val="0"/>
                <w:numId w:val="26"/>
              </w:numPr>
              <w:spacing w:line="600" w:lineRule="auto"/>
              <w:rPr>
                <w:sz w:val="24"/>
                <w:szCs w:val="24"/>
              </w:rPr>
            </w:pPr>
          </w:p>
          <w:p w14:paraId="4A2E92F6" w14:textId="1A39E4AB" w:rsidR="004940D1" w:rsidRPr="004940D1" w:rsidRDefault="004940D1" w:rsidP="001A6638">
            <w:pPr>
              <w:pStyle w:val="ListParagraph"/>
              <w:numPr>
                <w:ilvl w:val="0"/>
                <w:numId w:val="26"/>
              </w:numPr>
              <w:spacing w:line="600" w:lineRule="auto"/>
              <w:rPr>
                <w:sz w:val="24"/>
                <w:szCs w:val="24"/>
              </w:rPr>
            </w:pPr>
            <w:r w:rsidRPr="004940D1">
              <w:rPr>
                <w:b/>
                <w:color w:val="FFFFFF"/>
                <w:sz w:val="24"/>
                <w:szCs w:val="24"/>
              </w:rPr>
              <w:t>Racial Literacy</w:t>
            </w:r>
          </w:p>
          <w:p w14:paraId="4D0124C3" w14:textId="5E23CEBC" w:rsidR="006E1524" w:rsidRPr="006E1524" w:rsidRDefault="004940D1" w:rsidP="004940D1">
            <w:pPr>
              <w:pBdr>
                <w:top w:val="nil"/>
                <w:left w:val="nil"/>
                <w:bottom w:val="nil"/>
                <w:right w:val="nil"/>
                <w:between w:val="nil"/>
              </w:pBdr>
            </w:pPr>
            <w:r>
              <w:t xml:space="preserve"> </w:t>
            </w:r>
          </w:p>
          <w:p w14:paraId="748FEF42" w14:textId="67299760" w:rsidR="00A31D70" w:rsidRPr="004940D1" w:rsidRDefault="004940D1">
            <w:pPr>
              <w:pBdr>
                <w:top w:val="nil"/>
                <w:left w:val="nil"/>
                <w:bottom w:val="nil"/>
                <w:right w:val="nil"/>
                <w:between w:val="nil"/>
              </w:pBdr>
              <w:rPr>
                <w:b/>
                <w:bCs/>
              </w:rPr>
            </w:pPr>
            <w:r w:rsidRPr="004940D1">
              <w:rPr>
                <w:b/>
                <w:bCs/>
              </w:rPr>
              <w:t>Provide to patrons:</w:t>
            </w:r>
          </w:p>
          <w:p w14:paraId="70C39C1D" w14:textId="2681D1EB" w:rsidR="00A31D70" w:rsidRDefault="00A31D70">
            <w:pPr>
              <w:pBdr>
                <w:top w:val="nil"/>
                <w:left w:val="nil"/>
                <w:bottom w:val="nil"/>
                <w:right w:val="nil"/>
                <w:between w:val="nil"/>
              </w:pBdr>
            </w:pPr>
          </w:p>
          <w:p w14:paraId="41A13E74" w14:textId="77777777" w:rsidR="004940D1" w:rsidRPr="00DF3EE6" w:rsidRDefault="004940D1" w:rsidP="001A6638">
            <w:pPr>
              <w:pStyle w:val="ListParagraph"/>
              <w:numPr>
                <w:ilvl w:val="0"/>
                <w:numId w:val="27"/>
              </w:numPr>
              <w:spacing w:line="600" w:lineRule="auto"/>
              <w:rPr>
                <w:sz w:val="24"/>
                <w:szCs w:val="24"/>
              </w:rPr>
            </w:pPr>
          </w:p>
          <w:p w14:paraId="61E5B64A" w14:textId="77777777" w:rsidR="004940D1" w:rsidRPr="00DF3EE6" w:rsidRDefault="004940D1" w:rsidP="001A6638">
            <w:pPr>
              <w:pStyle w:val="ListParagraph"/>
              <w:numPr>
                <w:ilvl w:val="0"/>
                <w:numId w:val="27"/>
              </w:numPr>
              <w:spacing w:line="600" w:lineRule="auto"/>
              <w:rPr>
                <w:sz w:val="24"/>
                <w:szCs w:val="24"/>
              </w:rPr>
            </w:pPr>
          </w:p>
          <w:p w14:paraId="2880E641" w14:textId="77777777" w:rsidR="001A6638" w:rsidRPr="001A6638" w:rsidRDefault="004940D1" w:rsidP="001A6638">
            <w:pPr>
              <w:pStyle w:val="ListParagraph"/>
              <w:numPr>
                <w:ilvl w:val="0"/>
                <w:numId w:val="27"/>
              </w:numPr>
              <w:spacing w:line="600" w:lineRule="auto"/>
              <w:rPr>
                <w:sz w:val="24"/>
                <w:szCs w:val="24"/>
              </w:rPr>
            </w:pPr>
            <w:r w:rsidRPr="00DF3EE6">
              <w:rPr>
                <w:b/>
                <w:color w:val="FFFFFF"/>
                <w:sz w:val="24"/>
                <w:szCs w:val="24"/>
              </w:rPr>
              <w:t>Mak</w:t>
            </w:r>
          </w:p>
          <w:p w14:paraId="5B5B605C" w14:textId="77777777" w:rsidR="001A6638" w:rsidRPr="001A6638" w:rsidRDefault="001A6638" w:rsidP="001A6638">
            <w:pPr>
              <w:pStyle w:val="ListParagraph"/>
              <w:numPr>
                <w:ilvl w:val="0"/>
                <w:numId w:val="27"/>
              </w:numPr>
              <w:spacing w:line="600" w:lineRule="auto"/>
              <w:rPr>
                <w:sz w:val="24"/>
                <w:szCs w:val="24"/>
              </w:rPr>
            </w:pPr>
          </w:p>
          <w:p w14:paraId="448F2008" w14:textId="740E157D" w:rsidR="004940D1" w:rsidRPr="00DF3EE6" w:rsidRDefault="004940D1" w:rsidP="001A6638">
            <w:pPr>
              <w:pStyle w:val="ListParagraph"/>
              <w:numPr>
                <w:ilvl w:val="0"/>
                <w:numId w:val="27"/>
              </w:numPr>
              <w:spacing w:line="600" w:lineRule="auto"/>
              <w:rPr>
                <w:sz w:val="24"/>
                <w:szCs w:val="24"/>
              </w:rPr>
            </w:pPr>
            <w:r w:rsidRPr="00DF3EE6">
              <w:rPr>
                <w:b/>
                <w:color w:val="FFFFFF"/>
                <w:sz w:val="24"/>
                <w:szCs w:val="24"/>
              </w:rPr>
              <w:t>ing the Case for Racial Literacy</w:t>
            </w:r>
          </w:p>
          <w:p w14:paraId="477D1814" w14:textId="77777777" w:rsidR="001B328A" w:rsidRDefault="001B328A">
            <w:pPr>
              <w:pBdr>
                <w:top w:val="nil"/>
                <w:left w:val="nil"/>
                <w:bottom w:val="nil"/>
                <w:right w:val="nil"/>
                <w:between w:val="nil"/>
              </w:pBdr>
            </w:pPr>
          </w:p>
          <w:p w14:paraId="2CC7D831" w14:textId="77777777" w:rsidR="001B328A" w:rsidRDefault="001B328A">
            <w:pPr>
              <w:pBdr>
                <w:top w:val="nil"/>
                <w:left w:val="nil"/>
                <w:bottom w:val="nil"/>
                <w:right w:val="nil"/>
                <w:between w:val="nil"/>
              </w:pBdr>
            </w:pPr>
          </w:p>
          <w:p w14:paraId="4889F3A2" w14:textId="4A15F4A2" w:rsidR="001B328A" w:rsidRDefault="001B328A">
            <w:pPr>
              <w:pBdr>
                <w:top w:val="nil"/>
                <w:left w:val="nil"/>
                <w:bottom w:val="nil"/>
                <w:right w:val="nil"/>
                <w:between w:val="nil"/>
              </w:pBdr>
            </w:pPr>
          </w:p>
          <w:p w14:paraId="4E6ECA2C" w14:textId="0B4ED480" w:rsidR="00140C7B" w:rsidRDefault="00140C7B">
            <w:pPr>
              <w:pBdr>
                <w:top w:val="nil"/>
                <w:left w:val="nil"/>
                <w:bottom w:val="nil"/>
                <w:right w:val="nil"/>
                <w:between w:val="nil"/>
              </w:pBdr>
            </w:pPr>
          </w:p>
          <w:p w14:paraId="50EA3D5F" w14:textId="77777777" w:rsidR="00140C7B" w:rsidRDefault="00140C7B">
            <w:pPr>
              <w:pBdr>
                <w:top w:val="nil"/>
                <w:left w:val="nil"/>
                <w:bottom w:val="nil"/>
                <w:right w:val="nil"/>
                <w:between w:val="nil"/>
              </w:pBdr>
            </w:pPr>
          </w:p>
          <w:p w14:paraId="2F921D92" w14:textId="77777777" w:rsidR="005B419E" w:rsidRDefault="005B419E">
            <w:pPr>
              <w:pBdr>
                <w:top w:val="nil"/>
                <w:left w:val="nil"/>
                <w:bottom w:val="nil"/>
                <w:right w:val="nil"/>
                <w:between w:val="nil"/>
              </w:pBdr>
            </w:pPr>
          </w:p>
          <w:p w14:paraId="4958433A" w14:textId="09BD91AB" w:rsidR="001B328A" w:rsidRDefault="001B328A">
            <w:pPr>
              <w:pBdr>
                <w:top w:val="nil"/>
                <w:left w:val="nil"/>
                <w:bottom w:val="nil"/>
                <w:right w:val="nil"/>
                <w:between w:val="nil"/>
              </w:pBdr>
            </w:pPr>
          </w:p>
        </w:tc>
      </w:tr>
    </w:tbl>
    <w:tbl>
      <w:tblPr>
        <w:tblStyle w:val="TableGrid"/>
        <w:tblW w:w="9535" w:type="dxa"/>
        <w:tblLook w:val="04A0" w:firstRow="1" w:lastRow="0" w:firstColumn="1" w:lastColumn="0" w:noHBand="0" w:noVBand="1"/>
      </w:tblPr>
      <w:tblGrid>
        <w:gridCol w:w="9535"/>
      </w:tblGrid>
      <w:tr w:rsidR="00140C7B" w:rsidRPr="00430BA8" w14:paraId="1327359C" w14:textId="77777777" w:rsidTr="00A5290B">
        <w:trPr>
          <w:trHeight w:val="638"/>
        </w:trPr>
        <w:tc>
          <w:tcPr>
            <w:tcW w:w="9535" w:type="dxa"/>
            <w:shd w:val="clear" w:color="auto" w:fill="008DCF"/>
            <w:vAlign w:val="center"/>
          </w:tcPr>
          <w:p w14:paraId="7372B8C4" w14:textId="77777777" w:rsidR="00140C7B" w:rsidRPr="00430BA8" w:rsidRDefault="00140C7B" w:rsidP="00111B03">
            <w:pPr>
              <w:rPr>
                <w:rFonts w:cstheme="minorHAnsi"/>
                <w:sz w:val="24"/>
                <w:szCs w:val="24"/>
              </w:rPr>
            </w:pPr>
            <w:r w:rsidRPr="00430BA8">
              <w:rPr>
                <w:b/>
                <w:color w:val="FFFFFF"/>
                <w:sz w:val="24"/>
                <w:szCs w:val="24"/>
              </w:rPr>
              <w:lastRenderedPageBreak/>
              <w:t xml:space="preserve">Action Plan: (include next steps, when, </w:t>
            </w:r>
            <w:r>
              <w:rPr>
                <w:b/>
                <w:color w:val="FFFFFF"/>
                <w:sz w:val="24"/>
                <w:szCs w:val="24"/>
              </w:rPr>
              <w:t xml:space="preserve">who, </w:t>
            </w:r>
            <w:proofErr w:type="gramStart"/>
            <w:r w:rsidRPr="00430BA8">
              <w:rPr>
                <w:b/>
                <w:color w:val="FFFFFF"/>
                <w:sz w:val="24"/>
                <w:szCs w:val="24"/>
              </w:rPr>
              <w:t>etc.</w:t>
            </w:r>
            <w:proofErr w:type="gramEnd"/>
            <w:r w:rsidRPr="00430BA8">
              <w:rPr>
                <w:b/>
                <w:color w:val="FFFFFF"/>
                <w:sz w:val="24"/>
                <w:szCs w:val="24"/>
              </w:rPr>
              <w:t>)</w:t>
            </w:r>
          </w:p>
        </w:tc>
      </w:tr>
    </w:tbl>
    <w:tbl>
      <w:tblPr>
        <w:tblStyle w:val="a2"/>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140C7B" w14:paraId="497BC1D1" w14:textId="77777777" w:rsidTr="00A5290B">
        <w:trPr>
          <w:trHeight w:val="638"/>
        </w:trPr>
        <w:tc>
          <w:tcPr>
            <w:tcW w:w="9535" w:type="dxa"/>
            <w:shd w:val="clear" w:color="auto" w:fill="auto"/>
            <w:vAlign w:val="center"/>
          </w:tcPr>
          <w:p w14:paraId="752C030C" w14:textId="77777777" w:rsidR="00140C7B" w:rsidRDefault="00140C7B" w:rsidP="00111B03">
            <w:pPr>
              <w:pBdr>
                <w:top w:val="nil"/>
                <w:left w:val="nil"/>
                <w:bottom w:val="nil"/>
                <w:right w:val="nil"/>
                <w:between w:val="nil"/>
              </w:pBdr>
            </w:pPr>
          </w:p>
          <w:p w14:paraId="347DE510" w14:textId="6C2E7CCB" w:rsidR="00140C7B" w:rsidRDefault="00140C7B" w:rsidP="00111B03">
            <w:pPr>
              <w:pBdr>
                <w:top w:val="nil"/>
                <w:left w:val="nil"/>
                <w:bottom w:val="nil"/>
                <w:right w:val="nil"/>
                <w:between w:val="nil"/>
              </w:pBdr>
            </w:pPr>
          </w:p>
          <w:p w14:paraId="4E76672A" w14:textId="2F6093FF" w:rsidR="001A6638" w:rsidRDefault="001A6638" w:rsidP="00111B03">
            <w:pPr>
              <w:pBdr>
                <w:top w:val="nil"/>
                <w:left w:val="nil"/>
                <w:bottom w:val="nil"/>
                <w:right w:val="nil"/>
                <w:between w:val="nil"/>
              </w:pBdr>
            </w:pPr>
          </w:p>
          <w:p w14:paraId="271A5A08" w14:textId="38FCA7D1" w:rsidR="001A6638" w:rsidRDefault="001A6638" w:rsidP="00111B03">
            <w:pPr>
              <w:pBdr>
                <w:top w:val="nil"/>
                <w:left w:val="nil"/>
                <w:bottom w:val="nil"/>
                <w:right w:val="nil"/>
                <w:between w:val="nil"/>
              </w:pBdr>
            </w:pPr>
          </w:p>
          <w:p w14:paraId="4FBEDEA2" w14:textId="686FC14B" w:rsidR="001A6638" w:rsidRDefault="001A6638" w:rsidP="00111B03">
            <w:pPr>
              <w:pBdr>
                <w:top w:val="nil"/>
                <w:left w:val="nil"/>
                <w:bottom w:val="nil"/>
                <w:right w:val="nil"/>
                <w:between w:val="nil"/>
              </w:pBdr>
            </w:pPr>
          </w:p>
          <w:p w14:paraId="22574F49" w14:textId="0A8972B9" w:rsidR="001A6638" w:rsidRDefault="001A6638" w:rsidP="00111B03">
            <w:pPr>
              <w:pBdr>
                <w:top w:val="nil"/>
                <w:left w:val="nil"/>
                <w:bottom w:val="nil"/>
                <w:right w:val="nil"/>
                <w:between w:val="nil"/>
              </w:pBdr>
            </w:pPr>
          </w:p>
          <w:p w14:paraId="5602D675" w14:textId="45EA29A2" w:rsidR="001A6638" w:rsidRDefault="001A6638" w:rsidP="00111B03">
            <w:pPr>
              <w:pBdr>
                <w:top w:val="nil"/>
                <w:left w:val="nil"/>
                <w:bottom w:val="nil"/>
                <w:right w:val="nil"/>
                <w:between w:val="nil"/>
              </w:pBdr>
            </w:pPr>
          </w:p>
          <w:p w14:paraId="434C119B" w14:textId="584C3469" w:rsidR="001A6638" w:rsidRDefault="001A6638" w:rsidP="00111B03">
            <w:pPr>
              <w:pBdr>
                <w:top w:val="nil"/>
                <w:left w:val="nil"/>
                <w:bottom w:val="nil"/>
                <w:right w:val="nil"/>
                <w:between w:val="nil"/>
              </w:pBdr>
            </w:pPr>
          </w:p>
          <w:p w14:paraId="7E837675" w14:textId="1464704D" w:rsidR="001A6638" w:rsidRDefault="001A6638" w:rsidP="00111B03">
            <w:pPr>
              <w:pBdr>
                <w:top w:val="nil"/>
                <w:left w:val="nil"/>
                <w:bottom w:val="nil"/>
                <w:right w:val="nil"/>
                <w:between w:val="nil"/>
              </w:pBdr>
            </w:pPr>
          </w:p>
          <w:p w14:paraId="6C34EEF2" w14:textId="45BFA3DD" w:rsidR="001A6638" w:rsidRDefault="001A6638" w:rsidP="00111B03">
            <w:pPr>
              <w:pBdr>
                <w:top w:val="nil"/>
                <w:left w:val="nil"/>
                <w:bottom w:val="nil"/>
                <w:right w:val="nil"/>
                <w:between w:val="nil"/>
              </w:pBdr>
            </w:pPr>
          </w:p>
          <w:p w14:paraId="2ACF0186" w14:textId="77777777" w:rsidR="001A6638" w:rsidRDefault="001A6638" w:rsidP="00111B03">
            <w:pPr>
              <w:pBdr>
                <w:top w:val="nil"/>
                <w:left w:val="nil"/>
                <w:bottom w:val="nil"/>
                <w:right w:val="nil"/>
                <w:between w:val="nil"/>
              </w:pBdr>
            </w:pPr>
          </w:p>
          <w:p w14:paraId="5CC95A79" w14:textId="77777777" w:rsidR="00140C7B" w:rsidRDefault="00140C7B" w:rsidP="00111B03">
            <w:pPr>
              <w:pBdr>
                <w:top w:val="nil"/>
                <w:left w:val="nil"/>
                <w:bottom w:val="nil"/>
                <w:right w:val="nil"/>
                <w:between w:val="nil"/>
              </w:pBdr>
            </w:pPr>
          </w:p>
          <w:p w14:paraId="33A0AE9F" w14:textId="77777777" w:rsidR="00140C7B" w:rsidRDefault="00140C7B" w:rsidP="00111B03">
            <w:pPr>
              <w:pBdr>
                <w:top w:val="nil"/>
                <w:left w:val="nil"/>
                <w:bottom w:val="nil"/>
                <w:right w:val="nil"/>
                <w:between w:val="nil"/>
              </w:pBdr>
            </w:pPr>
          </w:p>
          <w:p w14:paraId="3657DB5C" w14:textId="77777777" w:rsidR="00140C7B" w:rsidRDefault="00140C7B" w:rsidP="00111B03">
            <w:pPr>
              <w:pBdr>
                <w:top w:val="nil"/>
                <w:left w:val="nil"/>
                <w:bottom w:val="nil"/>
                <w:right w:val="nil"/>
                <w:between w:val="nil"/>
              </w:pBdr>
            </w:pPr>
          </w:p>
          <w:p w14:paraId="63872AD7" w14:textId="77777777" w:rsidR="00140C7B" w:rsidRDefault="00140C7B" w:rsidP="00111B03">
            <w:pPr>
              <w:pBdr>
                <w:top w:val="nil"/>
                <w:left w:val="nil"/>
                <w:bottom w:val="nil"/>
                <w:right w:val="nil"/>
                <w:between w:val="nil"/>
              </w:pBdr>
            </w:pPr>
          </w:p>
          <w:p w14:paraId="538372D0" w14:textId="77777777" w:rsidR="00140C7B" w:rsidRDefault="00140C7B" w:rsidP="00111B03">
            <w:pPr>
              <w:pBdr>
                <w:top w:val="nil"/>
                <w:left w:val="nil"/>
                <w:bottom w:val="nil"/>
                <w:right w:val="nil"/>
                <w:between w:val="nil"/>
              </w:pBdr>
            </w:pPr>
          </w:p>
          <w:p w14:paraId="74D8874D" w14:textId="77777777" w:rsidR="00140C7B" w:rsidRDefault="00140C7B" w:rsidP="00111B03">
            <w:pPr>
              <w:pBdr>
                <w:top w:val="nil"/>
                <w:left w:val="nil"/>
                <w:bottom w:val="nil"/>
                <w:right w:val="nil"/>
                <w:between w:val="nil"/>
              </w:pBdr>
            </w:pPr>
          </w:p>
          <w:p w14:paraId="31CB8AD6" w14:textId="77777777" w:rsidR="00140C7B" w:rsidRDefault="00140C7B" w:rsidP="00111B03">
            <w:pPr>
              <w:pBdr>
                <w:top w:val="nil"/>
                <w:left w:val="nil"/>
                <w:bottom w:val="nil"/>
                <w:right w:val="nil"/>
                <w:between w:val="nil"/>
              </w:pBdr>
            </w:pPr>
          </w:p>
          <w:p w14:paraId="689A02F0" w14:textId="77777777" w:rsidR="00140C7B" w:rsidRDefault="00140C7B" w:rsidP="00111B03">
            <w:pPr>
              <w:pBdr>
                <w:top w:val="nil"/>
                <w:left w:val="nil"/>
                <w:bottom w:val="nil"/>
                <w:right w:val="nil"/>
                <w:between w:val="nil"/>
              </w:pBdr>
            </w:pPr>
          </w:p>
          <w:p w14:paraId="776FB129" w14:textId="77777777" w:rsidR="00140C7B" w:rsidRDefault="00140C7B" w:rsidP="00111B03">
            <w:pPr>
              <w:pBdr>
                <w:top w:val="nil"/>
                <w:left w:val="nil"/>
                <w:bottom w:val="nil"/>
                <w:right w:val="nil"/>
                <w:between w:val="nil"/>
              </w:pBdr>
            </w:pPr>
          </w:p>
          <w:p w14:paraId="12EC7B64" w14:textId="77777777" w:rsidR="00140C7B" w:rsidRDefault="00140C7B" w:rsidP="00111B03">
            <w:pPr>
              <w:pBdr>
                <w:top w:val="nil"/>
                <w:left w:val="nil"/>
                <w:bottom w:val="nil"/>
                <w:right w:val="nil"/>
                <w:between w:val="nil"/>
              </w:pBdr>
            </w:pPr>
          </w:p>
          <w:p w14:paraId="15466ACC" w14:textId="77777777" w:rsidR="00140C7B" w:rsidRDefault="00140C7B" w:rsidP="00111B03">
            <w:pPr>
              <w:pBdr>
                <w:top w:val="nil"/>
                <w:left w:val="nil"/>
                <w:bottom w:val="nil"/>
                <w:right w:val="nil"/>
                <w:between w:val="nil"/>
              </w:pBdr>
            </w:pPr>
          </w:p>
        </w:tc>
      </w:tr>
    </w:tbl>
    <w:p w14:paraId="7424D035" w14:textId="77777777" w:rsidR="00E6622D" w:rsidRDefault="00E6622D">
      <w:pPr>
        <w:spacing w:line="240" w:lineRule="auto"/>
        <w:rPr>
          <w:sz w:val="24"/>
          <w:szCs w:val="24"/>
        </w:rPr>
      </w:pPr>
    </w:p>
    <w:sectPr w:rsidR="00E6622D">
      <w:headerReference w:type="default" r:id="rId16"/>
      <w:footerReference w:type="default" r:id="rId17"/>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92BE7" w14:textId="77777777" w:rsidR="0067089C" w:rsidRDefault="0067089C">
      <w:pPr>
        <w:spacing w:after="0" w:line="240" w:lineRule="auto"/>
      </w:pPr>
      <w:r>
        <w:separator/>
      </w:r>
    </w:p>
  </w:endnote>
  <w:endnote w:type="continuationSeparator" w:id="0">
    <w:p w14:paraId="30BA49C8" w14:textId="77777777" w:rsidR="0067089C" w:rsidRDefault="00670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79BEE" w14:textId="77777777" w:rsidR="0067089C" w:rsidRDefault="0067089C">
      <w:pPr>
        <w:spacing w:after="0" w:line="240" w:lineRule="auto"/>
      </w:pPr>
      <w:r>
        <w:separator/>
      </w:r>
    </w:p>
  </w:footnote>
  <w:footnote w:type="continuationSeparator" w:id="0">
    <w:p w14:paraId="1DE4AAA6" w14:textId="77777777" w:rsidR="0067089C" w:rsidRDefault="00670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45F"/>
    <w:multiLevelType w:val="hybridMultilevel"/>
    <w:tmpl w:val="4FCE2282"/>
    <w:lvl w:ilvl="0" w:tplc="20E693C2">
      <w:start w:val="1"/>
      <w:numFmt w:val="bullet"/>
      <w:lvlText w:val="●"/>
      <w:lvlJc w:val="left"/>
      <w:pPr>
        <w:tabs>
          <w:tab w:val="num" w:pos="720"/>
        </w:tabs>
        <w:ind w:left="720" w:hanging="360"/>
      </w:pPr>
      <w:rPr>
        <w:rFonts w:ascii="Lato" w:hAnsi="Lato" w:hint="default"/>
      </w:rPr>
    </w:lvl>
    <w:lvl w:ilvl="1" w:tplc="1DE08BFA" w:tentative="1">
      <w:start w:val="1"/>
      <w:numFmt w:val="bullet"/>
      <w:lvlText w:val="●"/>
      <w:lvlJc w:val="left"/>
      <w:pPr>
        <w:tabs>
          <w:tab w:val="num" w:pos="1440"/>
        </w:tabs>
        <w:ind w:left="1440" w:hanging="360"/>
      </w:pPr>
      <w:rPr>
        <w:rFonts w:ascii="Lato" w:hAnsi="Lato" w:hint="default"/>
      </w:rPr>
    </w:lvl>
    <w:lvl w:ilvl="2" w:tplc="8F74D39E" w:tentative="1">
      <w:start w:val="1"/>
      <w:numFmt w:val="bullet"/>
      <w:lvlText w:val="●"/>
      <w:lvlJc w:val="left"/>
      <w:pPr>
        <w:tabs>
          <w:tab w:val="num" w:pos="2160"/>
        </w:tabs>
        <w:ind w:left="2160" w:hanging="360"/>
      </w:pPr>
      <w:rPr>
        <w:rFonts w:ascii="Lato" w:hAnsi="Lato" w:hint="default"/>
      </w:rPr>
    </w:lvl>
    <w:lvl w:ilvl="3" w:tplc="E4F8A3F8" w:tentative="1">
      <w:start w:val="1"/>
      <w:numFmt w:val="bullet"/>
      <w:lvlText w:val="●"/>
      <w:lvlJc w:val="left"/>
      <w:pPr>
        <w:tabs>
          <w:tab w:val="num" w:pos="2880"/>
        </w:tabs>
        <w:ind w:left="2880" w:hanging="360"/>
      </w:pPr>
      <w:rPr>
        <w:rFonts w:ascii="Lato" w:hAnsi="Lato" w:hint="default"/>
      </w:rPr>
    </w:lvl>
    <w:lvl w:ilvl="4" w:tplc="F3127AEC" w:tentative="1">
      <w:start w:val="1"/>
      <w:numFmt w:val="bullet"/>
      <w:lvlText w:val="●"/>
      <w:lvlJc w:val="left"/>
      <w:pPr>
        <w:tabs>
          <w:tab w:val="num" w:pos="3600"/>
        </w:tabs>
        <w:ind w:left="3600" w:hanging="360"/>
      </w:pPr>
      <w:rPr>
        <w:rFonts w:ascii="Lato" w:hAnsi="Lato" w:hint="default"/>
      </w:rPr>
    </w:lvl>
    <w:lvl w:ilvl="5" w:tplc="2FD2F1EA" w:tentative="1">
      <w:start w:val="1"/>
      <w:numFmt w:val="bullet"/>
      <w:lvlText w:val="●"/>
      <w:lvlJc w:val="left"/>
      <w:pPr>
        <w:tabs>
          <w:tab w:val="num" w:pos="4320"/>
        </w:tabs>
        <w:ind w:left="4320" w:hanging="360"/>
      </w:pPr>
      <w:rPr>
        <w:rFonts w:ascii="Lato" w:hAnsi="Lato" w:hint="default"/>
      </w:rPr>
    </w:lvl>
    <w:lvl w:ilvl="6" w:tplc="61B23E22" w:tentative="1">
      <w:start w:val="1"/>
      <w:numFmt w:val="bullet"/>
      <w:lvlText w:val="●"/>
      <w:lvlJc w:val="left"/>
      <w:pPr>
        <w:tabs>
          <w:tab w:val="num" w:pos="5040"/>
        </w:tabs>
        <w:ind w:left="5040" w:hanging="360"/>
      </w:pPr>
      <w:rPr>
        <w:rFonts w:ascii="Lato" w:hAnsi="Lato" w:hint="default"/>
      </w:rPr>
    </w:lvl>
    <w:lvl w:ilvl="7" w:tplc="1EA04FCC" w:tentative="1">
      <w:start w:val="1"/>
      <w:numFmt w:val="bullet"/>
      <w:lvlText w:val="●"/>
      <w:lvlJc w:val="left"/>
      <w:pPr>
        <w:tabs>
          <w:tab w:val="num" w:pos="5760"/>
        </w:tabs>
        <w:ind w:left="5760" w:hanging="360"/>
      </w:pPr>
      <w:rPr>
        <w:rFonts w:ascii="Lato" w:hAnsi="Lato" w:hint="default"/>
      </w:rPr>
    </w:lvl>
    <w:lvl w:ilvl="8" w:tplc="CF128480" w:tentative="1">
      <w:start w:val="1"/>
      <w:numFmt w:val="bullet"/>
      <w:lvlText w:val="●"/>
      <w:lvlJc w:val="left"/>
      <w:pPr>
        <w:tabs>
          <w:tab w:val="num" w:pos="6480"/>
        </w:tabs>
        <w:ind w:left="6480" w:hanging="360"/>
      </w:pPr>
      <w:rPr>
        <w:rFonts w:ascii="Lato" w:hAnsi="Lato" w:hint="default"/>
      </w:rPr>
    </w:lvl>
  </w:abstractNum>
  <w:abstractNum w:abstractNumId="1" w15:restartNumberingAfterBreak="0">
    <w:nsid w:val="087D47AF"/>
    <w:multiLevelType w:val="hybridMultilevel"/>
    <w:tmpl w:val="467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264CC"/>
    <w:multiLevelType w:val="hybridMultilevel"/>
    <w:tmpl w:val="73864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317E9"/>
    <w:multiLevelType w:val="multilevel"/>
    <w:tmpl w:val="00B6C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3354FD8"/>
    <w:multiLevelType w:val="hybridMultilevel"/>
    <w:tmpl w:val="4672F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5B7B3E"/>
    <w:multiLevelType w:val="hybridMultilevel"/>
    <w:tmpl w:val="AFBEA32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304F742C"/>
    <w:multiLevelType w:val="hybridMultilevel"/>
    <w:tmpl w:val="2DA8C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51850"/>
    <w:multiLevelType w:val="hybridMultilevel"/>
    <w:tmpl w:val="EFCC2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DD04B7"/>
    <w:multiLevelType w:val="hybridMultilevel"/>
    <w:tmpl w:val="1666884E"/>
    <w:lvl w:ilvl="0" w:tplc="7FE63A82">
      <w:start w:val="1"/>
      <w:numFmt w:val="bullet"/>
      <w:lvlText w:val="●"/>
      <w:lvlJc w:val="left"/>
      <w:pPr>
        <w:tabs>
          <w:tab w:val="num" w:pos="720"/>
        </w:tabs>
        <w:ind w:left="720" w:hanging="360"/>
      </w:pPr>
      <w:rPr>
        <w:rFonts w:ascii="Lato" w:hAnsi="Lato" w:hint="default"/>
      </w:rPr>
    </w:lvl>
    <w:lvl w:ilvl="1" w:tplc="0C9E4588">
      <w:numFmt w:val="bullet"/>
      <w:lvlText w:val="●"/>
      <w:lvlJc w:val="left"/>
      <w:pPr>
        <w:tabs>
          <w:tab w:val="num" w:pos="1440"/>
        </w:tabs>
        <w:ind w:left="1440" w:hanging="360"/>
      </w:pPr>
      <w:rPr>
        <w:rFonts w:ascii="Lato" w:hAnsi="Lato" w:hint="default"/>
      </w:rPr>
    </w:lvl>
    <w:lvl w:ilvl="2" w:tplc="DB864304" w:tentative="1">
      <w:start w:val="1"/>
      <w:numFmt w:val="bullet"/>
      <w:lvlText w:val="●"/>
      <w:lvlJc w:val="left"/>
      <w:pPr>
        <w:tabs>
          <w:tab w:val="num" w:pos="2160"/>
        </w:tabs>
        <w:ind w:left="2160" w:hanging="360"/>
      </w:pPr>
      <w:rPr>
        <w:rFonts w:ascii="Lato" w:hAnsi="Lato" w:hint="default"/>
      </w:rPr>
    </w:lvl>
    <w:lvl w:ilvl="3" w:tplc="72F80C5E" w:tentative="1">
      <w:start w:val="1"/>
      <w:numFmt w:val="bullet"/>
      <w:lvlText w:val="●"/>
      <w:lvlJc w:val="left"/>
      <w:pPr>
        <w:tabs>
          <w:tab w:val="num" w:pos="2880"/>
        </w:tabs>
        <w:ind w:left="2880" w:hanging="360"/>
      </w:pPr>
      <w:rPr>
        <w:rFonts w:ascii="Lato" w:hAnsi="Lato" w:hint="default"/>
      </w:rPr>
    </w:lvl>
    <w:lvl w:ilvl="4" w:tplc="B4D6E73E" w:tentative="1">
      <w:start w:val="1"/>
      <w:numFmt w:val="bullet"/>
      <w:lvlText w:val="●"/>
      <w:lvlJc w:val="left"/>
      <w:pPr>
        <w:tabs>
          <w:tab w:val="num" w:pos="3600"/>
        </w:tabs>
        <w:ind w:left="3600" w:hanging="360"/>
      </w:pPr>
      <w:rPr>
        <w:rFonts w:ascii="Lato" w:hAnsi="Lato" w:hint="default"/>
      </w:rPr>
    </w:lvl>
    <w:lvl w:ilvl="5" w:tplc="DAB63432" w:tentative="1">
      <w:start w:val="1"/>
      <w:numFmt w:val="bullet"/>
      <w:lvlText w:val="●"/>
      <w:lvlJc w:val="left"/>
      <w:pPr>
        <w:tabs>
          <w:tab w:val="num" w:pos="4320"/>
        </w:tabs>
        <w:ind w:left="4320" w:hanging="360"/>
      </w:pPr>
      <w:rPr>
        <w:rFonts w:ascii="Lato" w:hAnsi="Lato" w:hint="default"/>
      </w:rPr>
    </w:lvl>
    <w:lvl w:ilvl="6" w:tplc="F228917E" w:tentative="1">
      <w:start w:val="1"/>
      <w:numFmt w:val="bullet"/>
      <w:lvlText w:val="●"/>
      <w:lvlJc w:val="left"/>
      <w:pPr>
        <w:tabs>
          <w:tab w:val="num" w:pos="5040"/>
        </w:tabs>
        <w:ind w:left="5040" w:hanging="360"/>
      </w:pPr>
      <w:rPr>
        <w:rFonts w:ascii="Lato" w:hAnsi="Lato" w:hint="default"/>
      </w:rPr>
    </w:lvl>
    <w:lvl w:ilvl="7" w:tplc="22FEF000" w:tentative="1">
      <w:start w:val="1"/>
      <w:numFmt w:val="bullet"/>
      <w:lvlText w:val="●"/>
      <w:lvlJc w:val="left"/>
      <w:pPr>
        <w:tabs>
          <w:tab w:val="num" w:pos="5760"/>
        </w:tabs>
        <w:ind w:left="5760" w:hanging="360"/>
      </w:pPr>
      <w:rPr>
        <w:rFonts w:ascii="Lato" w:hAnsi="Lato" w:hint="default"/>
      </w:rPr>
    </w:lvl>
    <w:lvl w:ilvl="8" w:tplc="ECCE5FE2" w:tentative="1">
      <w:start w:val="1"/>
      <w:numFmt w:val="bullet"/>
      <w:lvlText w:val="●"/>
      <w:lvlJc w:val="left"/>
      <w:pPr>
        <w:tabs>
          <w:tab w:val="num" w:pos="6480"/>
        </w:tabs>
        <w:ind w:left="6480" w:hanging="360"/>
      </w:pPr>
      <w:rPr>
        <w:rFonts w:ascii="Lato" w:hAnsi="Lato" w:hint="default"/>
      </w:rPr>
    </w:lvl>
  </w:abstractNum>
  <w:abstractNum w:abstractNumId="9" w15:restartNumberingAfterBreak="0">
    <w:nsid w:val="37FA2CB4"/>
    <w:multiLevelType w:val="hybridMultilevel"/>
    <w:tmpl w:val="43A0D956"/>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6A67FC"/>
    <w:multiLevelType w:val="hybridMultilevel"/>
    <w:tmpl w:val="E2BCDF3C"/>
    <w:lvl w:ilvl="0" w:tplc="4164E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51435"/>
    <w:multiLevelType w:val="hybridMultilevel"/>
    <w:tmpl w:val="DB74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5D121F"/>
    <w:multiLevelType w:val="hybridMultilevel"/>
    <w:tmpl w:val="D286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215EA1"/>
    <w:multiLevelType w:val="hybridMultilevel"/>
    <w:tmpl w:val="1206F60A"/>
    <w:lvl w:ilvl="0" w:tplc="4164EC22">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D5A29DA"/>
    <w:multiLevelType w:val="hybridMultilevel"/>
    <w:tmpl w:val="7714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9D2081"/>
    <w:multiLevelType w:val="hybridMultilevel"/>
    <w:tmpl w:val="FF74CDE2"/>
    <w:lvl w:ilvl="0" w:tplc="D4426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842787"/>
    <w:multiLevelType w:val="hybridMultilevel"/>
    <w:tmpl w:val="504C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732D26"/>
    <w:multiLevelType w:val="hybridMultilevel"/>
    <w:tmpl w:val="7B10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611B8"/>
    <w:multiLevelType w:val="hybridMultilevel"/>
    <w:tmpl w:val="D542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8621B3"/>
    <w:multiLevelType w:val="multilevel"/>
    <w:tmpl w:val="253C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08819B7"/>
    <w:multiLevelType w:val="multilevel"/>
    <w:tmpl w:val="6278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CB5E44"/>
    <w:multiLevelType w:val="hybridMultilevel"/>
    <w:tmpl w:val="3046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164B23"/>
    <w:multiLevelType w:val="hybridMultilevel"/>
    <w:tmpl w:val="6316A6D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2A44D6"/>
    <w:multiLevelType w:val="hybridMultilevel"/>
    <w:tmpl w:val="37EA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C93B5C"/>
    <w:multiLevelType w:val="hybridMultilevel"/>
    <w:tmpl w:val="DB340478"/>
    <w:lvl w:ilvl="0" w:tplc="4164E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8E7CE0"/>
    <w:multiLevelType w:val="hybridMultilevel"/>
    <w:tmpl w:val="05E09DD6"/>
    <w:lvl w:ilvl="0" w:tplc="F1A4D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1772BE"/>
    <w:multiLevelType w:val="hybridMultilevel"/>
    <w:tmpl w:val="792E45F2"/>
    <w:lvl w:ilvl="0" w:tplc="F1A4D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941964">
    <w:abstractNumId w:val="19"/>
  </w:num>
  <w:num w:numId="2" w16cid:durableId="393747581">
    <w:abstractNumId w:val="3"/>
  </w:num>
  <w:num w:numId="3" w16cid:durableId="703753616">
    <w:abstractNumId w:val="2"/>
  </w:num>
  <w:num w:numId="4" w16cid:durableId="1396852976">
    <w:abstractNumId w:val="5"/>
  </w:num>
  <w:num w:numId="5" w16cid:durableId="1423263474">
    <w:abstractNumId w:val="0"/>
  </w:num>
  <w:num w:numId="6" w16cid:durableId="287391895">
    <w:abstractNumId w:val="7"/>
  </w:num>
  <w:num w:numId="7" w16cid:durableId="226570546">
    <w:abstractNumId w:val="23"/>
  </w:num>
  <w:num w:numId="8" w16cid:durableId="2110468006">
    <w:abstractNumId w:val="8"/>
  </w:num>
  <w:num w:numId="9" w16cid:durableId="555966725">
    <w:abstractNumId w:val="6"/>
  </w:num>
  <w:num w:numId="10" w16cid:durableId="1346319501">
    <w:abstractNumId w:val="16"/>
  </w:num>
  <w:num w:numId="11" w16cid:durableId="802772632">
    <w:abstractNumId w:val="18"/>
  </w:num>
  <w:num w:numId="12" w16cid:durableId="1457722826">
    <w:abstractNumId w:val="21"/>
  </w:num>
  <w:num w:numId="13" w16cid:durableId="1161119662">
    <w:abstractNumId w:val="11"/>
  </w:num>
  <w:num w:numId="14" w16cid:durableId="1136340265">
    <w:abstractNumId w:val="10"/>
  </w:num>
  <w:num w:numId="15" w16cid:durableId="877664551">
    <w:abstractNumId w:val="24"/>
  </w:num>
  <w:num w:numId="16" w16cid:durableId="1906142200">
    <w:abstractNumId w:val="20"/>
  </w:num>
  <w:num w:numId="17" w16cid:durableId="1110470750">
    <w:abstractNumId w:val="25"/>
  </w:num>
  <w:num w:numId="18" w16cid:durableId="909465297">
    <w:abstractNumId w:val="26"/>
  </w:num>
  <w:num w:numId="19" w16cid:durableId="821387789">
    <w:abstractNumId w:val="13"/>
  </w:num>
  <w:num w:numId="20" w16cid:durableId="1664891176">
    <w:abstractNumId w:val="22"/>
  </w:num>
  <w:num w:numId="21" w16cid:durableId="1505559243">
    <w:abstractNumId w:val="12"/>
  </w:num>
  <w:num w:numId="22" w16cid:durableId="2057703039">
    <w:abstractNumId w:val="17"/>
  </w:num>
  <w:num w:numId="23" w16cid:durableId="1484275156">
    <w:abstractNumId w:val="9"/>
  </w:num>
  <w:num w:numId="24" w16cid:durableId="844366472">
    <w:abstractNumId w:val="14"/>
  </w:num>
  <w:num w:numId="25" w16cid:durableId="1250235679">
    <w:abstractNumId w:val="15"/>
  </w:num>
  <w:num w:numId="26" w16cid:durableId="1930232973">
    <w:abstractNumId w:val="1"/>
  </w:num>
  <w:num w:numId="27" w16cid:durableId="1409690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43343"/>
    <w:rsid w:val="000509B7"/>
    <w:rsid w:val="0006152E"/>
    <w:rsid w:val="000A00B9"/>
    <w:rsid w:val="000C0604"/>
    <w:rsid w:val="000C0E24"/>
    <w:rsid w:val="000C3F6B"/>
    <w:rsid w:val="000D3DE0"/>
    <w:rsid w:val="000E651F"/>
    <w:rsid w:val="000E6D03"/>
    <w:rsid w:val="00101EC4"/>
    <w:rsid w:val="00104F00"/>
    <w:rsid w:val="00140C7B"/>
    <w:rsid w:val="00154516"/>
    <w:rsid w:val="0015674A"/>
    <w:rsid w:val="00161945"/>
    <w:rsid w:val="001835E7"/>
    <w:rsid w:val="00186575"/>
    <w:rsid w:val="001915FA"/>
    <w:rsid w:val="00194DBB"/>
    <w:rsid w:val="001A6638"/>
    <w:rsid w:val="001B328A"/>
    <w:rsid w:val="001C19DF"/>
    <w:rsid w:val="001D7A33"/>
    <w:rsid w:val="001E4CD8"/>
    <w:rsid w:val="00232292"/>
    <w:rsid w:val="00237500"/>
    <w:rsid w:val="002459C1"/>
    <w:rsid w:val="00270A7C"/>
    <w:rsid w:val="002A3C2F"/>
    <w:rsid w:val="002D539D"/>
    <w:rsid w:val="002F1124"/>
    <w:rsid w:val="00313123"/>
    <w:rsid w:val="00350834"/>
    <w:rsid w:val="00357548"/>
    <w:rsid w:val="003628DE"/>
    <w:rsid w:val="00362CFA"/>
    <w:rsid w:val="003B38B9"/>
    <w:rsid w:val="003B6E8B"/>
    <w:rsid w:val="003C2011"/>
    <w:rsid w:val="003F08D3"/>
    <w:rsid w:val="003F3A06"/>
    <w:rsid w:val="0040479F"/>
    <w:rsid w:val="004109FE"/>
    <w:rsid w:val="00414B97"/>
    <w:rsid w:val="00420627"/>
    <w:rsid w:val="00434A84"/>
    <w:rsid w:val="00451647"/>
    <w:rsid w:val="0045693B"/>
    <w:rsid w:val="00462089"/>
    <w:rsid w:val="00463FF5"/>
    <w:rsid w:val="004707A6"/>
    <w:rsid w:val="00472BE8"/>
    <w:rsid w:val="00480E10"/>
    <w:rsid w:val="004940D1"/>
    <w:rsid w:val="004B5F39"/>
    <w:rsid w:val="004C577E"/>
    <w:rsid w:val="004E6B6C"/>
    <w:rsid w:val="004F07EC"/>
    <w:rsid w:val="004F1EF8"/>
    <w:rsid w:val="004F508B"/>
    <w:rsid w:val="004F690D"/>
    <w:rsid w:val="005236F0"/>
    <w:rsid w:val="00547A89"/>
    <w:rsid w:val="00561009"/>
    <w:rsid w:val="00571A83"/>
    <w:rsid w:val="005B419E"/>
    <w:rsid w:val="005C1D16"/>
    <w:rsid w:val="005D7CE0"/>
    <w:rsid w:val="00611378"/>
    <w:rsid w:val="006262C9"/>
    <w:rsid w:val="00661B7C"/>
    <w:rsid w:val="0067089C"/>
    <w:rsid w:val="006720A4"/>
    <w:rsid w:val="006768B4"/>
    <w:rsid w:val="0068243E"/>
    <w:rsid w:val="006B4C94"/>
    <w:rsid w:val="006D39D0"/>
    <w:rsid w:val="006D5A5E"/>
    <w:rsid w:val="006E1524"/>
    <w:rsid w:val="00700150"/>
    <w:rsid w:val="00712A3E"/>
    <w:rsid w:val="007459E2"/>
    <w:rsid w:val="007856CB"/>
    <w:rsid w:val="008030F9"/>
    <w:rsid w:val="008115B5"/>
    <w:rsid w:val="00845B8D"/>
    <w:rsid w:val="0085641D"/>
    <w:rsid w:val="00895ABE"/>
    <w:rsid w:val="008D4EC4"/>
    <w:rsid w:val="008F39FE"/>
    <w:rsid w:val="0091533D"/>
    <w:rsid w:val="0092038C"/>
    <w:rsid w:val="009222BF"/>
    <w:rsid w:val="00925964"/>
    <w:rsid w:val="00937A03"/>
    <w:rsid w:val="00945E1E"/>
    <w:rsid w:val="00950034"/>
    <w:rsid w:val="0095238B"/>
    <w:rsid w:val="00965B89"/>
    <w:rsid w:val="00983862"/>
    <w:rsid w:val="009B6F3A"/>
    <w:rsid w:val="009E4695"/>
    <w:rsid w:val="00A052B9"/>
    <w:rsid w:val="00A05F36"/>
    <w:rsid w:val="00A31881"/>
    <w:rsid w:val="00A31D70"/>
    <w:rsid w:val="00A5290B"/>
    <w:rsid w:val="00A812AA"/>
    <w:rsid w:val="00A8572A"/>
    <w:rsid w:val="00A9450B"/>
    <w:rsid w:val="00A95718"/>
    <w:rsid w:val="00AD68AD"/>
    <w:rsid w:val="00AF31C8"/>
    <w:rsid w:val="00B00DAE"/>
    <w:rsid w:val="00B3247B"/>
    <w:rsid w:val="00B365CD"/>
    <w:rsid w:val="00B367AB"/>
    <w:rsid w:val="00B43599"/>
    <w:rsid w:val="00B47542"/>
    <w:rsid w:val="00B515A2"/>
    <w:rsid w:val="00B56559"/>
    <w:rsid w:val="00B60FB2"/>
    <w:rsid w:val="00B6331B"/>
    <w:rsid w:val="00B70A46"/>
    <w:rsid w:val="00B724F0"/>
    <w:rsid w:val="00B82207"/>
    <w:rsid w:val="00B850B1"/>
    <w:rsid w:val="00B92432"/>
    <w:rsid w:val="00BC1719"/>
    <w:rsid w:val="00BD127A"/>
    <w:rsid w:val="00BE5567"/>
    <w:rsid w:val="00BF5CAC"/>
    <w:rsid w:val="00C37311"/>
    <w:rsid w:val="00C44F30"/>
    <w:rsid w:val="00C85D94"/>
    <w:rsid w:val="00CE0CCE"/>
    <w:rsid w:val="00D104ED"/>
    <w:rsid w:val="00D156CB"/>
    <w:rsid w:val="00D373D1"/>
    <w:rsid w:val="00D80565"/>
    <w:rsid w:val="00D938D7"/>
    <w:rsid w:val="00DB15B5"/>
    <w:rsid w:val="00DB2F92"/>
    <w:rsid w:val="00E027FA"/>
    <w:rsid w:val="00E06672"/>
    <w:rsid w:val="00E141C2"/>
    <w:rsid w:val="00E22CC6"/>
    <w:rsid w:val="00E61C51"/>
    <w:rsid w:val="00E624A6"/>
    <w:rsid w:val="00E642E8"/>
    <w:rsid w:val="00E65C33"/>
    <w:rsid w:val="00E6622D"/>
    <w:rsid w:val="00E66F13"/>
    <w:rsid w:val="00E71CD1"/>
    <w:rsid w:val="00E7412B"/>
    <w:rsid w:val="00E87B9E"/>
    <w:rsid w:val="00EC1B53"/>
    <w:rsid w:val="00ED01A2"/>
    <w:rsid w:val="00ED0939"/>
    <w:rsid w:val="00ED3BDD"/>
    <w:rsid w:val="00EE5FE2"/>
    <w:rsid w:val="00F56894"/>
    <w:rsid w:val="00F721F1"/>
    <w:rsid w:val="00F8102C"/>
    <w:rsid w:val="00F9103D"/>
    <w:rsid w:val="00F9221C"/>
    <w:rsid w:val="00FE7AE9"/>
    <w:rsid w:val="00FF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1834E96-94CA-4AF7-ACD9-8DBF70E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Revision">
    <w:name w:val="Revision"/>
    <w:hidden/>
    <w:uiPriority w:val="99"/>
    <w:semiHidden/>
    <w:rsid w:val="00270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90268">
      <w:bodyDiv w:val="1"/>
      <w:marLeft w:val="0"/>
      <w:marRight w:val="0"/>
      <w:marTop w:val="0"/>
      <w:marBottom w:val="0"/>
      <w:divBdr>
        <w:top w:val="none" w:sz="0" w:space="0" w:color="auto"/>
        <w:left w:val="none" w:sz="0" w:space="0" w:color="auto"/>
        <w:bottom w:val="none" w:sz="0" w:space="0" w:color="auto"/>
        <w:right w:val="none" w:sz="0" w:space="0" w:color="auto"/>
      </w:divBdr>
    </w:div>
    <w:div w:id="606155356">
      <w:bodyDiv w:val="1"/>
      <w:marLeft w:val="0"/>
      <w:marRight w:val="0"/>
      <w:marTop w:val="0"/>
      <w:marBottom w:val="0"/>
      <w:divBdr>
        <w:top w:val="none" w:sz="0" w:space="0" w:color="auto"/>
        <w:left w:val="none" w:sz="0" w:space="0" w:color="auto"/>
        <w:bottom w:val="none" w:sz="0" w:space="0" w:color="auto"/>
        <w:right w:val="none" w:sz="0" w:space="0" w:color="auto"/>
      </w:divBdr>
    </w:div>
    <w:div w:id="684400271">
      <w:bodyDiv w:val="1"/>
      <w:marLeft w:val="0"/>
      <w:marRight w:val="0"/>
      <w:marTop w:val="0"/>
      <w:marBottom w:val="0"/>
      <w:divBdr>
        <w:top w:val="none" w:sz="0" w:space="0" w:color="auto"/>
        <w:left w:val="none" w:sz="0" w:space="0" w:color="auto"/>
        <w:bottom w:val="none" w:sz="0" w:space="0" w:color="auto"/>
        <w:right w:val="none" w:sz="0" w:space="0" w:color="auto"/>
      </w:divBdr>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72237915">
          <w:marLeft w:val="720"/>
          <w:marRight w:val="0"/>
          <w:marTop w:val="24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62483732">
          <w:marLeft w:val="720"/>
          <w:marRight w:val="0"/>
          <w:marTop w:val="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sChild>
    </w:div>
    <w:div w:id="1465928250">
      <w:bodyDiv w:val="1"/>
      <w:marLeft w:val="0"/>
      <w:marRight w:val="0"/>
      <w:marTop w:val="0"/>
      <w:marBottom w:val="0"/>
      <w:divBdr>
        <w:top w:val="none" w:sz="0" w:space="0" w:color="auto"/>
        <w:left w:val="none" w:sz="0" w:space="0" w:color="auto"/>
        <w:bottom w:val="none" w:sz="0" w:space="0" w:color="auto"/>
        <w:right w:val="none" w:sz="0" w:space="0" w:color="auto"/>
      </w:divBdr>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704286710">
      <w:bodyDiv w:val="1"/>
      <w:marLeft w:val="0"/>
      <w:marRight w:val="0"/>
      <w:marTop w:val="0"/>
      <w:marBottom w:val="0"/>
      <w:divBdr>
        <w:top w:val="none" w:sz="0" w:space="0" w:color="auto"/>
        <w:left w:val="none" w:sz="0" w:space="0" w:color="auto"/>
        <w:bottom w:val="none" w:sz="0" w:space="0" w:color="auto"/>
        <w:right w:val="none" w:sz="0" w:space="0" w:color="auto"/>
      </w:divBdr>
    </w:div>
    <w:div w:id="1895774041">
      <w:bodyDiv w:val="1"/>
      <w:marLeft w:val="0"/>
      <w:marRight w:val="0"/>
      <w:marTop w:val="0"/>
      <w:marBottom w:val="0"/>
      <w:divBdr>
        <w:top w:val="none" w:sz="0" w:space="0" w:color="auto"/>
        <w:left w:val="none" w:sz="0" w:space="0" w:color="auto"/>
        <w:bottom w:val="none" w:sz="0" w:space="0" w:color="auto"/>
        <w:right w:val="none" w:sz="0" w:space="0" w:color="auto"/>
      </w:divBdr>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arn.psycharmor.org/courses/va-sav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entalhealth.va.gov/suicide_prevention/docs/safe_messaging_best_practic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suicide/suicide-rates-by-state.html" TargetMode="External"/><Relationship Id="rId5" Type="http://schemas.openxmlformats.org/officeDocument/2006/relationships/settings" Target="settings.xml"/><Relationship Id="rId15" Type="http://schemas.openxmlformats.org/officeDocument/2006/relationships/hyperlink" Target="https://www.veteranscrisisline.net/find-resources/spread-the-word/" TargetMode="External"/><Relationship Id="rId10" Type="http://schemas.openxmlformats.org/officeDocument/2006/relationships/hyperlink" Target="https://www.mentalhealth.va.gov/suicide_prevention/data.as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webjunction.org/events/webjunction/mental-health-suicide-prevention-veterans.html" TargetMode="External"/><Relationship Id="rId14" Type="http://schemas.openxmlformats.org/officeDocument/2006/relationships/hyperlink" Target="https://www.webjunction.org/news/webjunction/veterans-mental-health-suicide-prevent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Props1.xml><?xml version="1.0" encoding="utf-8"?>
<ds:datastoreItem xmlns:ds="http://schemas.openxmlformats.org/officeDocument/2006/customXml" ds:itemID="{8B01845C-2E7E-4135-9FD7-4CB36ABC162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2690</TotalTime>
  <Pages>1</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13</cp:revision>
  <dcterms:created xsi:type="dcterms:W3CDTF">2022-08-03T19:24:00Z</dcterms:created>
  <dcterms:modified xsi:type="dcterms:W3CDTF">2022-08-06T00:26:00Z</dcterms:modified>
</cp:coreProperties>
</file>