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147B1" w14:textId="58FDC089" w:rsidR="00484EE6" w:rsidRPr="00484EE6" w:rsidRDefault="00484EE6" w:rsidP="00484EE6">
      <w:pPr>
        <w:spacing w:line="240" w:lineRule="auto"/>
        <w:contextualSpacing/>
        <w:rPr>
          <w:rFonts w:asciiTheme="majorHAnsi" w:eastAsiaTheme="majorEastAsia" w:hAnsiTheme="majorHAnsi" w:cstheme="majorBidi"/>
          <w:b/>
          <w:bCs/>
          <w:color w:val="365F91" w:themeColor="accent1" w:themeShade="BF"/>
          <w:sz w:val="28"/>
          <w:szCs w:val="28"/>
        </w:rPr>
      </w:pPr>
      <w:r w:rsidRPr="00484EE6">
        <w:rPr>
          <w:rFonts w:asciiTheme="majorHAnsi" w:eastAsiaTheme="majorEastAsia" w:hAnsiTheme="majorHAnsi" w:cstheme="majorBidi"/>
          <w:b/>
          <w:bCs/>
          <w:color w:val="365F91" w:themeColor="accent1" w:themeShade="BF"/>
          <w:sz w:val="28"/>
          <w:szCs w:val="28"/>
        </w:rPr>
        <w:t>Community Health Challenges: Training,</w:t>
      </w:r>
      <w:bookmarkStart w:id="0" w:name="_GoBack"/>
      <w:bookmarkEnd w:id="0"/>
      <w:r w:rsidRPr="00484EE6">
        <w:rPr>
          <w:rFonts w:asciiTheme="majorHAnsi" w:eastAsiaTheme="majorEastAsia" w:hAnsiTheme="majorHAnsi" w:cstheme="majorBidi"/>
          <w:b/>
          <w:bCs/>
          <w:color w:val="365F91" w:themeColor="accent1" w:themeShade="BF"/>
          <w:sz w:val="28"/>
          <w:szCs w:val="28"/>
        </w:rPr>
        <w:t xml:space="preserve"> Language and Programming </w:t>
      </w:r>
      <w:r>
        <w:rPr>
          <w:rFonts w:asciiTheme="majorHAnsi" w:eastAsiaTheme="majorEastAsia" w:hAnsiTheme="majorHAnsi" w:cstheme="majorBidi"/>
          <w:b/>
          <w:bCs/>
          <w:color w:val="365F91" w:themeColor="accent1" w:themeShade="BF"/>
          <w:sz w:val="28"/>
          <w:szCs w:val="28"/>
        </w:rPr>
        <w:br/>
      </w:r>
      <w:r w:rsidRPr="00484EE6">
        <w:rPr>
          <w:rFonts w:asciiTheme="majorHAnsi" w:eastAsiaTheme="majorEastAsia" w:hAnsiTheme="majorHAnsi" w:cstheme="majorBidi"/>
          <w:b/>
          <w:bCs/>
          <w:color w:val="365F91" w:themeColor="accent1" w:themeShade="BF"/>
          <w:sz w:val="28"/>
          <w:szCs w:val="28"/>
        </w:rPr>
        <w:t>for Libraries</w:t>
      </w:r>
    </w:p>
    <w:p w14:paraId="19B8896B" w14:textId="37C80915" w:rsidR="00680C9A" w:rsidRPr="00680C9A" w:rsidRDefault="00434718" w:rsidP="00680C9A">
      <w:pPr>
        <w:spacing w:line="240" w:lineRule="auto"/>
        <w:contextualSpacing/>
        <w:rPr>
          <w:rFonts w:asciiTheme="majorHAnsi" w:eastAsiaTheme="majorEastAsia" w:hAnsiTheme="majorHAnsi" w:cstheme="majorBidi"/>
          <w:b/>
          <w:bCs/>
          <w:color w:val="365F91" w:themeColor="accent1" w:themeShade="BF"/>
          <w:sz w:val="28"/>
          <w:szCs w:val="28"/>
        </w:rPr>
      </w:pPr>
      <w:hyperlink r:id="rId8" w:history="1">
        <w:r w:rsidR="00680C9A" w:rsidRPr="00BF0E54">
          <w:rPr>
            <w:rStyle w:val="Hyperlink"/>
          </w:rPr>
          <w:t>https://www.webjunction.org/events/webjunction/scams-fraud-and-identity-theft.html</w:t>
        </w:r>
      </w:hyperlink>
    </w:p>
    <w:p w14:paraId="19C09845" w14:textId="77777777" w:rsidR="00484EE6" w:rsidRPr="00484EE6" w:rsidRDefault="00484EE6" w:rsidP="00833AB7">
      <w:pPr>
        <w:pStyle w:val="NormalWeb"/>
        <w:rPr>
          <w:rFonts w:asciiTheme="minorHAnsi" w:hAnsiTheme="minorHAnsi" w:cstheme="minorHAnsi"/>
        </w:rPr>
      </w:pPr>
      <w:r w:rsidRPr="00484EE6">
        <w:rPr>
          <w:rFonts w:asciiTheme="minorHAnsi" w:hAnsiTheme="minorHAnsi" w:cstheme="minorHAnsi"/>
        </w:rPr>
        <w:t xml:space="preserve">Public libraries are uniquely positioned to help their communities address substance misuse, homelessness, and mental health concerns, by connecting residents with accurate information and resources. Libraries are seen by many as safe, neutral spaces; but some topics carry fear and stigma that can have an outsized impact on staff and community members’ ability to respond. Compassionate training, policies, programming, and choice of terminology can help remove barriers that prevent people from seeking help for themselves or </w:t>
      </w:r>
      <w:proofErr w:type="gramStart"/>
      <w:r w:rsidRPr="00484EE6">
        <w:rPr>
          <w:rFonts w:asciiTheme="minorHAnsi" w:hAnsiTheme="minorHAnsi" w:cstheme="minorHAnsi"/>
        </w:rPr>
        <w:t>others, and</w:t>
      </w:r>
      <w:proofErr w:type="gramEnd"/>
      <w:r w:rsidRPr="00484EE6">
        <w:rPr>
          <w:rFonts w:asciiTheme="minorHAnsi" w:hAnsiTheme="minorHAnsi" w:cstheme="minorHAnsi"/>
        </w:rPr>
        <w:t xml:space="preserve"> give library staff the information and support they need to address this and other public health crises. This webinar will use several examples of library responses to the opioid crisis to highlight approaches, resources, and programs that can help reduce stigma and fear and promote healthier communities.</w:t>
      </w:r>
    </w:p>
    <w:p w14:paraId="0211977E" w14:textId="68146004" w:rsidR="00D54DE2" w:rsidRPr="00484EE6" w:rsidRDefault="00833AB7" w:rsidP="00833AB7">
      <w:pPr>
        <w:pStyle w:val="NormalWeb"/>
        <w:rPr>
          <w:rFonts w:asciiTheme="minorHAnsi" w:hAnsiTheme="minorHAnsi" w:cstheme="minorHAnsi"/>
          <w:bCs/>
        </w:rPr>
      </w:pPr>
      <w:r w:rsidRPr="00484EE6">
        <w:rPr>
          <w:rFonts w:asciiTheme="minorHAnsi" w:eastAsiaTheme="minorEastAsia" w:hAnsiTheme="minorHAnsi" w:cstheme="minorHAnsi"/>
          <w:bCs/>
        </w:rPr>
        <w:t>Presented by</w:t>
      </w:r>
      <w:r w:rsidR="00484EE6">
        <w:rPr>
          <w:rFonts w:asciiTheme="minorHAnsi" w:eastAsiaTheme="minorEastAsia" w:hAnsiTheme="minorHAnsi" w:cstheme="minorHAnsi"/>
          <w:bCs/>
        </w:rPr>
        <w:t>:</w:t>
      </w:r>
      <w:r w:rsidR="00680C9A" w:rsidRPr="00484EE6">
        <w:rPr>
          <w:rFonts w:asciiTheme="minorHAnsi" w:eastAsiaTheme="minorEastAsia" w:hAnsiTheme="minorHAnsi" w:cstheme="minorHAnsi"/>
          <w:bCs/>
        </w:rPr>
        <w:t xml:space="preserve"> </w:t>
      </w:r>
      <w:proofErr w:type="spellStart"/>
      <w:r w:rsidR="00484EE6" w:rsidRPr="00484EE6">
        <w:rPr>
          <w:rFonts w:asciiTheme="minorHAnsi" w:hAnsiTheme="minorHAnsi" w:cstheme="minorHAnsi"/>
          <w:bCs/>
        </w:rPr>
        <w:t>Tramaine</w:t>
      </w:r>
      <w:proofErr w:type="spellEnd"/>
      <w:r w:rsidR="00484EE6" w:rsidRPr="00484EE6">
        <w:rPr>
          <w:rFonts w:asciiTheme="minorHAnsi" w:hAnsiTheme="minorHAnsi" w:cstheme="minorHAnsi"/>
          <w:bCs/>
        </w:rPr>
        <w:t xml:space="preserve"> EL-Amin, Jessica Styons, Sheila Prevost, Sarah Babcock and Kendra Morgan</w:t>
      </w:r>
    </w:p>
    <w:tbl>
      <w:tblPr>
        <w:tblStyle w:val="TableGrid"/>
        <w:tblW w:w="9558" w:type="dxa"/>
        <w:tblLook w:val="04A0" w:firstRow="1" w:lastRow="0" w:firstColumn="1" w:lastColumn="0" w:noHBand="0" w:noVBand="1"/>
      </w:tblPr>
      <w:tblGrid>
        <w:gridCol w:w="1533"/>
        <w:gridCol w:w="8025"/>
      </w:tblGrid>
      <w:tr w:rsidR="00560CCE" w:rsidRPr="002B1DBB" w14:paraId="44481815" w14:textId="77777777" w:rsidTr="00C70DC4">
        <w:trPr>
          <w:trHeight w:val="504"/>
        </w:trPr>
        <w:tc>
          <w:tcPr>
            <w:tcW w:w="9558" w:type="dxa"/>
            <w:gridSpan w:val="2"/>
            <w:shd w:val="clear" w:color="auto" w:fill="31849B" w:themeFill="accent5" w:themeFillShade="BF"/>
            <w:vAlign w:val="center"/>
          </w:tcPr>
          <w:p w14:paraId="20DFC9A9" w14:textId="3B686D0E" w:rsidR="00560CCE" w:rsidRPr="002B1DBB" w:rsidRDefault="00560CCE" w:rsidP="006638E4">
            <w:pPr>
              <w:rPr>
                <w:b/>
                <w:color w:val="FFFFFF" w:themeColor="background1"/>
                <w:sz w:val="24"/>
              </w:rPr>
            </w:pPr>
            <w:r w:rsidRPr="002B1DBB">
              <w:rPr>
                <w:b/>
                <w:color w:val="FFFFFF" w:themeColor="background1"/>
                <w:sz w:val="24"/>
              </w:rPr>
              <w:t xml:space="preserve">What are your goals for </w:t>
            </w:r>
            <w:r w:rsidR="00144A58">
              <w:rPr>
                <w:b/>
                <w:color w:val="FFFFFF" w:themeColor="background1"/>
                <w:sz w:val="24"/>
              </w:rPr>
              <w:t>participating in</w:t>
            </w:r>
            <w:r w:rsidRPr="002B1DBB">
              <w:rPr>
                <w:b/>
                <w:color w:val="FFFFFF" w:themeColor="background1"/>
                <w:sz w:val="24"/>
              </w:rPr>
              <w:t xml:space="preserve"> this webinar?</w:t>
            </w:r>
          </w:p>
        </w:tc>
      </w:tr>
      <w:tr w:rsidR="00560CCE" w:rsidRPr="002B1DBB" w14:paraId="4B3FC002" w14:textId="77777777" w:rsidTr="00C70DC4">
        <w:trPr>
          <w:trHeight w:val="648"/>
        </w:trPr>
        <w:tc>
          <w:tcPr>
            <w:tcW w:w="1533" w:type="dxa"/>
            <w:shd w:val="clear" w:color="auto" w:fill="92CDDC" w:themeFill="accent5" w:themeFillTint="99"/>
            <w:vAlign w:val="center"/>
          </w:tcPr>
          <w:p w14:paraId="1CD0C69B" w14:textId="77777777" w:rsidR="00560CCE" w:rsidRPr="002B1DBB" w:rsidRDefault="00560CCE" w:rsidP="006638E4">
            <w:pPr>
              <w:rPr>
                <w:sz w:val="24"/>
              </w:rPr>
            </w:pPr>
            <w:r w:rsidRPr="002B1DBB">
              <w:rPr>
                <w:b/>
                <w:sz w:val="24"/>
              </w:rPr>
              <w:t>Personal Goals</w:t>
            </w:r>
          </w:p>
        </w:tc>
        <w:tc>
          <w:tcPr>
            <w:tcW w:w="8025" w:type="dxa"/>
            <w:vAlign w:val="center"/>
          </w:tcPr>
          <w:p w14:paraId="105FEE25" w14:textId="77777777" w:rsidR="00560CCE" w:rsidRPr="002B1DBB" w:rsidRDefault="00560CCE" w:rsidP="006638E4">
            <w:pPr>
              <w:rPr>
                <w:sz w:val="24"/>
              </w:rPr>
            </w:pPr>
          </w:p>
        </w:tc>
      </w:tr>
      <w:tr w:rsidR="00560CCE" w:rsidRPr="002B1DBB" w14:paraId="1D92BA34" w14:textId="77777777" w:rsidTr="00C70DC4">
        <w:trPr>
          <w:trHeight w:val="648"/>
        </w:trPr>
        <w:tc>
          <w:tcPr>
            <w:tcW w:w="1533" w:type="dxa"/>
            <w:shd w:val="clear" w:color="auto" w:fill="92CDDC" w:themeFill="accent5" w:themeFillTint="99"/>
            <w:vAlign w:val="center"/>
          </w:tcPr>
          <w:p w14:paraId="67B5D9E7" w14:textId="77777777" w:rsidR="00560CCE" w:rsidRPr="002B1DBB" w:rsidRDefault="00560CCE" w:rsidP="006638E4">
            <w:pPr>
              <w:rPr>
                <w:sz w:val="24"/>
              </w:rPr>
            </w:pPr>
            <w:r w:rsidRPr="002B1DBB">
              <w:rPr>
                <w:b/>
                <w:sz w:val="24"/>
              </w:rPr>
              <w:t>Team Goals</w:t>
            </w:r>
          </w:p>
        </w:tc>
        <w:tc>
          <w:tcPr>
            <w:tcW w:w="8025" w:type="dxa"/>
            <w:vAlign w:val="center"/>
          </w:tcPr>
          <w:p w14:paraId="46755034" w14:textId="77777777" w:rsidR="00560CCE" w:rsidRPr="002B1DBB" w:rsidRDefault="00560CCE" w:rsidP="006638E4">
            <w:pPr>
              <w:rPr>
                <w:sz w:val="24"/>
              </w:rPr>
            </w:pPr>
          </w:p>
        </w:tc>
      </w:tr>
      <w:tr w:rsidR="000C4D4D" w:rsidRPr="002B1DBB" w14:paraId="08CBF6F8" w14:textId="77777777" w:rsidTr="00523EA2">
        <w:trPr>
          <w:trHeight w:val="638"/>
        </w:trPr>
        <w:tc>
          <w:tcPr>
            <w:tcW w:w="9558" w:type="dxa"/>
            <w:gridSpan w:val="2"/>
            <w:shd w:val="clear" w:color="auto" w:fill="31849B" w:themeFill="accent5" w:themeFillShade="BF"/>
            <w:vAlign w:val="center"/>
          </w:tcPr>
          <w:p w14:paraId="5B453340" w14:textId="6CB96AF9" w:rsidR="000C4D4D" w:rsidRPr="002B1DBB" w:rsidRDefault="002416DA" w:rsidP="000C4D4D">
            <w:pPr>
              <w:spacing w:before="100" w:beforeAutospacing="1" w:after="100" w:afterAutospacing="1"/>
              <w:rPr>
                <w:b/>
                <w:color w:val="FFFFFF" w:themeColor="background1"/>
                <w:sz w:val="24"/>
              </w:rPr>
            </w:pPr>
            <w:r>
              <w:rPr>
                <w:b/>
                <w:color w:val="FFFFFF" w:themeColor="background1"/>
                <w:sz w:val="24"/>
              </w:rPr>
              <w:t>Activity</w:t>
            </w:r>
          </w:p>
        </w:tc>
      </w:tr>
      <w:tr w:rsidR="000C4D4D" w:rsidRPr="002B1DBB" w14:paraId="2B32BBEC" w14:textId="77777777" w:rsidTr="00DA2DB9">
        <w:trPr>
          <w:trHeight w:val="3680"/>
        </w:trPr>
        <w:tc>
          <w:tcPr>
            <w:tcW w:w="9558" w:type="dxa"/>
            <w:gridSpan w:val="2"/>
            <w:tcBorders>
              <w:bottom w:val="single" w:sz="4" w:space="0" w:color="auto"/>
            </w:tcBorders>
          </w:tcPr>
          <w:p w14:paraId="257C8958" w14:textId="0DA4CEAA" w:rsidR="00680C9A" w:rsidRDefault="00484EE6" w:rsidP="002416DA">
            <w:pPr>
              <w:rPr>
                <w:sz w:val="24"/>
              </w:rPr>
            </w:pPr>
            <w:r>
              <w:rPr>
                <w:sz w:val="24"/>
              </w:rPr>
              <w:t>Choosing and using non-stigmatizing language is a big part of</w:t>
            </w:r>
            <w:r w:rsidR="002C0A2A">
              <w:rPr>
                <w:sz w:val="24"/>
              </w:rPr>
              <w:t xml:space="preserve"> contributing to successful engagements with the community. Consider ways that you could help yourself, staff and colleagues improve:</w:t>
            </w:r>
          </w:p>
          <w:p w14:paraId="4E1B900B" w14:textId="77777777" w:rsidR="002416DA" w:rsidRDefault="002416DA" w:rsidP="002416DA">
            <w:pPr>
              <w:rPr>
                <w:sz w:val="24"/>
              </w:rPr>
            </w:pPr>
          </w:p>
          <w:p w14:paraId="7A33A11D" w14:textId="5DD8C377" w:rsidR="002C0A2A" w:rsidRPr="002C0A2A" w:rsidRDefault="002C0A2A" w:rsidP="002C0563">
            <w:pPr>
              <w:pStyle w:val="ListParagraph"/>
              <w:numPr>
                <w:ilvl w:val="0"/>
                <w:numId w:val="34"/>
              </w:numPr>
              <w:spacing w:after="240"/>
              <w:rPr>
                <w:sz w:val="24"/>
              </w:rPr>
            </w:pPr>
            <w:r>
              <w:rPr>
                <w:sz w:val="24"/>
              </w:rPr>
              <w:t>Post Language Matters flyers in the library or staff areas (</w:t>
            </w:r>
            <w:hyperlink r:id="rId9" w:history="1">
              <w:r w:rsidRPr="00DA2DB9">
                <w:rPr>
                  <w:rStyle w:val="Hyperlink"/>
                  <w:sz w:val="24"/>
                </w:rPr>
                <w:t>https://www.addictionpolicy.org/language-matters</w:t>
              </w:r>
            </w:hyperlink>
            <w:r>
              <w:rPr>
                <w:sz w:val="24"/>
              </w:rPr>
              <w:t>)</w:t>
            </w:r>
          </w:p>
          <w:p w14:paraId="67521FB5" w14:textId="45360902" w:rsidR="00680C9A" w:rsidRPr="00C05333" w:rsidRDefault="002C0A2A" w:rsidP="002C0563">
            <w:pPr>
              <w:pStyle w:val="ListParagraph"/>
              <w:numPr>
                <w:ilvl w:val="0"/>
                <w:numId w:val="34"/>
              </w:numPr>
              <w:spacing w:after="240"/>
              <w:rPr>
                <w:sz w:val="24"/>
              </w:rPr>
            </w:pPr>
            <w:r>
              <w:rPr>
                <w:sz w:val="24"/>
              </w:rPr>
              <w:t xml:space="preserve">Host a </w:t>
            </w:r>
            <w:r w:rsidR="00F65D3A">
              <w:rPr>
                <w:sz w:val="24"/>
              </w:rPr>
              <w:t>discussion or training</w:t>
            </w:r>
            <w:r>
              <w:rPr>
                <w:sz w:val="24"/>
              </w:rPr>
              <w:t xml:space="preserve"> session for staff or the public talking about the steps we can take together. Trainers may be accessible through local partnership</w:t>
            </w:r>
            <w:r w:rsidR="00F65D3A">
              <w:rPr>
                <w:sz w:val="24"/>
              </w:rPr>
              <w:t>s with organizations.</w:t>
            </w:r>
          </w:p>
          <w:p w14:paraId="23E2A876" w14:textId="4504626D" w:rsidR="00680C9A" w:rsidRPr="002416DA" w:rsidRDefault="00DA2DB9" w:rsidP="002C0563">
            <w:pPr>
              <w:pStyle w:val="ListParagraph"/>
              <w:numPr>
                <w:ilvl w:val="0"/>
                <w:numId w:val="34"/>
              </w:numPr>
              <w:spacing w:after="240"/>
              <w:rPr>
                <w:sz w:val="24"/>
              </w:rPr>
            </w:pPr>
            <w:r>
              <w:rPr>
                <w:sz w:val="24"/>
              </w:rPr>
              <w:t>As you design internal and external messaging</w:t>
            </w:r>
            <w:r w:rsidR="002C0563">
              <w:rPr>
                <w:sz w:val="24"/>
              </w:rPr>
              <w:t xml:space="preserve"> around the topic</w:t>
            </w:r>
            <w:r>
              <w:rPr>
                <w:sz w:val="24"/>
              </w:rPr>
              <w:t xml:space="preserve">, review the tips under </w:t>
            </w:r>
            <w:hyperlink r:id="rId10" w:history="1">
              <w:r w:rsidRPr="002C0563">
                <w:rPr>
                  <w:rStyle w:val="Hyperlink"/>
                  <w:sz w:val="24"/>
                </w:rPr>
                <w:t>Breaking the Cycle: Tips for Avoiding Stigmatizing Language</w:t>
              </w:r>
            </w:hyperlink>
            <w:r>
              <w:rPr>
                <w:sz w:val="24"/>
              </w:rPr>
              <w:t xml:space="preserve"> (pages 4-5)</w:t>
            </w:r>
            <w:r w:rsidR="00F65D3A">
              <w:rPr>
                <w:sz w:val="24"/>
              </w:rPr>
              <w:t>.</w:t>
            </w:r>
            <w:r>
              <w:rPr>
                <w:sz w:val="24"/>
              </w:rPr>
              <w:t xml:space="preserve"> </w:t>
            </w:r>
          </w:p>
          <w:p w14:paraId="58CF7E72" w14:textId="084735D8" w:rsidR="005C1C0B" w:rsidRPr="00DA2DB9" w:rsidRDefault="005C1C0B" w:rsidP="00DA2DB9">
            <w:pPr>
              <w:spacing w:after="360"/>
              <w:ind w:left="360"/>
              <w:rPr>
                <w:sz w:val="24"/>
              </w:rPr>
            </w:pPr>
          </w:p>
        </w:tc>
      </w:tr>
      <w:tr w:rsidR="00AA6A7F" w:rsidRPr="002B1DBB" w14:paraId="70B2416D" w14:textId="77777777" w:rsidTr="00ED7C10">
        <w:trPr>
          <w:trHeight w:val="629"/>
        </w:trPr>
        <w:tc>
          <w:tcPr>
            <w:tcW w:w="9558" w:type="dxa"/>
            <w:gridSpan w:val="2"/>
            <w:tcBorders>
              <w:bottom w:val="single" w:sz="4" w:space="0" w:color="auto"/>
            </w:tcBorders>
            <w:shd w:val="clear" w:color="auto" w:fill="31849B" w:themeFill="accent5" w:themeFillShade="BF"/>
            <w:vAlign w:val="center"/>
          </w:tcPr>
          <w:p w14:paraId="4F18423F" w14:textId="3BE87A09" w:rsidR="00AA6A7F" w:rsidRPr="002B1DBB" w:rsidRDefault="002C0563" w:rsidP="00AA6A7F">
            <w:pPr>
              <w:spacing w:before="100" w:beforeAutospacing="1" w:after="100" w:afterAutospacing="1"/>
              <w:rPr>
                <w:sz w:val="24"/>
              </w:rPr>
            </w:pPr>
            <w:r>
              <w:rPr>
                <w:b/>
                <w:color w:val="FFFFFF" w:themeColor="background1"/>
                <w:sz w:val="24"/>
              </w:rPr>
              <w:lastRenderedPageBreak/>
              <w:t>Working with the Health Department</w:t>
            </w:r>
            <w:r w:rsidR="002416DA">
              <w:rPr>
                <w:b/>
                <w:color w:val="FFFFFF" w:themeColor="background1"/>
                <w:sz w:val="24"/>
              </w:rPr>
              <w:t xml:space="preserve"> </w:t>
            </w:r>
          </w:p>
        </w:tc>
      </w:tr>
      <w:tr w:rsidR="00AA6A7F" w:rsidRPr="002B1DBB" w14:paraId="7BA116B4" w14:textId="77777777" w:rsidTr="00523EA2">
        <w:trPr>
          <w:trHeight w:val="1070"/>
        </w:trPr>
        <w:tc>
          <w:tcPr>
            <w:tcW w:w="9558" w:type="dxa"/>
            <w:gridSpan w:val="2"/>
            <w:tcBorders>
              <w:bottom w:val="single" w:sz="4" w:space="0" w:color="auto"/>
            </w:tcBorders>
          </w:tcPr>
          <w:p w14:paraId="30B0E772" w14:textId="2A67714E" w:rsidR="002C0563" w:rsidRDefault="00F65E71" w:rsidP="000C4D4D">
            <w:pPr>
              <w:rPr>
                <w:sz w:val="24"/>
              </w:rPr>
            </w:pPr>
            <w:r>
              <w:rPr>
                <w:sz w:val="24"/>
              </w:rPr>
              <w:t xml:space="preserve">The </w:t>
            </w:r>
            <w:r w:rsidR="00C05333">
              <w:rPr>
                <w:sz w:val="24"/>
              </w:rPr>
              <w:t>New Orleans Public Library</w:t>
            </w:r>
            <w:r>
              <w:rPr>
                <w:sz w:val="24"/>
              </w:rPr>
              <w:t xml:space="preserve"> partnered with </w:t>
            </w:r>
            <w:r w:rsidR="00C05333">
              <w:rPr>
                <w:sz w:val="24"/>
              </w:rPr>
              <w:t xml:space="preserve">the local health department </w:t>
            </w:r>
            <w:r w:rsidR="001126FA">
              <w:rPr>
                <w:sz w:val="24"/>
              </w:rPr>
              <w:t xml:space="preserve">to </w:t>
            </w:r>
            <w:r w:rsidR="00C05333">
              <w:rPr>
                <w:sz w:val="24"/>
              </w:rPr>
              <w:t>offer</w:t>
            </w:r>
            <w:r w:rsidR="00B46230">
              <w:rPr>
                <w:sz w:val="24"/>
              </w:rPr>
              <w:t xml:space="preserve"> Bystander Response Training. </w:t>
            </w:r>
            <w:r w:rsidR="002C0563">
              <w:rPr>
                <w:sz w:val="24"/>
              </w:rPr>
              <w:t>Your library may have access to a state or local health department with resources and ideas for supporting community health issues. Reach out, set-up a time to talk and learn about:</w:t>
            </w:r>
            <w:r w:rsidR="002C0563">
              <w:rPr>
                <w:sz w:val="24"/>
              </w:rPr>
              <w:br/>
            </w:r>
          </w:p>
          <w:p w14:paraId="61036834" w14:textId="341BAE95" w:rsidR="002C0563" w:rsidRPr="002C0A2A" w:rsidRDefault="002C0563" w:rsidP="002C0563">
            <w:pPr>
              <w:pStyle w:val="ListParagraph"/>
              <w:numPr>
                <w:ilvl w:val="0"/>
                <w:numId w:val="34"/>
              </w:numPr>
              <w:spacing w:after="120"/>
              <w:rPr>
                <w:sz w:val="24"/>
              </w:rPr>
            </w:pPr>
            <w:r>
              <w:rPr>
                <w:sz w:val="24"/>
              </w:rPr>
              <w:t>What public health issues they are currently or planning to focus on for the community.</w:t>
            </w:r>
          </w:p>
          <w:p w14:paraId="5AC179EA" w14:textId="72EB590E" w:rsidR="002C0563" w:rsidRPr="00C05333" w:rsidRDefault="002C0563" w:rsidP="002C0563">
            <w:pPr>
              <w:pStyle w:val="ListParagraph"/>
              <w:numPr>
                <w:ilvl w:val="0"/>
                <w:numId w:val="34"/>
              </w:numPr>
              <w:spacing w:after="120"/>
              <w:rPr>
                <w:sz w:val="24"/>
              </w:rPr>
            </w:pPr>
            <w:r>
              <w:rPr>
                <w:sz w:val="24"/>
              </w:rPr>
              <w:t>What the library can do to support the health department priorities (safe space, public access computers, distribution of materials.)</w:t>
            </w:r>
          </w:p>
          <w:p w14:paraId="62E63094" w14:textId="58C128CD" w:rsidR="0076368A" w:rsidRPr="002C0563" w:rsidRDefault="002C0563" w:rsidP="002C0563">
            <w:pPr>
              <w:pStyle w:val="ListParagraph"/>
              <w:numPr>
                <w:ilvl w:val="0"/>
                <w:numId w:val="34"/>
              </w:numPr>
              <w:spacing w:after="120"/>
              <w:rPr>
                <w:sz w:val="24"/>
              </w:rPr>
            </w:pPr>
            <w:r>
              <w:rPr>
                <w:sz w:val="24"/>
              </w:rPr>
              <w:t xml:space="preserve">What resources they make available to organizations to distribute. Can the library receive copies for distribution? </w:t>
            </w:r>
          </w:p>
          <w:p w14:paraId="727CF74A" w14:textId="77777777" w:rsidR="0076368A" w:rsidRDefault="0076368A" w:rsidP="000C4D4D">
            <w:pPr>
              <w:rPr>
                <w:sz w:val="24"/>
              </w:rPr>
            </w:pPr>
          </w:p>
          <w:p w14:paraId="19340499" w14:textId="10F5D391" w:rsidR="005C1C0B" w:rsidRPr="002B1DBB" w:rsidRDefault="005C1C0B" w:rsidP="0076368A">
            <w:pPr>
              <w:rPr>
                <w:sz w:val="24"/>
              </w:rPr>
            </w:pPr>
          </w:p>
        </w:tc>
      </w:tr>
      <w:tr w:rsidR="006242B6" w:rsidRPr="002B1DBB" w14:paraId="7550531F" w14:textId="77777777" w:rsidTr="006C28F6">
        <w:trPr>
          <w:trHeight w:val="634"/>
        </w:trPr>
        <w:tc>
          <w:tcPr>
            <w:tcW w:w="9558" w:type="dxa"/>
            <w:gridSpan w:val="2"/>
            <w:shd w:val="clear" w:color="auto" w:fill="31849B" w:themeFill="accent5" w:themeFillShade="BF"/>
            <w:vAlign w:val="center"/>
          </w:tcPr>
          <w:p w14:paraId="5C66F84C" w14:textId="29209C2C" w:rsidR="006242B6" w:rsidRPr="003D2F21" w:rsidRDefault="002C0A2A" w:rsidP="006C28F6">
            <w:pPr>
              <w:spacing w:before="100" w:beforeAutospacing="1" w:after="100" w:afterAutospacing="1"/>
              <w:rPr>
                <w:b/>
                <w:color w:val="FFFFFF" w:themeColor="background1"/>
                <w:sz w:val="24"/>
              </w:rPr>
            </w:pPr>
            <w:r>
              <w:rPr>
                <w:b/>
                <w:color w:val="FFFFFF" w:themeColor="background1"/>
                <w:sz w:val="24"/>
              </w:rPr>
              <w:t>Mental Health First Aid Training</w:t>
            </w:r>
          </w:p>
        </w:tc>
      </w:tr>
      <w:tr w:rsidR="006242B6" w:rsidRPr="00B16A14" w14:paraId="02A051A0" w14:textId="77777777" w:rsidTr="00AF21D8">
        <w:trPr>
          <w:trHeight w:val="2492"/>
        </w:trPr>
        <w:tc>
          <w:tcPr>
            <w:tcW w:w="9558" w:type="dxa"/>
            <w:gridSpan w:val="2"/>
          </w:tcPr>
          <w:p w14:paraId="6906B4D1" w14:textId="2B57BC6C" w:rsidR="002C0A2A" w:rsidRDefault="002C0A2A" w:rsidP="00BA4232">
            <w:pPr>
              <w:rPr>
                <w:sz w:val="24"/>
              </w:rPr>
            </w:pPr>
            <w:r>
              <w:rPr>
                <w:sz w:val="24"/>
              </w:rPr>
              <w:t>There are Mental Health First Aid training options available throughout the U.S. Explore the training calendar for resources in your area. And remember to check back for new opportunities that are scheduled!</w:t>
            </w:r>
          </w:p>
          <w:p w14:paraId="4EF7B714" w14:textId="77777777" w:rsidR="002C0A2A" w:rsidRDefault="00434718" w:rsidP="00BA4232">
            <w:pPr>
              <w:rPr>
                <w:sz w:val="24"/>
                <w:szCs w:val="24"/>
              </w:rPr>
            </w:pPr>
            <w:hyperlink r:id="rId11" w:history="1">
              <w:r w:rsidR="002C0A2A" w:rsidRPr="00AE6799">
                <w:rPr>
                  <w:rStyle w:val="Hyperlink"/>
                  <w:sz w:val="24"/>
                  <w:szCs w:val="24"/>
                </w:rPr>
                <w:t>https://www.mentalhealthfirstaid.org/take-a-course/find-a-course/</w:t>
              </w:r>
            </w:hyperlink>
            <w:r w:rsidR="002C0A2A">
              <w:rPr>
                <w:sz w:val="24"/>
                <w:szCs w:val="24"/>
              </w:rPr>
              <w:t xml:space="preserve"> </w:t>
            </w:r>
          </w:p>
          <w:p w14:paraId="3779CC46" w14:textId="5FE43980" w:rsidR="002C0A2A" w:rsidRDefault="002C0A2A" w:rsidP="00BA4232">
            <w:pPr>
              <w:rPr>
                <w:sz w:val="24"/>
                <w:szCs w:val="24"/>
              </w:rPr>
            </w:pPr>
          </w:p>
          <w:p w14:paraId="517EBB2A" w14:textId="2E5BB1F9" w:rsidR="00DA2DB9" w:rsidRDefault="00DA2DB9" w:rsidP="00BA4232">
            <w:pPr>
              <w:rPr>
                <w:sz w:val="24"/>
                <w:szCs w:val="24"/>
              </w:rPr>
            </w:pPr>
            <w:r>
              <w:rPr>
                <w:sz w:val="24"/>
                <w:szCs w:val="24"/>
              </w:rPr>
              <w:t>Date:</w:t>
            </w:r>
          </w:p>
          <w:p w14:paraId="0EC7793F" w14:textId="388D4872" w:rsidR="00DA2DB9" w:rsidRDefault="00DA2DB9" w:rsidP="00BA4232">
            <w:pPr>
              <w:rPr>
                <w:sz w:val="24"/>
                <w:szCs w:val="24"/>
              </w:rPr>
            </w:pPr>
            <w:r>
              <w:rPr>
                <w:sz w:val="24"/>
                <w:szCs w:val="24"/>
              </w:rPr>
              <w:t>Location:</w:t>
            </w:r>
          </w:p>
          <w:p w14:paraId="5D0F725A" w14:textId="34A2D06C" w:rsidR="00DA2DB9" w:rsidRDefault="00DA2DB9" w:rsidP="00BA4232">
            <w:pPr>
              <w:rPr>
                <w:sz w:val="24"/>
                <w:szCs w:val="24"/>
              </w:rPr>
            </w:pPr>
          </w:p>
          <w:p w14:paraId="65227E06" w14:textId="77777777" w:rsidR="00DA2DB9" w:rsidRDefault="00DA2DB9" w:rsidP="00BA4232">
            <w:pPr>
              <w:rPr>
                <w:sz w:val="24"/>
                <w:szCs w:val="24"/>
              </w:rPr>
            </w:pPr>
          </w:p>
          <w:p w14:paraId="349065C5" w14:textId="5B254F0C" w:rsidR="002C0A2A" w:rsidRDefault="002C0A2A" w:rsidP="00BA4232">
            <w:pPr>
              <w:rPr>
                <w:sz w:val="24"/>
                <w:szCs w:val="24"/>
              </w:rPr>
            </w:pPr>
            <w:r>
              <w:rPr>
                <w:sz w:val="24"/>
                <w:szCs w:val="24"/>
              </w:rPr>
              <w:t xml:space="preserve">Larger library systems/consortia can also consider having a staff member become an instructor </w:t>
            </w:r>
            <w:r w:rsidR="00DA2DB9">
              <w:rPr>
                <w:sz w:val="24"/>
                <w:szCs w:val="24"/>
              </w:rPr>
              <w:t>through a train-the-trainer program</w:t>
            </w:r>
            <w:r>
              <w:rPr>
                <w:sz w:val="24"/>
                <w:szCs w:val="24"/>
              </w:rPr>
              <w:t xml:space="preserve">.  </w:t>
            </w:r>
            <w:hyperlink r:id="rId12" w:history="1">
              <w:r w:rsidRPr="00AE6799">
                <w:rPr>
                  <w:rStyle w:val="Hyperlink"/>
                  <w:sz w:val="24"/>
                  <w:szCs w:val="24"/>
                </w:rPr>
                <w:t>https://www.mentalhealthfirstaid.org/become-an-instructor/</w:t>
              </w:r>
            </w:hyperlink>
          </w:p>
          <w:p w14:paraId="4DF31CAF" w14:textId="62C4D79C" w:rsidR="002C0A2A" w:rsidRDefault="002C0A2A" w:rsidP="00BA4232">
            <w:pPr>
              <w:rPr>
                <w:sz w:val="24"/>
                <w:szCs w:val="24"/>
              </w:rPr>
            </w:pPr>
            <w:r>
              <w:rPr>
                <w:sz w:val="24"/>
                <w:szCs w:val="24"/>
              </w:rPr>
              <w:t xml:space="preserve">  </w:t>
            </w:r>
          </w:p>
        </w:tc>
      </w:tr>
      <w:tr w:rsidR="008A7A44" w:rsidRPr="002B1DBB" w14:paraId="347FD9D4" w14:textId="77777777" w:rsidTr="001C35B4">
        <w:trPr>
          <w:trHeight w:val="634"/>
        </w:trPr>
        <w:tc>
          <w:tcPr>
            <w:tcW w:w="9558" w:type="dxa"/>
            <w:gridSpan w:val="2"/>
            <w:shd w:val="clear" w:color="auto" w:fill="31849B" w:themeFill="accent5" w:themeFillShade="BF"/>
            <w:vAlign w:val="center"/>
          </w:tcPr>
          <w:p w14:paraId="62FA3994" w14:textId="566B9E12" w:rsidR="008A7A44" w:rsidRPr="003D2F21" w:rsidRDefault="008A7A44" w:rsidP="001C35B4">
            <w:pPr>
              <w:spacing w:before="100" w:beforeAutospacing="1" w:after="100" w:afterAutospacing="1"/>
              <w:rPr>
                <w:b/>
                <w:color w:val="FFFFFF" w:themeColor="background1"/>
                <w:sz w:val="24"/>
              </w:rPr>
            </w:pPr>
            <w:r w:rsidRPr="00E0781A">
              <w:rPr>
                <w:b/>
                <w:color w:val="FFFFFF"/>
                <w:sz w:val="24"/>
                <w:shd w:val="clear" w:color="auto" w:fill="31849B"/>
              </w:rPr>
              <w:t>Action Plan:</w:t>
            </w:r>
            <w:r w:rsidRPr="00E0781A">
              <w:rPr>
                <w:rFonts w:ascii="Calibri" w:eastAsia="Calibri" w:hAnsi="Calibri" w:cs="Calibri"/>
                <w:color w:val="FFFFFF"/>
                <w:sz w:val="24"/>
              </w:rPr>
              <w:t xml:space="preserve"> (include some simple next steps, along with who, when, etc.)</w:t>
            </w:r>
          </w:p>
        </w:tc>
      </w:tr>
      <w:tr w:rsidR="008A7A44" w:rsidRPr="00B16A14" w14:paraId="2873A50E" w14:textId="77777777" w:rsidTr="00523EA2">
        <w:trPr>
          <w:trHeight w:val="1070"/>
        </w:trPr>
        <w:tc>
          <w:tcPr>
            <w:tcW w:w="9558" w:type="dxa"/>
            <w:gridSpan w:val="2"/>
          </w:tcPr>
          <w:p w14:paraId="313EE454" w14:textId="77777777" w:rsidR="008A7A44" w:rsidRDefault="008A7A44" w:rsidP="008A7A44">
            <w:pPr>
              <w:spacing w:before="100" w:beforeAutospacing="1" w:after="100" w:afterAutospacing="1"/>
            </w:pPr>
          </w:p>
          <w:p w14:paraId="6A603A43" w14:textId="77777777" w:rsidR="008A7A44" w:rsidRDefault="008A7A44" w:rsidP="008A7A44">
            <w:pPr>
              <w:spacing w:before="100" w:beforeAutospacing="1" w:after="100" w:afterAutospacing="1"/>
            </w:pPr>
          </w:p>
          <w:p w14:paraId="2F5CABB8" w14:textId="77777777" w:rsidR="008A7A44" w:rsidRDefault="008A7A44" w:rsidP="008A7A44">
            <w:pPr>
              <w:spacing w:before="100" w:beforeAutospacing="1" w:after="100" w:afterAutospacing="1"/>
            </w:pPr>
          </w:p>
          <w:p w14:paraId="2DAC2853" w14:textId="77777777" w:rsidR="008A7A44" w:rsidRDefault="008A7A44" w:rsidP="008A7A44">
            <w:pPr>
              <w:spacing w:before="100" w:beforeAutospacing="1" w:after="100" w:afterAutospacing="1"/>
            </w:pPr>
          </w:p>
          <w:p w14:paraId="2B5CF6C5" w14:textId="120DB74D" w:rsidR="00E2582B" w:rsidRDefault="00E2582B" w:rsidP="008A7A44">
            <w:pPr>
              <w:spacing w:before="100" w:beforeAutospacing="1" w:after="100" w:afterAutospacing="1"/>
            </w:pPr>
          </w:p>
        </w:tc>
      </w:tr>
    </w:tbl>
    <w:p w14:paraId="6552EC76" w14:textId="77777777" w:rsidR="000D302A" w:rsidRDefault="000D302A" w:rsidP="00AF21D8"/>
    <w:sectPr w:rsidR="000D302A" w:rsidSect="006638E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CA8F8" w14:textId="77777777" w:rsidR="00434718" w:rsidRDefault="00434718" w:rsidP="0071561B">
      <w:pPr>
        <w:spacing w:after="0" w:line="240" w:lineRule="auto"/>
      </w:pPr>
      <w:r>
        <w:separator/>
      </w:r>
    </w:p>
  </w:endnote>
  <w:endnote w:type="continuationSeparator" w:id="0">
    <w:p w14:paraId="763EACEE" w14:textId="77777777" w:rsidR="00434718" w:rsidRDefault="00434718" w:rsidP="0071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640B7" w14:textId="77777777" w:rsidR="0071561B" w:rsidRDefault="00715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5BBE6" w14:textId="77777777" w:rsidR="0071561B" w:rsidRDefault="007156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79968" w14:textId="77777777" w:rsidR="0071561B" w:rsidRDefault="00715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656C2" w14:textId="77777777" w:rsidR="00434718" w:rsidRDefault="00434718" w:rsidP="0071561B">
      <w:pPr>
        <w:spacing w:after="0" w:line="240" w:lineRule="auto"/>
      </w:pPr>
      <w:r>
        <w:separator/>
      </w:r>
    </w:p>
  </w:footnote>
  <w:footnote w:type="continuationSeparator" w:id="0">
    <w:p w14:paraId="6DA6EA5D" w14:textId="77777777" w:rsidR="00434718" w:rsidRDefault="00434718" w:rsidP="00715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64118" w14:textId="77777777" w:rsidR="0071561B" w:rsidRDefault="00715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CBA0" w14:textId="77777777" w:rsidR="0071561B" w:rsidRDefault="007156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4BC1F" w14:textId="77777777" w:rsidR="0071561B" w:rsidRDefault="00715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083"/>
    <w:multiLevelType w:val="multilevel"/>
    <w:tmpl w:val="5B6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E2E99"/>
    <w:multiLevelType w:val="hybridMultilevel"/>
    <w:tmpl w:val="A7E8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B0A35"/>
    <w:multiLevelType w:val="hybridMultilevel"/>
    <w:tmpl w:val="A744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E3DC9"/>
    <w:multiLevelType w:val="hybridMultilevel"/>
    <w:tmpl w:val="13643C1C"/>
    <w:lvl w:ilvl="0" w:tplc="6958EC8A">
      <w:start w:val="1"/>
      <w:numFmt w:val="bullet"/>
      <w:lvlText w:val=""/>
      <w:lvlJc w:val="center"/>
      <w:pPr>
        <w:tabs>
          <w:tab w:val="num" w:pos="1080"/>
        </w:tabs>
        <w:ind w:left="1080" w:hanging="360"/>
      </w:pPr>
      <w:rPr>
        <w:rFonts w:ascii="Wingdings" w:hAnsi="Wingdings" w:hint="default"/>
        <w:sz w:val="44"/>
      </w:rPr>
    </w:lvl>
    <w:lvl w:ilvl="1" w:tplc="2C4CA57E" w:tentative="1">
      <w:start w:val="1"/>
      <w:numFmt w:val="bullet"/>
      <w:lvlText w:val="•"/>
      <w:lvlJc w:val="left"/>
      <w:pPr>
        <w:tabs>
          <w:tab w:val="num" w:pos="1800"/>
        </w:tabs>
        <w:ind w:left="1800" w:hanging="360"/>
      </w:pPr>
      <w:rPr>
        <w:rFonts w:ascii="Arial" w:hAnsi="Arial" w:hint="default"/>
      </w:rPr>
    </w:lvl>
    <w:lvl w:ilvl="2" w:tplc="6358B886" w:tentative="1">
      <w:start w:val="1"/>
      <w:numFmt w:val="bullet"/>
      <w:lvlText w:val="•"/>
      <w:lvlJc w:val="left"/>
      <w:pPr>
        <w:tabs>
          <w:tab w:val="num" w:pos="2520"/>
        </w:tabs>
        <w:ind w:left="2520" w:hanging="360"/>
      </w:pPr>
      <w:rPr>
        <w:rFonts w:ascii="Arial" w:hAnsi="Arial" w:hint="default"/>
      </w:rPr>
    </w:lvl>
    <w:lvl w:ilvl="3" w:tplc="5E9AA136" w:tentative="1">
      <w:start w:val="1"/>
      <w:numFmt w:val="bullet"/>
      <w:lvlText w:val="•"/>
      <w:lvlJc w:val="left"/>
      <w:pPr>
        <w:tabs>
          <w:tab w:val="num" w:pos="3240"/>
        </w:tabs>
        <w:ind w:left="3240" w:hanging="360"/>
      </w:pPr>
      <w:rPr>
        <w:rFonts w:ascii="Arial" w:hAnsi="Arial" w:hint="default"/>
      </w:rPr>
    </w:lvl>
    <w:lvl w:ilvl="4" w:tplc="4272872E" w:tentative="1">
      <w:start w:val="1"/>
      <w:numFmt w:val="bullet"/>
      <w:lvlText w:val="•"/>
      <w:lvlJc w:val="left"/>
      <w:pPr>
        <w:tabs>
          <w:tab w:val="num" w:pos="3960"/>
        </w:tabs>
        <w:ind w:left="3960" w:hanging="360"/>
      </w:pPr>
      <w:rPr>
        <w:rFonts w:ascii="Arial" w:hAnsi="Arial" w:hint="default"/>
      </w:rPr>
    </w:lvl>
    <w:lvl w:ilvl="5" w:tplc="7318F660" w:tentative="1">
      <w:start w:val="1"/>
      <w:numFmt w:val="bullet"/>
      <w:lvlText w:val="•"/>
      <w:lvlJc w:val="left"/>
      <w:pPr>
        <w:tabs>
          <w:tab w:val="num" w:pos="4680"/>
        </w:tabs>
        <w:ind w:left="4680" w:hanging="360"/>
      </w:pPr>
      <w:rPr>
        <w:rFonts w:ascii="Arial" w:hAnsi="Arial" w:hint="default"/>
      </w:rPr>
    </w:lvl>
    <w:lvl w:ilvl="6" w:tplc="620009F6" w:tentative="1">
      <w:start w:val="1"/>
      <w:numFmt w:val="bullet"/>
      <w:lvlText w:val="•"/>
      <w:lvlJc w:val="left"/>
      <w:pPr>
        <w:tabs>
          <w:tab w:val="num" w:pos="5400"/>
        </w:tabs>
        <w:ind w:left="5400" w:hanging="360"/>
      </w:pPr>
      <w:rPr>
        <w:rFonts w:ascii="Arial" w:hAnsi="Arial" w:hint="default"/>
      </w:rPr>
    </w:lvl>
    <w:lvl w:ilvl="7" w:tplc="641AD964" w:tentative="1">
      <w:start w:val="1"/>
      <w:numFmt w:val="bullet"/>
      <w:lvlText w:val="•"/>
      <w:lvlJc w:val="left"/>
      <w:pPr>
        <w:tabs>
          <w:tab w:val="num" w:pos="6120"/>
        </w:tabs>
        <w:ind w:left="6120" w:hanging="360"/>
      </w:pPr>
      <w:rPr>
        <w:rFonts w:ascii="Arial" w:hAnsi="Arial" w:hint="default"/>
      </w:rPr>
    </w:lvl>
    <w:lvl w:ilvl="8" w:tplc="82289A2A" w:tentative="1">
      <w:start w:val="1"/>
      <w:numFmt w:val="bullet"/>
      <w:lvlText w:val="•"/>
      <w:lvlJc w:val="left"/>
      <w:pPr>
        <w:tabs>
          <w:tab w:val="num" w:pos="6840"/>
        </w:tabs>
        <w:ind w:left="6840" w:hanging="360"/>
      </w:pPr>
      <w:rPr>
        <w:rFonts w:ascii="Arial" w:hAnsi="Arial" w:hint="default"/>
      </w:rPr>
    </w:lvl>
  </w:abstractNum>
  <w:abstractNum w:abstractNumId="4" w15:restartNumberingAfterBreak="0">
    <w:nsid w:val="0BE5032B"/>
    <w:multiLevelType w:val="multilevel"/>
    <w:tmpl w:val="88DAB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10582A"/>
    <w:multiLevelType w:val="hybridMultilevel"/>
    <w:tmpl w:val="0C824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D33DF"/>
    <w:multiLevelType w:val="hybridMultilevel"/>
    <w:tmpl w:val="56DE1DD2"/>
    <w:lvl w:ilvl="0" w:tplc="823C9C22">
      <w:start w:val="1"/>
      <w:numFmt w:val="bullet"/>
      <w:lvlText w:val=" "/>
      <w:lvlJc w:val="left"/>
      <w:pPr>
        <w:tabs>
          <w:tab w:val="num" w:pos="720"/>
        </w:tabs>
        <w:ind w:left="720" w:hanging="360"/>
      </w:pPr>
      <w:rPr>
        <w:rFonts w:ascii="Tw Cen MT" w:hAnsi="Tw Cen MT"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7" w15:restartNumberingAfterBreak="0">
    <w:nsid w:val="10F94610"/>
    <w:multiLevelType w:val="hybridMultilevel"/>
    <w:tmpl w:val="EB968DE8"/>
    <w:lvl w:ilvl="0" w:tplc="9EB4FA2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C1E11"/>
    <w:multiLevelType w:val="hybridMultilevel"/>
    <w:tmpl w:val="3C169C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D64CE5"/>
    <w:multiLevelType w:val="hybridMultilevel"/>
    <w:tmpl w:val="889E7A34"/>
    <w:lvl w:ilvl="0" w:tplc="2F8C6842">
      <w:start w:val="1"/>
      <w:numFmt w:val="bullet"/>
      <w:lvlText w:val=""/>
      <w:lvlJc w:val="center"/>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032599"/>
    <w:multiLevelType w:val="hybridMultilevel"/>
    <w:tmpl w:val="0BD42A5A"/>
    <w:lvl w:ilvl="0" w:tplc="6958EC8A">
      <w:start w:val="1"/>
      <w:numFmt w:val="bullet"/>
      <w:lvlText w:val=""/>
      <w:lvlJc w:val="center"/>
      <w:pPr>
        <w:ind w:left="720" w:hanging="360"/>
      </w:pPr>
      <w:rPr>
        <w:rFonts w:ascii="Wingdings" w:hAnsi="Wingdings"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737A7"/>
    <w:multiLevelType w:val="hybridMultilevel"/>
    <w:tmpl w:val="09D21E62"/>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BE0204"/>
    <w:multiLevelType w:val="hybridMultilevel"/>
    <w:tmpl w:val="06CE658E"/>
    <w:lvl w:ilvl="0" w:tplc="7284919A">
      <w:start w:val="1"/>
      <w:numFmt w:val="bullet"/>
      <w:lvlText w:val="●"/>
      <w:lvlJc w:val="left"/>
      <w:pPr>
        <w:tabs>
          <w:tab w:val="num" w:pos="720"/>
        </w:tabs>
        <w:ind w:left="720" w:hanging="360"/>
      </w:pPr>
      <w:rPr>
        <w:rFonts w:ascii="Arial" w:hAnsi="Arial" w:hint="default"/>
      </w:rPr>
    </w:lvl>
    <w:lvl w:ilvl="1" w:tplc="2EDC1046" w:tentative="1">
      <w:start w:val="1"/>
      <w:numFmt w:val="bullet"/>
      <w:lvlText w:val="●"/>
      <w:lvlJc w:val="left"/>
      <w:pPr>
        <w:tabs>
          <w:tab w:val="num" w:pos="1440"/>
        </w:tabs>
        <w:ind w:left="1440" w:hanging="360"/>
      </w:pPr>
      <w:rPr>
        <w:rFonts w:ascii="Arial" w:hAnsi="Arial" w:hint="default"/>
      </w:rPr>
    </w:lvl>
    <w:lvl w:ilvl="2" w:tplc="CEDAFAE0" w:tentative="1">
      <w:start w:val="1"/>
      <w:numFmt w:val="bullet"/>
      <w:lvlText w:val="●"/>
      <w:lvlJc w:val="left"/>
      <w:pPr>
        <w:tabs>
          <w:tab w:val="num" w:pos="2160"/>
        </w:tabs>
        <w:ind w:left="2160" w:hanging="360"/>
      </w:pPr>
      <w:rPr>
        <w:rFonts w:ascii="Arial" w:hAnsi="Arial" w:hint="default"/>
      </w:rPr>
    </w:lvl>
    <w:lvl w:ilvl="3" w:tplc="04A2F812" w:tentative="1">
      <w:start w:val="1"/>
      <w:numFmt w:val="bullet"/>
      <w:lvlText w:val="●"/>
      <w:lvlJc w:val="left"/>
      <w:pPr>
        <w:tabs>
          <w:tab w:val="num" w:pos="2880"/>
        </w:tabs>
        <w:ind w:left="2880" w:hanging="360"/>
      </w:pPr>
      <w:rPr>
        <w:rFonts w:ascii="Arial" w:hAnsi="Arial" w:hint="default"/>
      </w:rPr>
    </w:lvl>
    <w:lvl w:ilvl="4" w:tplc="532E84E2" w:tentative="1">
      <w:start w:val="1"/>
      <w:numFmt w:val="bullet"/>
      <w:lvlText w:val="●"/>
      <w:lvlJc w:val="left"/>
      <w:pPr>
        <w:tabs>
          <w:tab w:val="num" w:pos="3600"/>
        </w:tabs>
        <w:ind w:left="3600" w:hanging="360"/>
      </w:pPr>
      <w:rPr>
        <w:rFonts w:ascii="Arial" w:hAnsi="Arial" w:hint="default"/>
      </w:rPr>
    </w:lvl>
    <w:lvl w:ilvl="5" w:tplc="62A0FCC6" w:tentative="1">
      <w:start w:val="1"/>
      <w:numFmt w:val="bullet"/>
      <w:lvlText w:val="●"/>
      <w:lvlJc w:val="left"/>
      <w:pPr>
        <w:tabs>
          <w:tab w:val="num" w:pos="4320"/>
        </w:tabs>
        <w:ind w:left="4320" w:hanging="360"/>
      </w:pPr>
      <w:rPr>
        <w:rFonts w:ascii="Arial" w:hAnsi="Arial" w:hint="default"/>
      </w:rPr>
    </w:lvl>
    <w:lvl w:ilvl="6" w:tplc="C8A01C22" w:tentative="1">
      <w:start w:val="1"/>
      <w:numFmt w:val="bullet"/>
      <w:lvlText w:val="●"/>
      <w:lvlJc w:val="left"/>
      <w:pPr>
        <w:tabs>
          <w:tab w:val="num" w:pos="5040"/>
        </w:tabs>
        <w:ind w:left="5040" w:hanging="360"/>
      </w:pPr>
      <w:rPr>
        <w:rFonts w:ascii="Arial" w:hAnsi="Arial" w:hint="default"/>
      </w:rPr>
    </w:lvl>
    <w:lvl w:ilvl="7" w:tplc="A61C186E" w:tentative="1">
      <w:start w:val="1"/>
      <w:numFmt w:val="bullet"/>
      <w:lvlText w:val="●"/>
      <w:lvlJc w:val="left"/>
      <w:pPr>
        <w:tabs>
          <w:tab w:val="num" w:pos="5760"/>
        </w:tabs>
        <w:ind w:left="5760" w:hanging="360"/>
      </w:pPr>
      <w:rPr>
        <w:rFonts w:ascii="Arial" w:hAnsi="Arial" w:hint="default"/>
      </w:rPr>
    </w:lvl>
    <w:lvl w:ilvl="8" w:tplc="76F28B4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45177E"/>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14" w15:restartNumberingAfterBreak="0">
    <w:nsid w:val="30AB5525"/>
    <w:multiLevelType w:val="hybridMultilevel"/>
    <w:tmpl w:val="5BFC2A18"/>
    <w:lvl w:ilvl="0" w:tplc="E728A7B8">
      <w:start w:val="1"/>
      <w:numFmt w:val="bullet"/>
      <w:lvlText w:val=""/>
      <w:lvlJc w:val="left"/>
      <w:pPr>
        <w:ind w:left="720" w:hanging="360"/>
      </w:pPr>
      <w:rPr>
        <w:rFonts w:ascii="Symbol" w:hAnsi="Symbol" w:hint="default"/>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7B00D6A"/>
    <w:multiLevelType w:val="hybridMultilevel"/>
    <w:tmpl w:val="1DC2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A5D7F"/>
    <w:multiLevelType w:val="hybridMultilevel"/>
    <w:tmpl w:val="90523DF0"/>
    <w:lvl w:ilvl="0" w:tplc="521C6F8C">
      <w:start w:val="1"/>
      <w:numFmt w:val="bullet"/>
      <w:lvlText w:val=""/>
      <w:lvlJc w:val="center"/>
      <w:pPr>
        <w:ind w:left="1080" w:hanging="360"/>
      </w:pPr>
      <w:rPr>
        <w:rFonts w:ascii="Wingdings" w:hAnsi="Wingdings" w:hint="default"/>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ECA7F24"/>
    <w:multiLevelType w:val="hybridMultilevel"/>
    <w:tmpl w:val="BB58A064"/>
    <w:lvl w:ilvl="0" w:tplc="5210AD2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DDDCCDF2" w:tentative="1">
      <w:start w:val="1"/>
      <w:numFmt w:val="bullet"/>
      <w:lvlText w:val=""/>
      <w:lvlJc w:val="left"/>
      <w:pPr>
        <w:tabs>
          <w:tab w:val="num" w:pos="2160"/>
        </w:tabs>
        <w:ind w:left="2160" w:hanging="360"/>
      </w:pPr>
      <w:rPr>
        <w:rFonts w:ascii="Wingdings" w:hAnsi="Wingdings" w:hint="default"/>
      </w:rPr>
    </w:lvl>
    <w:lvl w:ilvl="3" w:tplc="35CE6DE0" w:tentative="1">
      <w:start w:val="1"/>
      <w:numFmt w:val="bullet"/>
      <w:lvlText w:val=""/>
      <w:lvlJc w:val="left"/>
      <w:pPr>
        <w:tabs>
          <w:tab w:val="num" w:pos="2880"/>
        </w:tabs>
        <w:ind w:left="2880" w:hanging="360"/>
      </w:pPr>
      <w:rPr>
        <w:rFonts w:ascii="Wingdings" w:hAnsi="Wingdings" w:hint="default"/>
      </w:rPr>
    </w:lvl>
    <w:lvl w:ilvl="4" w:tplc="B04862C8" w:tentative="1">
      <w:start w:val="1"/>
      <w:numFmt w:val="bullet"/>
      <w:lvlText w:val=""/>
      <w:lvlJc w:val="left"/>
      <w:pPr>
        <w:tabs>
          <w:tab w:val="num" w:pos="3600"/>
        </w:tabs>
        <w:ind w:left="3600" w:hanging="360"/>
      </w:pPr>
      <w:rPr>
        <w:rFonts w:ascii="Wingdings" w:hAnsi="Wingdings" w:hint="default"/>
      </w:rPr>
    </w:lvl>
    <w:lvl w:ilvl="5" w:tplc="28386D3E" w:tentative="1">
      <w:start w:val="1"/>
      <w:numFmt w:val="bullet"/>
      <w:lvlText w:val=""/>
      <w:lvlJc w:val="left"/>
      <w:pPr>
        <w:tabs>
          <w:tab w:val="num" w:pos="4320"/>
        </w:tabs>
        <w:ind w:left="4320" w:hanging="360"/>
      </w:pPr>
      <w:rPr>
        <w:rFonts w:ascii="Wingdings" w:hAnsi="Wingdings" w:hint="default"/>
      </w:rPr>
    </w:lvl>
    <w:lvl w:ilvl="6" w:tplc="65D6399C" w:tentative="1">
      <w:start w:val="1"/>
      <w:numFmt w:val="bullet"/>
      <w:lvlText w:val=""/>
      <w:lvlJc w:val="left"/>
      <w:pPr>
        <w:tabs>
          <w:tab w:val="num" w:pos="5040"/>
        </w:tabs>
        <w:ind w:left="5040" w:hanging="360"/>
      </w:pPr>
      <w:rPr>
        <w:rFonts w:ascii="Wingdings" w:hAnsi="Wingdings" w:hint="default"/>
      </w:rPr>
    </w:lvl>
    <w:lvl w:ilvl="7" w:tplc="8ACC3C36" w:tentative="1">
      <w:start w:val="1"/>
      <w:numFmt w:val="bullet"/>
      <w:lvlText w:val=""/>
      <w:lvlJc w:val="left"/>
      <w:pPr>
        <w:tabs>
          <w:tab w:val="num" w:pos="5760"/>
        </w:tabs>
        <w:ind w:left="5760" w:hanging="360"/>
      </w:pPr>
      <w:rPr>
        <w:rFonts w:ascii="Wingdings" w:hAnsi="Wingdings" w:hint="default"/>
      </w:rPr>
    </w:lvl>
    <w:lvl w:ilvl="8" w:tplc="4CA828F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593BED"/>
    <w:multiLevelType w:val="hybridMultilevel"/>
    <w:tmpl w:val="4EFA4D3A"/>
    <w:lvl w:ilvl="0" w:tplc="E728A7B8">
      <w:start w:val="1"/>
      <w:numFmt w:val="bullet"/>
      <w:lvlText w:val=""/>
      <w:lvlJc w:val="left"/>
      <w:pPr>
        <w:ind w:left="720" w:hanging="360"/>
      </w:pPr>
      <w:rPr>
        <w:rFonts w:ascii="Symbol" w:hAnsi="Symbol" w:hint="default"/>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C3753"/>
    <w:multiLevelType w:val="hybridMultilevel"/>
    <w:tmpl w:val="5D667B0E"/>
    <w:lvl w:ilvl="0" w:tplc="509CCEFC">
      <w:start w:val="1"/>
      <w:numFmt w:val="bullet"/>
      <w:lvlText w:val="•"/>
      <w:lvlJc w:val="left"/>
      <w:pPr>
        <w:tabs>
          <w:tab w:val="num" w:pos="720"/>
        </w:tabs>
        <w:ind w:left="720" w:hanging="360"/>
      </w:pPr>
      <w:rPr>
        <w:rFonts w:ascii="Arial" w:hAnsi="Arial" w:hint="default"/>
      </w:rPr>
    </w:lvl>
    <w:lvl w:ilvl="1" w:tplc="2C4CA57E" w:tentative="1">
      <w:start w:val="1"/>
      <w:numFmt w:val="bullet"/>
      <w:lvlText w:val="•"/>
      <w:lvlJc w:val="left"/>
      <w:pPr>
        <w:tabs>
          <w:tab w:val="num" w:pos="1440"/>
        </w:tabs>
        <w:ind w:left="1440" w:hanging="360"/>
      </w:pPr>
      <w:rPr>
        <w:rFonts w:ascii="Arial" w:hAnsi="Arial" w:hint="default"/>
      </w:rPr>
    </w:lvl>
    <w:lvl w:ilvl="2" w:tplc="6358B886" w:tentative="1">
      <w:start w:val="1"/>
      <w:numFmt w:val="bullet"/>
      <w:lvlText w:val="•"/>
      <w:lvlJc w:val="left"/>
      <w:pPr>
        <w:tabs>
          <w:tab w:val="num" w:pos="2160"/>
        </w:tabs>
        <w:ind w:left="2160" w:hanging="360"/>
      </w:pPr>
      <w:rPr>
        <w:rFonts w:ascii="Arial" w:hAnsi="Arial" w:hint="default"/>
      </w:rPr>
    </w:lvl>
    <w:lvl w:ilvl="3" w:tplc="5E9AA136" w:tentative="1">
      <w:start w:val="1"/>
      <w:numFmt w:val="bullet"/>
      <w:lvlText w:val="•"/>
      <w:lvlJc w:val="left"/>
      <w:pPr>
        <w:tabs>
          <w:tab w:val="num" w:pos="2880"/>
        </w:tabs>
        <w:ind w:left="2880" w:hanging="360"/>
      </w:pPr>
      <w:rPr>
        <w:rFonts w:ascii="Arial" w:hAnsi="Arial" w:hint="default"/>
      </w:rPr>
    </w:lvl>
    <w:lvl w:ilvl="4" w:tplc="4272872E" w:tentative="1">
      <w:start w:val="1"/>
      <w:numFmt w:val="bullet"/>
      <w:lvlText w:val="•"/>
      <w:lvlJc w:val="left"/>
      <w:pPr>
        <w:tabs>
          <w:tab w:val="num" w:pos="3600"/>
        </w:tabs>
        <w:ind w:left="3600" w:hanging="360"/>
      </w:pPr>
      <w:rPr>
        <w:rFonts w:ascii="Arial" w:hAnsi="Arial" w:hint="default"/>
      </w:rPr>
    </w:lvl>
    <w:lvl w:ilvl="5" w:tplc="7318F660" w:tentative="1">
      <w:start w:val="1"/>
      <w:numFmt w:val="bullet"/>
      <w:lvlText w:val="•"/>
      <w:lvlJc w:val="left"/>
      <w:pPr>
        <w:tabs>
          <w:tab w:val="num" w:pos="4320"/>
        </w:tabs>
        <w:ind w:left="4320" w:hanging="360"/>
      </w:pPr>
      <w:rPr>
        <w:rFonts w:ascii="Arial" w:hAnsi="Arial" w:hint="default"/>
      </w:rPr>
    </w:lvl>
    <w:lvl w:ilvl="6" w:tplc="620009F6" w:tentative="1">
      <w:start w:val="1"/>
      <w:numFmt w:val="bullet"/>
      <w:lvlText w:val="•"/>
      <w:lvlJc w:val="left"/>
      <w:pPr>
        <w:tabs>
          <w:tab w:val="num" w:pos="5040"/>
        </w:tabs>
        <w:ind w:left="5040" w:hanging="360"/>
      </w:pPr>
      <w:rPr>
        <w:rFonts w:ascii="Arial" w:hAnsi="Arial" w:hint="default"/>
      </w:rPr>
    </w:lvl>
    <w:lvl w:ilvl="7" w:tplc="641AD964" w:tentative="1">
      <w:start w:val="1"/>
      <w:numFmt w:val="bullet"/>
      <w:lvlText w:val="•"/>
      <w:lvlJc w:val="left"/>
      <w:pPr>
        <w:tabs>
          <w:tab w:val="num" w:pos="5760"/>
        </w:tabs>
        <w:ind w:left="5760" w:hanging="360"/>
      </w:pPr>
      <w:rPr>
        <w:rFonts w:ascii="Arial" w:hAnsi="Arial" w:hint="default"/>
      </w:rPr>
    </w:lvl>
    <w:lvl w:ilvl="8" w:tplc="82289A2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A5E101B"/>
    <w:multiLevelType w:val="hybridMultilevel"/>
    <w:tmpl w:val="23BA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FC3AD4"/>
    <w:multiLevelType w:val="hybridMultilevel"/>
    <w:tmpl w:val="514AE612"/>
    <w:lvl w:ilvl="0" w:tplc="E13C37BC">
      <w:start w:val="1"/>
      <w:numFmt w:val="decimal"/>
      <w:lvlText w:val="%1."/>
      <w:lvlJc w:val="left"/>
      <w:pPr>
        <w:tabs>
          <w:tab w:val="num" w:pos="720"/>
        </w:tabs>
        <w:ind w:left="720" w:hanging="360"/>
      </w:pPr>
    </w:lvl>
    <w:lvl w:ilvl="1" w:tplc="9066119E" w:tentative="1">
      <w:start w:val="1"/>
      <w:numFmt w:val="decimal"/>
      <w:lvlText w:val="%2."/>
      <w:lvlJc w:val="left"/>
      <w:pPr>
        <w:tabs>
          <w:tab w:val="num" w:pos="1440"/>
        </w:tabs>
        <w:ind w:left="1440" w:hanging="360"/>
      </w:pPr>
    </w:lvl>
    <w:lvl w:ilvl="2" w:tplc="29122552" w:tentative="1">
      <w:start w:val="1"/>
      <w:numFmt w:val="decimal"/>
      <w:lvlText w:val="%3."/>
      <w:lvlJc w:val="left"/>
      <w:pPr>
        <w:tabs>
          <w:tab w:val="num" w:pos="2160"/>
        </w:tabs>
        <w:ind w:left="2160" w:hanging="360"/>
      </w:pPr>
    </w:lvl>
    <w:lvl w:ilvl="3" w:tplc="219E0A68" w:tentative="1">
      <w:start w:val="1"/>
      <w:numFmt w:val="decimal"/>
      <w:lvlText w:val="%4."/>
      <w:lvlJc w:val="left"/>
      <w:pPr>
        <w:tabs>
          <w:tab w:val="num" w:pos="2880"/>
        </w:tabs>
        <w:ind w:left="2880" w:hanging="360"/>
      </w:pPr>
    </w:lvl>
    <w:lvl w:ilvl="4" w:tplc="9EC68D00" w:tentative="1">
      <w:start w:val="1"/>
      <w:numFmt w:val="decimal"/>
      <w:lvlText w:val="%5."/>
      <w:lvlJc w:val="left"/>
      <w:pPr>
        <w:tabs>
          <w:tab w:val="num" w:pos="3600"/>
        </w:tabs>
        <w:ind w:left="3600" w:hanging="360"/>
      </w:pPr>
    </w:lvl>
    <w:lvl w:ilvl="5" w:tplc="E4AC30F8" w:tentative="1">
      <w:start w:val="1"/>
      <w:numFmt w:val="decimal"/>
      <w:lvlText w:val="%6."/>
      <w:lvlJc w:val="left"/>
      <w:pPr>
        <w:tabs>
          <w:tab w:val="num" w:pos="4320"/>
        </w:tabs>
        <w:ind w:left="4320" w:hanging="360"/>
      </w:pPr>
    </w:lvl>
    <w:lvl w:ilvl="6" w:tplc="F208BC56" w:tentative="1">
      <w:start w:val="1"/>
      <w:numFmt w:val="decimal"/>
      <w:lvlText w:val="%7."/>
      <w:lvlJc w:val="left"/>
      <w:pPr>
        <w:tabs>
          <w:tab w:val="num" w:pos="5040"/>
        </w:tabs>
        <w:ind w:left="5040" w:hanging="360"/>
      </w:pPr>
    </w:lvl>
    <w:lvl w:ilvl="7" w:tplc="AED0CEA6" w:tentative="1">
      <w:start w:val="1"/>
      <w:numFmt w:val="decimal"/>
      <w:lvlText w:val="%8."/>
      <w:lvlJc w:val="left"/>
      <w:pPr>
        <w:tabs>
          <w:tab w:val="num" w:pos="5760"/>
        </w:tabs>
        <w:ind w:left="5760" w:hanging="360"/>
      </w:pPr>
    </w:lvl>
    <w:lvl w:ilvl="8" w:tplc="685E7F34" w:tentative="1">
      <w:start w:val="1"/>
      <w:numFmt w:val="decimal"/>
      <w:lvlText w:val="%9."/>
      <w:lvlJc w:val="left"/>
      <w:pPr>
        <w:tabs>
          <w:tab w:val="num" w:pos="6480"/>
        </w:tabs>
        <w:ind w:left="6480" w:hanging="360"/>
      </w:pPr>
    </w:lvl>
  </w:abstractNum>
  <w:abstractNum w:abstractNumId="23" w15:restartNumberingAfterBreak="0">
    <w:nsid w:val="673A7A08"/>
    <w:multiLevelType w:val="hybridMultilevel"/>
    <w:tmpl w:val="CED42D1C"/>
    <w:lvl w:ilvl="0" w:tplc="2F8C6842">
      <w:start w:val="1"/>
      <w:numFmt w:val="bullet"/>
      <w:lvlText w:val=""/>
      <w:lvlJc w:val="center"/>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616335"/>
    <w:multiLevelType w:val="hybridMultilevel"/>
    <w:tmpl w:val="83BC6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266490"/>
    <w:multiLevelType w:val="hybridMultilevel"/>
    <w:tmpl w:val="8D2C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066BF5"/>
    <w:multiLevelType w:val="hybridMultilevel"/>
    <w:tmpl w:val="E27C3D20"/>
    <w:lvl w:ilvl="0" w:tplc="572490C2">
      <w:start w:val="1"/>
      <w:numFmt w:val="decimal"/>
      <w:lvlText w:val="%1."/>
      <w:lvlJc w:val="left"/>
      <w:pPr>
        <w:tabs>
          <w:tab w:val="num" w:pos="720"/>
        </w:tabs>
        <w:ind w:left="720" w:hanging="360"/>
      </w:pPr>
    </w:lvl>
    <w:lvl w:ilvl="1" w:tplc="D5523B8A" w:tentative="1">
      <w:start w:val="1"/>
      <w:numFmt w:val="decimal"/>
      <w:lvlText w:val="%2."/>
      <w:lvlJc w:val="left"/>
      <w:pPr>
        <w:tabs>
          <w:tab w:val="num" w:pos="1440"/>
        </w:tabs>
        <w:ind w:left="1440" w:hanging="360"/>
      </w:pPr>
    </w:lvl>
    <w:lvl w:ilvl="2" w:tplc="B00EBFC4" w:tentative="1">
      <w:start w:val="1"/>
      <w:numFmt w:val="decimal"/>
      <w:lvlText w:val="%3."/>
      <w:lvlJc w:val="left"/>
      <w:pPr>
        <w:tabs>
          <w:tab w:val="num" w:pos="2160"/>
        </w:tabs>
        <w:ind w:left="2160" w:hanging="360"/>
      </w:pPr>
    </w:lvl>
    <w:lvl w:ilvl="3" w:tplc="5210A258" w:tentative="1">
      <w:start w:val="1"/>
      <w:numFmt w:val="decimal"/>
      <w:lvlText w:val="%4."/>
      <w:lvlJc w:val="left"/>
      <w:pPr>
        <w:tabs>
          <w:tab w:val="num" w:pos="2880"/>
        </w:tabs>
        <w:ind w:left="2880" w:hanging="360"/>
      </w:pPr>
    </w:lvl>
    <w:lvl w:ilvl="4" w:tplc="901A9AA0" w:tentative="1">
      <w:start w:val="1"/>
      <w:numFmt w:val="decimal"/>
      <w:lvlText w:val="%5."/>
      <w:lvlJc w:val="left"/>
      <w:pPr>
        <w:tabs>
          <w:tab w:val="num" w:pos="3600"/>
        </w:tabs>
        <w:ind w:left="3600" w:hanging="360"/>
      </w:pPr>
    </w:lvl>
    <w:lvl w:ilvl="5" w:tplc="6BB220B0" w:tentative="1">
      <w:start w:val="1"/>
      <w:numFmt w:val="decimal"/>
      <w:lvlText w:val="%6."/>
      <w:lvlJc w:val="left"/>
      <w:pPr>
        <w:tabs>
          <w:tab w:val="num" w:pos="4320"/>
        </w:tabs>
        <w:ind w:left="4320" w:hanging="360"/>
      </w:pPr>
    </w:lvl>
    <w:lvl w:ilvl="6" w:tplc="59E88FA8" w:tentative="1">
      <w:start w:val="1"/>
      <w:numFmt w:val="decimal"/>
      <w:lvlText w:val="%7."/>
      <w:lvlJc w:val="left"/>
      <w:pPr>
        <w:tabs>
          <w:tab w:val="num" w:pos="5040"/>
        </w:tabs>
        <w:ind w:left="5040" w:hanging="360"/>
      </w:pPr>
    </w:lvl>
    <w:lvl w:ilvl="7" w:tplc="AC3C25D8" w:tentative="1">
      <w:start w:val="1"/>
      <w:numFmt w:val="decimal"/>
      <w:lvlText w:val="%8."/>
      <w:lvlJc w:val="left"/>
      <w:pPr>
        <w:tabs>
          <w:tab w:val="num" w:pos="5760"/>
        </w:tabs>
        <w:ind w:left="5760" w:hanging="360"/>
      </w:pPr>
    </w:lvl>
    <w:lvl w:ilvl="8" w:tplc="2D186128" w:tentative="1">
      <w:start w:val="1"/>
      <w:numFmt w:val="decimal"/>
      <w:lvlText w:val="%9."/>
      <w:lvlJc w:val="left"/>
      <w:pPr>
        <w:tabs>
          <w:tab w:val="num" w:pos="6480"/>
        </w:tabs>
        <w:ind w:left="6480" w:hanging="360"/>
      </w:pPr>
    </w:lvl>
  </w:abstractNum>
  <w:abstractNum w:abstractNumId="28" w15:restartNumberingAfterBreak="0">
    <w:nsid w:val="77A12645"/>
    <w:multiLevelType w:val="hybridMultilevel"/>
    <w:tmpl w:val="CB24C2F8"/>
    <w:lvl w:ilvl="0" w:tplc="6958EC8A">
      <w:start w:val="1"/>
      <w:numFmt w:val="bullet"/>
      <w:lvlText w:val=""/>
      <w:lvlJc w:val="center"/>
      <w:pPr>
        <w:ind w:left="1080" w:hanging="360"/>
      </w:pPr>
      <w:rPr>
        <w:rFonts w:ascii="Wingdings" w:hAnsi="Wingdings" w:hint="default"/>
        <w:sz w:val="4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7F55234"/>
    <w:multiLevelType w:val="hybridMultilevel"/>
    <w:tmpl w:val="BC06B2CA"/>
    <w:lvl w:ilvl="0" w:tplc="6958EC8A">
      <w:start w:val="1"/>
      <w:numFmt w:val="bullet"/>
      <w:lvlText w:val=""/>
      <w:lvlJc w:val="center"/>
      <w:pPr>
        <w:ind w:left="720" w:hanging="360"/>
      </w:pPr>
      <w:rPr>
        <w:rFonts w:ascii="Wingdings" w:hAnsi="Wingdings"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3A4528"/>
    <w:multiLevelType w:val="hybridMultilevel"/>
    <w:tmpl w:val="AE8A9570"/>
    <w:lvl w:ilvl="0" w:tplc="8F66AE10">
      <w:start w:val="1"/>
      <w:numFmt w:val="bullet"/>
      <w:lvlText w:val="●"/>
      <w:lvlJc w:val="left"/>
      <w:pPr>
        <w:tabs>
          <w:tab w:val="num" w:pos="720"/>
        </w:tabs>
        <w:ind w:left="720" w:hanging="360"/>
      </w:pPr>
      <w:rPr>
        <w:rFonts w:ascii="Arial" w:hAnsi="Arial" w:hint="default"/>
      </w:rPr>
    </w:lvl>
    <w:lvl w:ilvl="1" w:tplc="40DA4C44" w:tentative="1">
      <w:start w:val="1"/>
      <w:numFmt w:val="bullet"/>
      <w:lvlText w:val="●"/>
      <w:lvlJc w:val="left"/>
      <w:pPr>
        <w:tabs>
          <w:tab w:val="num" w:pos="1440"/>
        </w:tabs>
        <w:ind w:left="1440" w:hanging="360"/>
      </w:pPr>
      <w:rPr>
        <w:rFonts w:ascii="Arial" w:hAnsi="Arial" w:hint="default"/>
      </w:rPr>
    </w:lvl>
    <w:lvl w:ilvl="2" w:tplc="507E75D0" w:tentative="1">
      <w:start w:val="1"/>
      <w:numFmt w:val="bullet"/>
      <w:lvlText w:val="●"/>
      <w:lvlJc w:val="left"/>
      <w:pPr>
        <w:tabs>
          <w:tab w:val="num" w:pos="2160"/>
        </w:tabs>
        <w:ind w:left="2160" w:hanging="360"/>
      </w:pPr>
      <w:rPr>
        <w:rFonts w:ascii="Arial" w:hAnsi="Arial" w:hint="default"/>
      </w:rPr>
    </w:lvl>
    <w:lvl w:ilvl="3" w:tplc="20F82AEC" w:tentative="1">
      <w:start w:val="1"/>
      <w:numFmt w:val="bullet"/>
      <w:lvlText w:val="●"/>
      <w:lvlJc w:val="left"/>
      <w:pPr>
        <w:tabs>
          <w:tab w:val="num" w:pos="2880"/>
        </w:tabs>
        <w:ind w:left="2880" w:hanging="360"/>
      </w:pPr>
      <w:rPr>
        <w:rFonts w:ascii="Arial" w:hAnsi="Arial" w:hint="default"/>
      </w:rPr>
    </w:lvl>
    <w:lvl w:ilvl="4" w:tplc="163417A8" w:tentative="1">
      <w:start w:val="1"/>
      <w:numFmt w:val="bullet"/>
      <w:lvlText w:val="●"/>
      <w:lvlJc w:val="left"/>
      <w:pPr>
        <w:tabs>
          <w:tab w:val="num" w:pos="3600"/>
        </w:tabs>
        <w:ind w:left="3600" w:hanging="360"/>
      </w:pPr>
      <w:rPr>
        <w:rFonts w:ascii="Arial" w:hAnsi="Arial" w:hint="default"/>
      </w:rPr>
    </w:lvl>
    <w:lvl w:ilvl="5" w:tplc="D7A453AA" w:tentative="1">
      <w:start w:val="1"/>
      <w:numFmt w:val="bullet"/>
      <w:lvlText w:val="●"/>
      <w:lvlJc w:val="left"/>
      <w:pPr>
        <w:tabs>
          <w:tab w:val="num" w:pos="4320"/>
        </w:tabs>
        <w:ind w:left="4320" w:hanging="360"/>
      </w:pPr>
      <w:rPr>
        <w:rFonts w:ascii="Arial" w:hAnsi="Arial" w:hint="default"/>
      </w:rPr>
    </w:lvl>
    <w:lvl w:ilvl="6" w:tplc="3618C1B6" w:tentative="1">
      <w:start w:val="1"/>
      <w:numFmt w:val="bullet"/>
      <w:lvlText w:val="●"/>
      <w:lvlJc w:val="left"/>
      <w:pPr>
        <w:tabs>
          <w:tab w:val="num" w:pos="5040"/>
        </w:tabs>
        <w:ind w:left="5040" w:hanging="360"/>
      </w:pPr>
      <w:rPr>
        <w:rFonts w:ascii="Arial" w:hAnsi="Arial" w:hint="default"/>
      </w:rPr>
    </w:lvl>
    <w:lvl w:ilvl="7" w:tplc="D8246BF4" w:tentative="1">
      <w:start w:val="1"/>
      <w:numFmt w:val="bullet"/>
      <w:lvlText w:val="●"/>
      <w:lvlJc w:val="left"/>
      <w:pPr>
        <w:tabs>
          <w:tab w:val="num" w:pos="5760"/>
        </w:tabs>
        <w:ind w:left="5760" w:hanging="360"/>
      </w:pPr>
      <w:rPr>
        <w:rFonts w:ascii="Arial" w:hAnsi="Arial" w:hint="default"/>
      </w:rPr>
    </w:lvl>
    <w:lvl w:ilvl="8" w:tplc="01C4138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B8A37D3"/>
    <w:multiLevelType w:val="hybridMultilevel"/>
    <w:tmpl w:val="CE2E4B5E"/>
    <w:lvl w:ilvl="0" w:tplc="6958EC8A">
      <w:start w:val="1"/>
      <w:numFmt w:val="bullet"/>
      <w:lvlText w:val=""/>
      <w:lvlJc w:val="center"/>
      <w:pPr>
        <w:ind w:left="1080" w:hanging="360"/>
      </w:pPr>
      <w:rPr>
        <w:rFonts w:ascii="Wingdings" w:hAnsi="Wingdings" w:hint="default"/>
        <w:sz w:val="4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E125A6D"/>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33" w15:restartNumberingAfterBreak="0">
    <w:nsid w:val="7F4F5D72"/>
    <w:multiLevelType w:val="hybridMultilevel"/>
    <w:tmpl w:val="57FCE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1"/>
  </w:num>
  <w:num w:numId="5">
    <w:abstractNumId w:val="8"/>
  </w:num>
  <w:num w:numId="6">
    <w:abstractNumId w:val="0"/>
  </w:num>
  <w:num w:numId="7">
    <w:abstractNumId w:val="6"/>
  </w:num>
  <w:num w:numId="8">
    <w:abstractNumId w:val="32"/>
  </w:num>
  <w:num w:numId="9">
    <w:abstractNumId w:val="18"/>
  </w:num>
  <w:num w:numId="10">
    <w:abstractNumId w:val="1"/>
  </w:num>
  <w:num w:numId="11">
    <w:abstractNumId w:val="5"/>
  </w:num>
  <w:num w:numId="12">
    <w:abstractNumId w:val="13"/>
  </w:num>
  <w:num w:numId="13">
    <w:abstractNumId w:val="22"/>
  </w:num>
  <w:num w:numId="14">
    <w:abstractNumId w:val="27"/>
  </w:num>
  <w:num w:numId="15">
    <w:abstractNumId w:val="2"/>
  </w:num>
  <w:num w:numId="16">
    <w:abstractNumId w:val="25"/>
  </w:num>
  <w:num w:numId="17">
    <w:abstractNumId w:val="16"/>
  </w:num>
  <w:num w:numId="18">
    <w:abstractNumId w:val="33"/>
  </w:num>
  <w:num w:numId="19">
    <w:abstractNumId w:val="17"/>
  </w:num>
  <w:num w:numId="20">
    <w:abstractNumId w:val="7"/>
  </w:num>
  <w:num w:numId="21">
    <w:abstractNumId w:val="9"/>
  </w:num>
  <w:num w:numId="22">
    <w:abstractNumId w:val="23"/>
  </w:num>
  <w:num w:numId="23">
    <w:abstractNumId w:val="29"/>
  </w:num>
  <w:num w:numId="24">
    <w:abstractNumId w:val="10"/>
  </w:num>
  <w:num w:numId="25">
    <w:abstractNumId w:val="31"/>
  </w:num>
  <w:num w:numId="26">
    <w:abstractNumId w:val="20"/>
  </w:num>
  <w:num w:numId="27">
    <w:abstractNumId w:val="3"/>
  </w:num>
  <w:num w:numId="28">
    <w:abstractNumId w:val="24"/>
  </w:num>
  <w:num w:numId="29">
    <w:abstractNumId w:val="28"/>
  </w:num>
  <w:num w:numId="30">
    <w:abstractNumId w:val="30"/>
  </w:num>
  <w:num w:numId="31">
    <w:abstractNumId w:val="12"/>
  </w:num>
  <w:num w:numId="32">
    <w:abstractNumId w:val="11"/>
  </w:num>
  <w:num w:numId="33">
    <w:abstractNumId w:val="19"/>
  </w:num>
  <w:num w:numId="34">
    <w:abstractNumId w:val="14"/>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CCE"/>
    <w:rsid w:val="00001FEC"/>
    <w:rsid w:val="00004B5D"/>
    <w:rsid w:val="00005AE2"/>
    <w:rsid w:val="0000720B"/>
    <w:rsid w:val="000338D6"/>
    <w:rsid w:val="00034DE7"/>
    <w:rsid w:val="000369F8"/>
    <w:rsid w:val="00045800"/>
    <w:rsid w:val="00047B22"/>
    <w:rsid w:val="00062954"/>
    <w:rsid w:val="000670BC"/>
    <w:rsid w:val="00071C22"/>
    <w:rsid w:val="00084612"/>
    <w:rsid w:val="000B35E2"/>
    <w:rsid w:val="000B6B4B"/>
    <w:rsid w:val="000B7638"/>
    <w:rsid w:val="000B7DF2"/>
    <w:rsid w:val="000C4D4D"/>
    <w:rsid w:val="000D302A"/>
    <w:rsid w:val="000F0A23"/>
    <w:rsid w:val="000F293A"/>
    <w:rsid w:val="000F5833"/>
    <w:rsid w:val="000F7A16"/>
    <w:rsid w:val="001105DD"/>
    <w:rsid w:val="001126FA"/>
    <w:rsid w:val="00117E82"/>
    <w:rsid w:val="00133BB6"/>
    <w:rsid w:val="00144A58"/>
    <w:rsid w:val="00145243"/>
    <w:rsid w:val="00147C79"/>
    <w:rsid w:val="001547E5"/>
    <w:rsid w:val="00157690"/>
    <w:rsid w:val="00160C62"/>
    <w:rsid w:val="00181B74"/>
    <w:rsid w:val="001C7229"/>
    <w:rsid w:val="001E7442"/>
    <w:rsid w:val="00204D72"/>
    <w:rsid w:val="00207A18"/>
    <w:rsid w:val="0021795C"/>
    <w:rsid w:val="002179EB"/>
    <w:rsid w:val="0024043C"/>
    <w:rsid w:val="00241403"/>
    <w:rsid w:val="002416DA"/>
    <w:rsid w:val="00243649"/>
    <w:rsid w:val="00243DCB"/>
    <w:rsid w:val="002476A5"/>
    <w:rsid w:val="00257AB7"/>
    <w:rsid w:val="00265C9D"/>
    <w:rsid w:val="002B1DBB"/>
    <w:rsid w:val="002B4E44"/>
    <w:rsid w:val="002B7BD9"/>
    <w:rsid w:val="002C0563"/>
    <w:rsid w:val="002C0A2A"/>
    <w:rsid w:val="002E67B5"/>
    <w:rsid w:val="002F2C52"/>
    <w:rsid w:val="002F77EA"/>
    <w:rsid w:val="00323CBD"/>
    <w:rsid w:val="00333EE0"/>
    <w:rsid w:val="00352D56"/>
    <w:rsid w:val="003872E7"/>
    <w:rsid w:val="003B63FE"/>
    <w:rsid w:val="003C2047"/>
    <w:rsid w:val="003D2F21"/>
    <w:rsid w:val="003D3A8F"/>
    <w:rsid w:val="00400762"/>
    <w:rsid w:val="0040076B"/>
    <w:rsid w:val="00403150"/>
    <w:rsid w:val="00411BE9"/>
    <w:rsid w:val="004337BE"/>
    <w:rsid w:val="00434718"/>
    <w:rsid w:val="004367FC"/>
    <w:rsid w:val="004375BB"/>
    <w:rsid w:val="004449A9"/>
    <w:rsid w:val="00453046"/>
    <w:rsid w:val="004761CF"/>
    <w:rsid w:val="00477344"/>
    <w:rsid w:val="00482F9C"/>
    <w:rsid w:val="00484EE6"/>
    <w:rsid w:val="004B27CB"/>
    <w:rsid w:val="004E560F"/>
    <w:rsid w:val="004E6F4A"/>
    <w:rsid w:val="004F19B5"/>
    <w:rsid w:val="00517D72"/>
    <w:rsid w:val="00522DC7"/>
    <w:rsid w:val="00523EA2"/>
    <w:rsid w:val="00543CC5"/>
    <w:rsid w:val="00544CC0"/>
    <w:rsid w:val="00551B4A"/>
    <w:rsid w:val="00560CCE"/>
    <w:rsid w:val="0056137C"/>
    <w:rsid w:val="00565D92"/>
    <w:rsid w:val="00576BA3"/>
    <w:rsid w:val="00580BF8"/>
    <w:rsid w:val="00590C90"/>
    <w:rsid w:val="005A6DBF"/>
    <w:rsid w:val="005B442B"/>
    <w:rsid w:val="005C1C0B"/>
    <w:rsid w:val="005D1846"/>
    <w:rsid w:val="00601754"/>
    <w:rsid w:val="00606E00"/>
    <w:rsid w:val="006121AB"/>
    <w:rsid w:val="006154C7"/>
    <w:rsid w:val="006242B6"/>
    <w:rsid w:val="006250F8"/>
    <w:rsid w:val="00627565"/>
    <w:rsid w:val="00633A02"/>
    <w:rsid w:val="00652686"/>
    <w:rsid w:val="006561D8"/>
    <w:rsid w:val="006636EC"/>
    <w:rsid w:val="006638E4"/>
    <w:rsid w:val="00680C9A"/>
    <w:rsid w:val="00681BF6"/>
    <w:rsid w:val="00684A49"/>
    <w:rsid w:val="0069512A"/>
    <w:rsid w:val="006A15E8"/>
    <w:rsid w:val="006A736B"/>
    <w:rsid w:val="006B2800"/>
    <w:rsid w:val="006B7246"/>
    <w:rsid w:val="006F4570"/>
    <w:rsid w:val="006F7366"/>
    <w:rsid w:val="007120A7"/>
    <w:rsid w:val="00713367"/>
    <w:rsid w:val="0071561B"/>
    <w:rsid w:val="00720511"/>
    <w:rsid w:val="00731ECF"/>
    <w:rsid w:val="00742D07"/>
    <w:rsid w:val="00751126"/>
    <w:rsid w:val="0076368A"/>
    <w:rsid w:val="007658AC"/>
    <w:rsid w:val="0077633D"/>
    <w:rsid w:val="00785C6A"/>
    <w:rsid w:val="00786297"/>
    <w:rsid w:val="007B2735"/>
    <w:rsid w:val="007B3B82"/>
    <w:rsid w:val="007C7128"/>
    <w:rsid w:val="007F64A1"/>
    <w:rsid w:val="00805A6F"/>
    <w:rsid w:val="00805F2D"/>
    <w:rsid w:val="00814479"/>
    <w:rsid w:val="00833AB7"/>
    <w:rsid w:val="00837C38"/>
    <w:rsid w:val="00856E11"/>
    <w:rsid w:val="008A7A44"/>
    <w:rsid w:val="008B3349"/>
    <w:rsid w:val="008B5E9A"/>
    <w:rsid w:val="008C4BAD"/>
    <w:rsid w:val="008F5C21"/>
    <w:rsid w:val="00902983"/>
    <w:rsid w:val="00905365"/>
    <w:rsid w:val="009127BA"/>
    <w:rsid w:val="00912E44"/>
    <w:rsid w:val="00913A7E"/>
    <w:rsid w:val="00924401"/>
    <w:rsid w:val="00935EC6"/>
    <w:rsid w:val="00936A6B"/>
    <w:rsid w:val="009370C8"/>
    <w:rsid w:val="00937EE7"/>
    <w:rsid w:val="00950165"/>
    <w:rsid w:val="0095466D"/>
    <w:rsid w:val="00981923"/>
    <w:rsid w:val="0099380A"/>
    <w:rsid w:val="0099601A"/>
    <w:rsid w:val="009B10CF"/>
    <w:rsid w:val="009B3177"/>
    <w:rsid w:val="009B5309"/>
    <w:rsid w:val="009E0D52"/>
    <w:rsid w:val="009E415C"/>
    <w:rsid w:val="00A16636"/>
    <w:rsid w:val="00A17727"/>
    <w:rsid w:val="00A20152"/>
    <w:rsid w:val="00A35C65"/>
    <w:rsid w:val="00A36FA0"/>
    <w:rsid w:val="00A4083B"/>
    <w:rsid w:val="00A43B9F"/>
    <w:rsid w:val="00A65F24"/>
    <w:rsid w:val="00A72DBF"/>
    <w:rsid w:val="00A83E41"/>
    <w:rsid w:val="00A83F97"/>
    <w:rsid w:val="00A867CE"/>
    <w:rsid w:val="00AA0665"/>
    <w:rsid w:val="00AA6A7F"/>
    <w:rsid w:val="00AC41AD"/>
    <w:rsid w:val="00AC6FE9"/>
    <w:rsid w:val="00AD6A23"/>
    <w:rsid w:val="00AD7046"/>
    <w:rsid w:val="00AD7807"/>
    <w:rsid w:val="00AF21D8"/>
    <w:rsid w:val="00B02248"/>
    <w:rsid w:val="00B02855"/>
    <w:rsid w:val="00B065D7"/>
    <w:rsid w:val="00B25218"/>
    <w:rsid w:val="00B2686D"/>
    <w:rsid w:val="00B343C2"/>
    <w:rsid w:val="00B4343E"/>
    <w:rsid w:val="00B46230"/>
    <w:rsid w:val="00B50713"/>
    <w:rsid w:val="00B51B68"/>
    <w:rsid w:val="00B530DB"/>
    <w:rsid w:val="00B62773"/>
    <w:rsid w:val="00B74730"/>
    <w:rsid w:val="00B75CCE"/>
    <w:rsid w:val="00B83C15"/>
    <w:rsid w:val="00B91B33"/>
    <w:rsid w:val="00B97CFE"/>
    <w:rsid w:val="00BA1F2A"/>
    <w:rsid w:val="00BA4232"/>
    <w:rsid w:val="00BD306D"/>
    <w:rsid w:val="00BD5CE0"/>
    <w:rsid w:val="00BE2572"/>
    <w:rsid w:val="00C05333"/>
    <w:rsid w:val="00C1701A"/>
    <w:rsid w:val="00C34336"/>
    <w:rsid w:val="00C44B02"/>
    <w:rsid w:val="00C70DC4"/>
    <w:rsid w:val="00C81275"/>
    <w:rsid w:val="00C82CE4"/>
    <w:rsid w:val="00CA33B9"/>
    <w:rsid w:val="00CA3FE3"/>
    <w:rsid w:val="00CA61C6"/>
    <w:rsid w:val="00CE50BA"/>
    <w:rsid w:val="00CE55A1"/>
    <w:rsid w:val="00CF3BA7"/>
    <w:rsid w:val="00D1325C"/>
    <w:rsid w:val="00D15169"/>
    <w:rsid w:val="00D1763F"/>
    <w:rsid w:val="00D372F6"/>
    <w:rsid w:val="00D45D0D"/>
    <w:rsid w:val="00D54DE2"/>
    <w:rsid w:val="00D64E74"/>
    <w:rsid w:val="00D902EA"/>
    <w:rsid w:val="00DA02D5"/>
    <w:rsid w:val="00DA2DB9"/>
    <w:rsid w:val="00DA3452"/>
    <w:rsid w:val="00DA7796"/>
    <w:rsid w:val="00DB7326"/>
    <w:rsid w:val="00DC3919"/>
    <w:rsid w:val="00DC50C6"/>
    <w:rsid w:val="00DE6D1F"/>
    <w:rsid w:val="00E038CE"/>
    <w:rsid w:val="00E12483"/>
    <w:rsid w:val="00E20818"/>
    <w:rsid w:val="00E22563"/>
    <w:rsid w:val="00E2582B"/>
    <w:rsid w:val="00E40077"/>
    <w:rsid w:val="00E60C42"/>
    <w:rsid w:val="00E707BC"/>
    <w:rsid w:val="00E755DC"/>
    <w:rsid w:val="00E758F8"/>
    <w:rsid w:val="00E868EF"/>
    <w:rsid w:val="00E91D52"/>
    <w:rsid w:val="00EA7CFE"/>
    <w:rsid w:val="00EB5454"/>
    <w:rsid w:val="00ED7C10"/>
    <w:rsid w:val="00F044AE"/>
    <w:rsid w:val="00F165EC"/>
    <w:rsid w:val="00F2724D"/>
    <w:rsid w:val="00F42F53"/>
    <w:rsid w:val="00F65D3A"/>
    <w:rsid w:val="00F65E71"/>
    <w:rsid w:val="00F831AB"/>
    <w:rsid w:val="00F90677"/>
    <w:rsid w:val="00FA0618"/>
    <w:rsid w:val="00FA06FF"/>
    <w:rsid w:val="00FB4925"/>
    <w:rsid w:val="00FD0854"/>
    <w:rsid w:val="00FF22CF"/>
    <w:rsid w:val="00FF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8C7F"/>
  <w15:docId w15:val="{AA4F8FA4-A793-4DB2-8F6E-55B7D39C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0C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styleId="UnresolvedMention">
    <w:name w:val="Unresolved Mention"/>
    <w:basedOn w:val="DefaultParagraphFont"/>
    <w:uiPriority w:val="99"/>
    <w:semiHidden/>
    <w:unhideWhenUsed/>
    <w:rsid w:val="00B51B68"/>
    <w:rPr>
      <w:color w:val="605E5C"/>
      <w:shd w:val="clear" w:color="auto" w:fill="E1DFDD"/>
    </w:rPr>
  </w:style>
  <w:style w:type="paragraph" w:styleId="NoSpacing">
    <w:name w:val="No Spacing"/>
    <w:uiPriority w:val="1"/>
    <w:qFormat/>
    <w:rsid w:val="0076368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1Char">
    <w:name w:val="Heading 1 Char"/>
    <w:basedOn w:val="DefaultParagraphFont"/>
    <w:link w:val="Heading1"/>
    <w:uiPriority w:val="9"/>
    <w:rsid w:val="00680C9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649">
      <w:bodyDiv w:val="1"/>
      <w:marLeft w:val="0"/>
      <w:marRight w:val="0"/>
      <w:marTop w:val="0"/>
      <w:marBottom w:val="0"/>
      <w:divBdr>
        <w:top w:val="none" w:sz="0" w:space="0" w:color="auto"/>
        <w:left w:val="none" w:sz="0" w:space="0" w:color="auto"/>
        <w:bottom w:val="none" w:sz="0" w:space="0" w:color="auto"/>
        <w:right w:val="none" w:sz="0" w:space="0" w:color="auto"/>
      </w:divBdr>
    </w:div>
    <w:div w:id="113866572">
      <w:bodyDiv w:val="1"/>
      <w:marLeft w:val="0"/>
      <w:marRight w:val="0"/>
      <w:marTop w:val="0"/>
      <w:marBottom w:val="0"/>
      <w:divBdr>
        <w:top w:val="none" w:sz="0" w:space="0" w:color="auto"/>
        <w:left w:val="none" w:sz="0" w:space="0" w:color="auto"/>
        <w:bottom w:val="none" w:sz="0" w:space="0" w:color="auto"/>
        <w:right w:val="none" w:sz="0" w:space="0" w:color="auto"/>
      </w:divBdr>
    </w:div>
    <w:div w:id="124354031">
      <w:bodyDiv w:val="1"/>
      <w:marLeft w:val="0"/>
      <w:marRight w:val="0"/>
      <w:marTop w:val="0"/>
      <w:marBottom w:val="0"/>
      <w:divBdr>
        <w:top w:val="none" w:sz="0" w:space="0" w:color="auto"/>
        <w:left w:val="none" w:sz="0" w:space="0" w:color="auto"/>
        <w:bottom w:val="none" w:sz="0" w:space="0" w:color="auto"/>
        <w:right w:val="none" w:sz="0" w:space="0" w:color="auto"/>
      </w:divBdr>
      <w:divsChild>
        <w:div w:id="233663947">
          <w:marLeft w:val="0"/>
          <w:marRight w:val="0"/>
          <w:marTop w:val="0"/>
          <w:marBottom w:val="240"/>
          <w:divBdr>
            <w:top w:val="none" w:sz="0" w:space="0" w:color="auto"/>
            <w:left w:val="none" w:sz="0" w:space="0" w:color="auto"/>
            <w:bottom w:val="none" w:sz="0" w:space="0" w:color="auto"/>
            <w:right w:val="none" w:sz="0" w:space="0" w:color="auto"/>
          </w:divBdr>
        </w:div>
        <w:div w:id="1598514755">
          <w:marLeft w:val="0"/>
          <w:marRight w:val="0"/>
          <w:marTop w:val="0"/>
          <w:marBottom w:val="240"/>
          <w:divBdr>
            <w:top w:val="none" w:sz="0" w:space="0" w:color="auto"/>
            <w:left w:val="none" w:sz="0" w:space="0" w:color="auto"/>
            <w:bottom w:val="none" w:sz="0" w:space="0" w:color="auto"/>
            <w:right w:val="none" w:sz="0" w:space="0" w:color="auto"/>
          </w:divBdr>
        </w:div>
        <w:div w:id="1110661540">
          <w:marLeft w:val="0"/>
          <w:marRight w:val="0"/>
          <w:marTop w:val="0"/>
          <w:marBottom w:val="240"/>
          <w:divBdr>
            <w:top w:val="none" w:sz="0" w:space="0" w:color="auto"/>
            <w:left w:val="none" w:sz="0" w:space="0" w:color="auto"/>
            <w:bottom w:val="none" w:sz="0" w:space="0" w:color="auto"/>
            <w:right w:val="none" w:sz="0" w:space="0" w:color="auto"/>
          </w:divBdr>
        </w:div>
      </w:divsChild>
    </w:div>
    <w:div w:id="141194866">
      <w:bodyDiv w:val="1"/>
      <w:marLeft w:val="0"/>
      <w:marRight w:val="0"/>
      <w:marTop w:val="0"/>
      <w:marBottom w:val="0"/>
      <w:divBdr>
        <w:top w:val="none" w:sz="0" w:space="0" w:color="auto"/>
        <w:left w:val="none" w:sz="0" w:space="0" w:color="auto"/>
        <w:bottom w:val="none" w:sz="0" w:space="0" w:color="auto"/>
        <w:right w:val="none" w:sz="0" w:space="0" w:color="auto"/>
      </w:divBdr>
    </w:div>
    <w:div w:id="261768005">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420033883">
      <w:bodyDiv w:val="1"/>
      <w:marLeft w:val="0"/>
      <w:marRight w:val="0"/>
      <w:marTop w:val="0"/>
      <w:marBottom w:val="0"/>
      <w:divBdr>
        <w:top w:val="none" w:sz="0" w:space="0" w:color="auto"/>
        <w:left w:val="none" w:sz="0" w:space="0" w:color="auto"/>
        <w:bottom w:val="none" w:sz="0" w:space="0" w:color="auto"/>
        <w:right w:val="none" w:sz="0" w:space="0" w:color="auto"/>
      </w:divBdr>
    </w:div>
    <w:div w:id="465901790">
      <w:bodyDiv w:val="1"/>
      <w:marLeft w:val="0"/>
      <w:marRight w:val="0"/>
      <w:marTop w:val="0"/>
      <w:marBottom w:val="0"/>
      <w:divBdr>
        <w:top w:val="none" w:sz="0" w:space="0" w:color="auto"/>
        <w:left w:val="none" w:sz="0" w:space="0" w:color="auto"/>
        <w:bottom w:val="none" w:sz="0" w:space="0" w:color="auto"/>
        <w:right w:val="none" w:sz="0" w:space="0" w:color="auto"/>
      </w:divBdr>
    </w:div>
    <w:div w:id="634719948">
      <w:bodyDiv w:val="1"/>
      <w:marLeft w:val="0"/>
      <w:marRight w:val="0"/>
      <w:marTop w:val="0"/>
      <w:marBottom w:val="0"/>
      <w:divBdr>
        <w:top w:val="none" w:sz="0" w:space="0" w:color="auto"/>
        <w:left w:val="none" w:sz="0" w:space="0" w:color="auto"/>
        <w:bottom w:val="none" w:sz="0" w:space="0" w:color="auto"/>
        <w:right w:val="none" w:sz="0" w:space="0" w:color="auto"/>
      </w:divBdr>
    </w:div>
    <w:div w:id="644892007">
      <w:bodyDiv w:val="1"/>
      <w:marLeft w:val="0"/>
      <w:marRight w:val="0"/>
      <w:marTop w:val="0"/>
      <w:marBottom w:val="0"/>
      <w:divBdr>
        <w:top w:val="none" w:sz="0" w:space="0" w:color="auto"/>
        <w:left w:val="none" w:sz="0" w:space="0" w:color="auto"/>
        <w:bottom w:val="none" w:sz="0" w:space="0" w:color="auto"/>
        <w:right w:val="none" w:sz="0" w:space="0" w:color="auto"/>
      </w:divBdr>
    </w:div>
    <w:div w:id="750809266">
      <w:bodyDiv w:val="1"/>
      <w:marLeft w:val="0"/>
      <w:marRight w:val="0"/>
      <w:marTop w:val="0"/>
      <w:marBottom w:val="0"/>
      <w:divBdr>
        <w:top w:val="none" w:sz="0" w:space="0" w:color="auto"/>
        <w:left w:val="none" w:sz="0" w:space="0" w:color="auto"/>
        <w:bottom w:val="none" w:sz="0" w:space="0" w:color="auto"/>
        <w:right w:val="none" w:sz="0" w:space="0" w:color="auto"/>
      </w:divBdr>
    </w:div>
    <w:div w:id="769206348">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1182309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sChild>
    </w:div>
    <w:div w:id="1006057524">
      <w:bodyDiv w:val="1"/>
      <w:marLeft w:val="0"/>
      <w:marRight w:val="0"/>
      <w:marTop w:val="0"/>
      <w:marBottom w:val="0"/>
      <w:divBdr>
        <w:top w:val="none" w:sz="0" w:space="0" w:color="auto"/>
        <w:left w:val="none" w:sz="0" w:space="0" w:color="auto"/>
        <w:bottom w:val="none" w:sz="0" w:space="0" w:color="auto"/>
        <w:right w:val="none" w:sz="0" w:space="0" w:color="auto"/>
      </w:divBdr>
    </w:div>
    <w:div w:id="1014461324">
      <w:bodyDiv w:val="1"/>
      <w:marLeft w:val="0"/>
      <w:marRight w:val="0"/>
      <w:marTop w:val="0"/>
      <w:marBottom w:val="0"/>
      <w:divBdr>
        <w:top w:val="none" w:sz="0" w:space="0" w:color="auto"/>
        <w:left w:val="none" w:sz="0" w:space="0" w:color="auto"/>
        <w:bottom w:val="none" w:sz="0" w:space="0" w:color="auto"/>
        <w:right w:val="none" w:sz="0" w:space="0" w:color="auto"/>
      </w:divBdr>
    </w:div>
    <w:div w:id="1083180889">
      <w:bodyDiv w:val="1"/>
      <w:marLeft w:val="0"/>
      <w:marRight w:val="0"/>
      <w:marTop w:val="0"/>
      <w:marBottom w:val="0"/>
      <w:divBdr>
        <w:top w:val="none" w:sz="0" w:space="0" w:color="auto"/>
        <w:left w:val="none" w:sz="0" w:space="0" w:color="auto"/>
        <w:bottom w:val="none" w:sz="0" w:space="0" w:color="auto"/>
        <w:right w:val="none" w:sz="0" w:space="0" w:color="auto"/>
      </w:divBdr>
    </w:div>
    <w:div w:id="1115832058">
      <w:bodyDiv w:val="1"/>
      <w:marLeft w:val="0"/>
      <w:marRight w:val="0"/>
      <w:marTop w:val="0"/>
      <w:marBottom w:val="0"/>
      <w:divBdr>
        <w:top w:val="none" w:sz="0" w:space="0" w:color="auto"/>
        <w:left w:val="none" w:sz="0" w:space="0" w:color="auto"/>
        <w:bottom w:val="none" w:sz="0" w:space="0" w:color="auto"/>
        <w:right w:val="none" w:sz="0" w:space="0" w:color="auto"/>
      </w:divBdr>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235625300">
      <w:bodyDiv w:val="1"/>
      <w:marLeft w:val="0"/>
      <w:marRight w:val="0"/>
      <w:marTop w:val="0"/>
      <w:marBottom w:val="0"/>
      <w:divBdr>
        <w:top w:val="none" w:sz="0" w:space="0" w:color="auto"/>
        <w:left w:val="none" w:sz="0" w:space="0" w:color="auto"/>
        <w:bottom w:val="none" w:sz="0" w:space="0" w:color="auto"/>
        <w:right w:val="none" w:sz="0" w:space="0" w:color="auto"/>
      </w:divBdr>
    </w:div>
    <w:div w:id="1255938741">
      <w:bodyDiv w:val="1"/>
      <w:marLeft w:val="0"/>
      <w:marRight w:val="0"/>
      <w:marTop w:val="0"/>
      <w:marBottom w:val="0"/>
      <w:divBdr>
        <w:top w:val="none" w:sz="0" w:space="0" w:color="auto"/>
        <w:left w:val="none" w:sz="0" w:space="0" w:color="auto"/>
        <w:bottom w:val="none" w:sz="0" w:space="0" w:color="auto"/>
        <w:right w:val="none" w:sz="0" w:space="0" w:color="auto"/>
      </w:divBdr>
      <w:divsChild>
        <w:div w:id="1354763114">
          <w:marLeft w:val="216"/>
          <w:marRight w:val="0"/>
          <w:marTop w:val="0"/>
          <w:marBottom w:val="0"/>
          <w:divBdr>
            <w:top w:val="none" w:sz="0" w:space="0" w:color="auto"/>
            <w:left w:val="none" w:sz="0" w:space="0" w:color="auto"/>
            <w:bottom w:val="none" w:sz="0" w:space="0" w:color="auto"/>
            <w:right w:val="none" w:sz="0" w:space="0" w:color="auto"/>
          </w:divBdr>
        </w:div>
        <w:div w:id="131169589">
          <w:marLeft w:val="216"/>
          <w:marRight w:val="0"/>
          <w:marTop w:val="0"/>
          <w:marBottom w:val="0"/>
          <w:divBdr>
            <w:top w:val="none" w:sz="0" w:space="0" w:color="auto"/>
            <w:left w:val="none" w:sz="0" w:space="0" w:color="auto"/>
            <w:bottom w:val="none" w:sz="0" w:space="0" w:color="auto"/>
            <w:right w:val="none" w:sz="0" w:space="0" w:color="auto"/>
          </w:divBdr>
        </w:div>
        <w:div w:id="1696154587">
          <w:marLeft w:val="216"/>
          <w:marRight w:val="0"/>
          <w:marTop w:val="0"/>
          <w:marBottom w:val="0"/>
          <w:divBdr>
            <w:top w:val="none" w:sz="0" w:space="0" w:color="auto"/>
            <w:left w:val="none" w:sz="0" w:space="0" w:color="auto"/>
            <w:bottom w:val="none" w:sz="0" w:space="0" w:color="auto"/>
            <w:right w:val="none" w:sz="0" w:space="0" w:color="auto"/>
          </w:divBdr>
        </w:div>
      </w:divsChild>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459642953">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528717959">
      <w:bodyDiv w:val="1"/>
      <w:marLeft w:val="0"/>
      <w:marRight w:val="0"/>
      <w:marTop w:val="0"/>
      <w:marBottom w:val="0"/>
      <w:divBdr>
        <w:top w:val="none" w:sz="0" w:space="0" w:color="auto"/>
        <w:left w:val="none" w:sz="0" w:space="0" w:color="auto"/>
        <w:bottom w:val="none" w:sz="0" w:space="0" w:color="auto"/>
        <w:right w:val="none" w:sz="0" w:space="0" w:color="auto"/>
      </w:divBdr>
      <w:divsChild>
        <w:div w:id="5985041">
          <w:marLeft w:val="547"/>
          <w:marRight w:val="0"/>
          <w:marTop w:val="120"/>
          <w:marBottom w:val="0"/>
          <w:divBdr>
            <w:top w:val="none" w:sz="0" w:space="0" w:color="auto"/>
            <w:left w:val="none" w:sz="0" w:space="0" w:color="auto"/>
            <w:bottom w:val="none" w:sz="0" w:space="0" w:color="auto"/>
            <w:right w:val="none" w:sz="0" w:space="0" w:color="auto"/>
          </w:divBdr>
        </w:div>
        <w:div w:id="62265758">
          <w:marLeft w:val="547"/>
          <w:marRight w:val="0"/>
          <w:marTop w:val="120"/>
          <w:marBottom w:val="0"/>
          <w:divBdr>
            <w:top w:val="none" w:sz="0" w:space="0" w:color="auto"/>
            <w:left w:val="none" w:sz="0" w:space="0" w:color="auto"/>
            <w:bottom w:val="none" w:sz="0" w:space="0" w:color="auto"/>
            <w:right w:val="none" w:sz="0" w:space="0" w:color="auto"/>
          </w:divBdr>
        </w:div>
        <w:div w:id="420493405">
          <w:marLeft w:val="547"/>
          <w:marRight w:val="0"/>
          <w:marTop w:val="120"/>
          <w:marBottom w:val="0"/>
          <w:divBdr>
            <w:top w:val="none" w:sz="0" w:space="0" w:color="auto"/>
            <w:left w:val="none" w:sz="0" w:space="0" w:color="auto"/>
            <w:bottom w:val="none" w:sz="0" w:space="0" w:color="auto"/>
            <w:right w:val="none" w:sz="0" w:space="0" w:color="auto"/>
          </w:divBdr>
        </w:div>
        <w:div w:id="436488379">
          <w:marLeft w:val="547"/>
          <w:marRight w:val="0"/>
          <w:marTop w:val="120"/>
          <w:marBottom w:val="0"/>
          <w:divBdr>
            <w:top w:val="none" w:sz="0" w:space="0" w:color="auto"/>
            <w:left w:val="none" w:sz="0" w:space="0" w:color="auto"/>
            <w:bottom w:val="none" w:sz="0" w:space="0" w:color="auto"/>
            <w:right w:val="none" w:sz="0" w:space="0" w:color="auto"/>
          </w:divBdr>
        </w:div>
        <w:div w:id="577059601">
          <w:marLeft w:val="547"/>
          <w:marRight w:val="0"/>
          <w:marTop w:val="120"/>
          <w:marBottom w:val="0"/>
          <w:divBdr>
            <w:top w:val="none" w:sz="0" w:space="0" w:color="auto"/>
            <w:left w:val="none" w:sz="0" w:space="0" w:color="auto"/>
            <w:bottom w:val="none" w:sz="0" w:space="0" w:color="auto"/>
            <w:right w:val="none" w:sz="0" w:space="0" w:color="auto"/>
          </w:divBdr>
        </w:div>
        <w:div w:id="1064332645">
          <w:marLeft w:val="547"/>
          <w:marRight w:val="0"/>
          <w:marTop w:val="120"/>
          <w:marBottom w:val="0"/>
          <w:divBdr>
            <w:top w:val="none" w:sz="0" w:space="0" w:color="auto"/>
            <w:left w:val="none" w:sz="0" w:space="0" w:color="auto"/>
            <w:bottom w:val="none" w:sz="0" w:space="0" w:color="auto"/>
            <w:right w:val="none" w:sz="0" w:space="0" w:color="auto"/>
          </w:divBdr>
        </w:div>
        <w:div w:id="1716150718">
          <w:marLeft w:val="547"/>
          <w:marRight w:val="0"/>
          <w:marTop w:val="120"/>
          <w:marBottom w:val="0"/>
          <w:divBdr>
            <w:top w:val="none" w:sz="0" w:space="0" w:color="auto"/>
            <w:left w:val="none" w:sz="0" w:space="0" w:color="auto"/>
            <w:bottom w:val="none" w:sz="0" w:space="0" w:color="auto"/>
            <w:right w:val="none" w:sz="0" w:space="0" w:color="auto"/>
          </w:divBdr>
        </w:div>
      </w:divsChild>
    </w:div>
    <w:div w:id="1562327843">
      <w:bodyDiv w:val="1"/>
      <w:marLeft w:val="0"/>
      <w:marRight w:val="0"/>
      <w:marTop w:val="0"/>
      <w:marBottom w:val="0"/>
      <w:divBdr>
        <w:top w:val="none" w:sz="0" w:space="0" w:color="auto"/>
        <w:left w:val="none" w:sz="0" w:space="0" w:color="auto"/>
        <w:bottom w:val="none" w:sz="0" w:space="0" w:color="auto"/>
        <w:right w:val="none" w:sz="0" w:space="0" w:color="auto"/>
      </w:divBdr>
      <w:divsChild>
        <w:div w:id="177624843">
          <w:marLeft w:val="274"/>
          <w:marRight w:val="0"/>
          <w:marTop w:val="0"/>
          <w:marBottom w:val="0"/>
          <w:divBdr>
            <w:top w:val="none" w:sz="0" w:space="0" w:color="auto"/>
            <w:left w:val="none" w:sz="0" w:space="0" w:color="auto"/>
            <w:bottom w:val="none" w:sz="0" w:space="0" w:color="auto"/>
            <w:right w:val="none" w:sz="0" w:space="0" w:color="auto"/>
          </w:divBdr>
        </w:div>
        <w:div w:id="452212144">
          <w:marLeft w:val="274"/>
          <w:marRight w:val="0"/>
          <w:marTop w:val="0"/>
          <w:marBottom w:val="0"/>
          <w:divBdr>
            <w:top w:val="none" w:sz="0" w:space="0" w:color="auto"/>
            <w:left w:val="none" w:sz="0" w:space="0" w:color="auto"/>
            <w:bottom w:val="none" w:sz="0" w:space="0" w:color="auto"/>
            <w:right w:val="none" w:sz="0" w:space="0" w:color="auto"/>
          </w:divBdr>
        </w:div>
        <w:div w:id="701708548">
          <w:marLeft w:val="274"/>
          <w:marRight w:val="0"/>
          <w:marTop w:val="0"/>
          <w:marBottom w:val="0"/>
          <w:divBdr>
            <w:top w:val="none" w:sz="0" w:space="0" w:color="auto"/>
            <w:left w:val="none" w:sz="0" w:space="0" w:color="auto"/>
            <w:bottom w:val="none" w:sz="0" w:space="0" w:color="auto"/>
            <w:right w:val="none" w:sz="0" w:space="0" w:color="auto"/>
          </w:divBdr>
        </w:div>
        <w:div w:id="703099602">
          <w:marLeft w:val="274"/>
          <w:marRight w:val="0"/>
          <w:marTop w:val="0"/>
          <w:marBottom w:val="0"/>
          <w:divBdr>
            <w:top w:val="none" w:sz="0" w:space="0" w:color="auto"/>
            <w:left w:val="none" w:sz="0" w:space="0" w:color="auto"/>
            <w:bottom w:val="none" w:sz="0" w:space="0" w:color="auto"/>
            <w:right w:val="none" w:sz="0" w:space="0" w:color="auto"/>
          </w:divBdr>
        </w:div>
        <w:div w:id="747769052">
          <w:marLeft w:val="274"/>
          <w:marRight w:val="0"/>
          <w:marTop w:val="0"/>
          <w:marBottom w:val="0"/>
          <w:divBdr>
            <w:top w:val="none" w:sz="0" w:space="0" w:color="auto"/>
            <w:left w:val="none" w:sz="0" w:space="0" w:color="auto"/>
            <w:bottom w:val="none" w:sz="0" w:space="0" w:color="auto"/>
            <w:right w:val="none" w:sz="0" w:space="0" w:color="auto"/>
          </w:divBdr>
        </w:div>
        <w:div w:id="1309671840">
          <w:marLeft w:val="274"/>
          <w:marRight w:val="0"/>
          <w:marTop w:val="0"/>
          <w:marBottom w:val="0"/>
          <w:divBdr>
            <w:top w:val="none" w:sz="0" w:space="0" w:color="auto"/>
            <w:left w:val="none" w:sz="0" w:space="0" w:color="auto"/>
            <w:bottom w:val="none" w:sz="0" w:space="0" w:color="auto"/>
            <w:right w:val="none" w:sz="0" w:space="0" w:color="auto"/>
          </w:divBdr>
        </w:div>
        <w:div w:id="1359159625">
          <w:marLeft w:val="274"/>
          <w:marRight w:val="0"/>
          <w:marTop w:val="0"/>
          <w:marBottom w:val="0"/>
          <w:divBdr>
            <w:top w:val="none" w:sz="0" w:space="0" w:color="auto"/>
            <w:left w:val="none" w:sz="0" w:space="0" w:color="auto"/>
            <w:bottom w:val="none" w:sz="0" w:space="0" w:color="auto"/>
            <w:right w:val="none" w:sz="0" w:space="0" w:color="auto"/>
          </w:divBdr>
        </w:div>
        <w:div w:id="1489439161">
          <w:marLeft w:val="274"/>
          <w:marRight w:val="0"/>
          <w:marTop w:val="0"/>
          <w:marBottom w:val="0"/>
          <w:divBdr>
            <w:top w:val="none" w:sz="0" w:space="0" w:color="auto"/>
            <w:left w:val="none" w:sz="0" w:space="0" w:color="auto"/>
            <w:bottom w:val="none" w:sz="0" w:space="0" w:color="auto"/>
            <w:right w:val="none" w:sz="0" w:space="0" w:color="auto"/>
          </w:divBdr>
        </w:div>
        <w:div w:id="1581057264">
          <w:marLeft w:val="274"/>
          <w:marRight w:val="0"/>
          <w:marTop w:val="0"/>
          <w:marBottom w:val="0"/>
          <w:divBdr>
            <w:top w:val="none" w:sz="0" w:space="0" w:color="auto"/>
            <w:left w:val="none" w:sz="0" w:space="0" w:color="auto"/>
            <w:bottom w:val="none" w:sz="0" w:space="0" w:color="auto"/>
            <w:right w:val="none" w:sz="0" w:space="0" w:color="auto"/>
          </w:divBdr>
        </w:div>
        <w:div w:id="1835607265">
          <w:marLeft w:val="274"/>
          <w:marRight w:val="0"/>
          <w:marTop w:val="0"/>
          <w:marBottom w:val="0"/>
          <w:divBdr>
            <w:top w:val="none" w:sz="0" w:space="0" w:color="auto"/>
            <w:left w:val="none" w:sz="0" w:space="0" w:color="auto"/>
            <w:bottom w:val="none" w:sz="0" w:space="0" w:color="auto"/>
            <w:right w:val="none" w:sz="0" w:space="0" w:color="auto"/>
          </w:divBdr>
        </w:div>
      </w:divsChild>
    </w:div>
    <w:div w:id="1622764437">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799952915">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1941136714">
      <w:bodyDiv w:val="1"/>
      <w:marLeft w:val="0"/>
      <w:marRight w:val="0"/>
      <w:marTop w:val="0"/>
      <w:marBottom w:val="0"/>
      <w:divBdr>
        <w:top w:val="none" w:sz="0" w:space="0" w:color="auto"/>
        <w:left w:val="none" w:sz="0" w:space="0" w:color="auto"/>
        <w:bottom w:val="none" w:sz="0" w:space="0" w:color="auto"/>
        <w:right w:val="none" w:sz="0" w:space="0" w:color="auto"/>
      </w:divBdr>
      <w:divsChild>
        <w:div w:id="48576255">
          <w:marLeft w:val="605"/>
          <w:marRight w:val="0"/>
          <w:marTop w:val="120"/>
          <w:marBottom w:val="0"/>
          <w:divBdr>
            <w:top w:val="none" w:sz="0" w:space="0" w:color="auto"/>
            <w:left w:val="none" w:sz="0" w:space="0" w:color="auto"/>
            <w:bottom w:val="none" w:sz="0" w:space="0" w:color="auto"/>
            <w:right w:val="none" w:sz="0" w:space="0" w:color="auto"/>
          </w:divBdr>
        </w:div>
        <w:div w:id="571699840">
          <w:marLeft w:val="605"/>
          <w:marRight w:val="0"/>
          <w:marTop w:val="120"/>
          <w:marBottom w:val="0"/>
          <w:divBdr>
            <w:top w:val="none" w:sz="0" w:space="0" w:color="auto"/>
            <w:left w:val="none" w:sz="0" w:space="0" w:color="auto"/>
            <w:bottom w:val="none" w:sz="0" w:space="0" w:color="auto"/>
            <w:right w:val="none" w:sz="0" w:space="0" w:color="auto"/>
          </w:divBdr>
        </w:div>
        <w:div w:id="730226688">
          <w:marLeft w:val="547"/>
          <w:marRight w:val="0"/>
          <w:marTop w:val="120"/>
          <w:marBottom w:val="0"/>
          <w:divBdr>
            <w:top w:val="none" w:sz="0" w:space="0" w:color="auto"/>
            <w:left w:val="none" w:sz="0" w:space="0" w:color="auto"/>
            <w:bottom w:val="none" w:sz="0" w:space="0" w:color="auto"/>
            <w:right w:val="none" w:sz="0" w:space="0" w:color="auto"/>
          </w:divBdr>
        </w:div>
        <w:div w:id="1152940757">
          <w:marLeft w:val="547"/>
          <w:marRight w:val="0"/>
          <w:marTop w:val="120"/>
          <w:marBottom w:val="0"/>
          <w:divBdr>
            <w:top w:val="none" w:sz="0" w:space="0" w:color="auto"/>
            <w:left w:val="none" w:sz="0" w:space="0" w:color="auto"/>
            <w:bottom w:val="none" w:sz="0" w:space="0" w:color="auto"/>
            <w:right w:val="none" w:sz="0" w:space="0" w:color="auto"/>
          </w:divBdr>
        </w:div>
        <w:div w:id="1463229558">
          <w:marLeft w:val="605"/>
          <w:marRight w:val="0"/>
          <w:marTop w:val="120"/>
          <w:marBottom w:val="0"/>
          <w:divBdr>
            <w:top w:val="none" w:sz="0" w:space="0" w:color="auto"/>
            <w:left w:val="none" w:sz="0" w:space="0" w:color="auto"/>
            <w:bottom w:val="none" w:sz="0" w:space="0" w:color="auto"/>
            <w:right w:val="none" w:sz="0" w:space="0" w:color="auto"/>
          </w:divBdr>
        </w:div>
        <w:div w:id="1891837736">
          <w:marLeft w:val="605"/>
          <w:marRight w:val="0"/>
          <w:marTop w:val="120"/>
          <w:marBottom w:val="0"/>
          <w:divBdr>
            <w:top w:val="none" w:sz="0" w:space="0" w:color="auto"/>
            <w:left w:val="none" w:sz="0" w:space="0" w:color="auto"/>
            <w:bottom w:val="none" w:sz="0" w:space="0" w:color="auto"/>
            <w:right w:val="none" w:sz="0" w:space="0" w:color="auto"/>
          </w:divBdr>
        </w:div>
        <w:div w:id="1957179092">
          <w:marLeft w:val="605"/>
          <w:marRight w:val="0"/>
          <w:marTop w:val="120"/>
          <w:marBottom w:val="0"/>
          <w:divBdr>
            <w:top w:val="none" w:sz="0" w:space="0" w:color="auto"/>
            <w:left w:val="none" w:sz="0" w:space="0" w:color="auto"/>
            <w:bottom w:val="none" w:sz="0" w:space="0" w:color="auto"/>
            <w:right w:val="none" w:sz="0" w:space="0" w:color="auto"/>
          </w:divBdr>
        </w:div>
      </w:divsChild>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sChild>
    </w:div>
    <w:div w:id="2022855112">
      <w:bodyDiv w:val="1"/>
      <w:marLeft w:val="0"/>
      <w:marRight w:val="0"/>
      <w:marTop w:val="0"/>
      <w:marBottom w:val="0"/>
      <w:divBdr>
        <w:top w:val="none" w:sz="0" w:space="0" w:color="auto"/>
        <w:left w:val="none" w:sz="0" w:space="0" w:color="auto"/>
        <w:bottom w:val="none" w:sz="0" w:space="0" w:color="auto"/>
        <w:right w:val="none" w:sz="0" w:space="0" w:color="auto"/>
      </w:divBdr>
    </w:div>
    <w:div w:id="2057578965">
      <w:bodyDiv w:val="1"/>
      <w:marLeft w:val="0"/>
      <w:marRight w:val="0"/>
      <w:marTop w:val="0"/>
      <w:marBottom w:val="0"/>
      <w:divBdr>
        <w:top w:val="none" w:sz="0" w:space="0" w:color="auto"/>
        <w:left w:val="none" w:sz="0" w:space="0" w:color="auto"/>
        <w:bottom w:val="none" w:sz="0" w:space="0" w:color="auto"/>
        <w:right w:val="none" w:sz="0" w:space="0" w:color="auto"/>
      </w:divBdr>
    </w:div>
    <w:div w:id="2062829377">
      <w:bodyDiv w:val="1"/>
      <w:marLeft w:val="0"/>
      <w:marRight w:val="0"/>
      <w:marTop w:val="0"/>
      <w:marBottom w:val="0"/>
      <w:divBdr>
        <w:top w:val="none" w:sz="0" w:space="0" w:color="auto"/>
        <w:left w:val="none" w:sz="0" w:space="0" w:color="auto"/>
        <w:bottom w:val="none" w:sz="0" w:space="0" w:color="auto"/>
        <w:right w:val="none" w:sz="0" w:space="0" w:color="auto"/>
      </w:divBdr>
    </w:div>
    <w:div w:id="2082554216">
      <w:bodyDiv w:val="1"/>
      <w:marLeft w:val="0"/>
      <w:marRight w:val="0"/>
      <w:marTop w:val="0"/>
      <w:marBottom w:val="0"/>
      <w:divBdr>
        <w:top w:val="none" w:sz="0" w:space="0" w:color="auto"/>
        <w:left w:val="none" w:sz="0" w:space="0" w:color="auto"/>
        <w:bottom w:val="none" w:sz="0" w:space="0" w:color="auto"/>
        <w:right w:val="none" w:sz="0" w:space="0" w:color="auto"/>
      </w:divBdr>
    </w:div>
    <w:div w:id="2100564112">
      <w:bodyDiv w:val="1"/>
      <w:marLeft w:val="0"/>
      <w:marRight w:val="0"/>
      <w:marTop w:val="0"/>
      <w:marBottom w:val="0"/>
      <w:divBdr>
        <w:top w:val="none" w:sz="0" w:space="0" w:color="auto"/>
        <w:left w:val="none" w:sz="0" w:space="0" w:color="auto"/>
        <w:bottom w:val="none" w:sz="0" w:space="0" w:color="auto"/>
        <w:right w:val="none" w:sz="0" w:space="0" w:color="auto"/>
      </w:divBdr>
    </w:div>
    <w:div w:id="21459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events/webjunction/scams-fraud-and-identity-theft.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ntalhealthfirstaid.org/become-an-instructo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talhealthfirstaid.org/take-a-course/find-a-cour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eventionsolutions.edc.org/services/resources/words-matter-how-language-choice-can-reduce-stig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ddictionpolicy.org/language-matter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D2DF1-E6DA-4BAA-A8F8-7C34DDE5C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petersoj</dc:creator>
  <cp:keywords/>
  <dc:description/>
  <cp:lastModifiedBy>Morgan,Kendra</cp:lastModifiedBy>
  <cp:revision>4</cp:revision>
  <dcterms:created xsi:type="dcterms:W3CDTF">2019-12-13T21:34:00Z</dcterms:created>
  <dcterms:modified xsi:type="dcterms:W3CDTF">2019-12-16T19:34:00Z</dcterms:modified>
</cp:coreProperties>
</file>