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8192C" w14:textId="7D800B02" w:rsidR="00E85D1E" w:rsidRDefault="005115E9">
      <w:pPr>
        <w:rPr>
          <w:rFonts w:ascii="Cambria" w:eastAsia="Cambria" w:hAnsi="Cambria" w:cs="Cambria"/>
          <w:b/>
          <w:color w:val="365F91"/>
          <w:sz w:val="28"/>
          <w:szCs w:val="28"/>
        </w:rPr>
      </w:pPr>
      <w:r w:rsidRPr="005115E9">
        <w:rPr>
          <w:rFonts w:ascii="Cambria" w:eastAsia="Cambria" w:hAnsi="Cambria" w:cs="Cambria"/>
          <w:b/>
          <w:color w:val="365F91"/>
          <w:sz w:val="28"/>
          <w:szCs w:val="28"/>
        </w:rPr>
        <w:t>Reduce Waste, Build Community: Hosting Repair Events at Your Library</w:t>
      </w:r>
      <w:r>
        <w:rPr>
          <w:rFonts w:ascii="Cambria" w:eastAsia="Cambria" w:hAnsi="Cambria" w:cs="Cambria"/>
          <w:b/>
          <w:color w:val="365F91"/>
          <w:sz w:val="28"/>
          <w:szCs w:val="28"/>
        </w:rPr>
        <w:t xml:space="preserve"> </w:t>
      </w:r>
      <w:r w:rsidR="00E85D1E">
        <w:rPr>
          <w:rFonts w:ascii="Cambria" w:eastAsia="Cambria" w:hAnsi="Cambria" w:cs="Cambria"/>
          <w:b/>
          <w:color w:val="365F91"/>
          <w:sz w:val="28"/>
          <w:szCs w:val="28"/>
        </w:rPr>
        <w:t>Learner Guide</w:t>
      </w:r>
    </w:p>
    <w:p w14:paraId="6DD7C919" w14:textId="5496E833" w:rsidR="00327B47" w:rsidRPr="00327B47" w:rsidRDefault="005115E9" w:rsidP="00327B47">
      <w:pPr>
        <w:rPr>
          <w:rFonts w:ascii="Calibri" w:hAnsi="Calibri"/>
          <w:b/>
          <w:sz w:val="16"/>
          <w:szCs w:val="16"/>
        </w:rPr>
      </w:pPr>
      <w:r w:rsidRPr="005115E9">
        <w:rPr>
          <w:rStyle w:val="Hyperlink"/>
          <w:rFonts w:asciiTheme="minorHAnsi" w:hAnsiTheme="minorHAnsi"/>
        </w:rPr>
        <w:t>https://www.webjunction.org/events/webjunction/hosting-repair-events.html</w:t>
      </w:r>
    </w:p>
    <w:p w14:paraId="0B680423" w14:textId="64FE2537" w:rsidR="00327B47" w:rsidRPr="00327B47" w:rsidRDefault="00171EAC" w:rsidP="00327B47">
      <w:pPr>
        <w:rPr>
          <w:rFonts w:asciiTheme="minorHAnsi" w:hAnsiTheme="minorHAnsi" w:cstheme="minorHAnsi"/>
        </w:rPr>
      </w:pPr>
      <w:r w:rsidRPr="00F41470">
        <w:rPr>
          <w:rFonts w:ascii="Calibri" w:hAnsi="Calibri"/>
          <w:b/>
        </w:rPr>
        <w:t xml:space="preserve">Event Description: </w:t>
      </w:r>
      <w:r w:rsidR="005115E9" w:rsidRPr="005115E9">
        <w:rPr>
          <w:rFonts w:asciiTheme="minorHAnsi" w:hAnsiTheme="minorHAnsi" w:cstheme="minorHAnsi"/>
        </w:rPr>
        <w:t>Libraries around the world are hosting repair events, inviting people to bring damaged household items and clothing to be repaired instead of throwing them away. Repair events can help your library reach diverse communities, teach and maintain valuable repair skills, and engage with skilled volunteers and invested community partners. Help your patrons save money on electronic, mechanical or sewing repairs and divert waste from the landfill with fix-it fairs, repair cafes and U-fix-it clinics. Join us for this webinar to learn everything you need to know about hosting a repair event, from finding partners to recruiting fixers, and from getting management approval to effectively getting the word out.</w:t>
      </w:r>
    </w:p>
    <w:p w14:paraId="40E962E4" w14:textId="77777777" w:rsidR="00327B47" w:rsidRPr="00327B47" w:rsidRDefault="00327B47" w:rsidP="00327B47">
      <w:pPr>
        <w:rPr>
          <w:rFonts w:asciiTheme="minorHAnsi" w:hAnsiTheme="minorHAnsi" w:cstheme="minorHAnsi"/>
          <w:b/>
          <w:sz w:val="16"/>
          <w:szCs w:val="16"/>
        </w:rPr>
      </w:pPr>
    </w:p>
    <w:p w14:paraId="3A09508E" w14:textId="7020DAA6" w:rsidR="00951362" w:rsidRPr="00676274" w:rsidRDefault="00327B47" w:rsidP="00327B47">
      <w:pPr>
        <w:rPr>
          <w:rFonts w:asciiTheme="minorHAnsi" w:hAnsiTheme="minorHAnsi"/>
          <w:sz w:val="16"/>
          <w:szCs w:val="16"/>
        </w:rPr>
      </w:pPr>
      <w:r w:rsidRPr="00327B47">
        <w:rPr>
          <w:rFonts w:asciiTheme="minorHAnsi" w:hAnsiTheme="minorHAnsi" w:cstheme="minorHAnsi"/>
          <w:b/>
        </w:rPr>
        <w:t>Presented by:</w:t>
      </w:r>
      <w:r w:rsidRPr="00327B47">
        <w:rPr>
          <w:rFonts w:asciiTheme="minorHAnsi" w:hAnsiTheme="minorHAnsi" w:cstheme="minorHAnsi"/>
        </w:rPr>
        <w:t xml:space="preserve"> </w:t>
      </w:r>
      <w:r w:rsidR="005115E9" w:rsidRPr="005115E9">
        <w:rPr>
          <w:rFonts w:asciiTheme="minorHAnsi" w:hAnsiTheme="minorHAnsi" w:cstheme="minorHAnsi"/>
        </w:rPr>
        <w:t>Tom Watson, Laurie Finlayson, and Steven Bailey</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F0203C" w14:paraId="265C1035" w14:textId="77777777">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F0203C" w:rsidRDefault="00171EAC">
            <w:pPr>
              <w:rPr>
                <w:rFonts w:asciiTheme="minorHAnsi" w:hAnsiTheme="minorHAnsi"/>
              </w:rPr>
            </w:pPr>
            <w:r w:rsidRPr="00F0203C">
              <w:rPr>
                <w:rFonts w:asciiTheme="minorHAnsi" w:hAnsiTheme="minorHAnsi"/>
              </w:rPr>
              <w:t xml:space="preserve"> </w:t>
            </w:r>
          </w:p>
          <w:p w14:paraId="786DCBFB" w14:textId="77777777" w:rsidR="00171EAC" w:rsidRPr="00F0203C" w:rsidRDefault="00171EAC">
            <w:pPr>
              <w:rPr>
                <w:rFonts w:asciiTheme="minorHAnsi" w:hAnsiTheme="minorHAnsi"/>
              </w:rPr>
            </w:pPr>
          </w:p>
          <w:p w14:paraId="27374F20" w14:textId="77777777" w:rsidR="00171EAC" w:rsidRPr="00F0203C" w:rsidRDefault="00171EAC">
            <w:pPr>
              <w:rPr>
                <w:rFonts w:asciiTheme="minorHAnsi" w:hAnsiTheme="minorHAnsi"/>
              </w:rPr>
            </w:pPr>
          </w:p>
        </w:tc>
      </w:tr>
      <w:tr w:rsidR="00951362" w:rsidRPr="00F0203C" w14:paraId="562E2863" w14:textId="77777777" w:rsidTr="007C7C5E">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17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61F6489D" w14:textId="77777777" w:rsidR="00171EAC" w:rsidRPr="00F0203C" w:rsidRDefault="00171EAC">
            <w:pPr>
              <w:rPr>
                <w:rFonts w:asciiTheme="minorHAnsi" w:hAnsiTheme="minorHAnsi"/>
              </w:rPr>
            </w:pPr>
          </w:p>
          <w:p w14:paraId="404C9CF5" w14:textId="77777777" w:rsidR="00171EAC" w:rsidRPr="00F0203C" w:rsidRDefault="00171EAC">
            <w:pPr>
              <w:rPr>
                <w:rFonts w:asciiTheme="minorHAnsi" w:hAnsiTheme="minorHAnsi"/>
              </w:rPr>
            </w:pPr>
          </w:p>
        </w:tc>
      </w:tr>
    </w:tbl>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6643A476" w14:textId="77777777" w:rsidTr="007C7C5E">
        <w:tc>
          <w:tcPr>
            <w:tcW w:w="885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019D7D95" w:rsidR="00951362" w:rsidRPr="00F0203C" w:rsidRDefault="007E5F9A" w:rsidP="00772604">
            <w:pPr>
              <w:rPr>
                <w:rFonts w:asciiTheme="minorHAnsi" w:hAnsiTheme="minorHAnsi"/>
              </w:rPr>
            </w:pPr>
            <w:r>
              <w:rPr>
                <w:rFonts w:ascii="Calibri" w:eastAsia="Calibri" w:hAnsi="Calibri" w:cs="Calibri"/>
                <w:b/>
                <w:color w:val="FFFFFF"/>
              </w:rPr>
              <w:t>Making the Case for Repair Events</w:t>
            </w:r>
          </w:p>
        </w:tc>
      </w:tr>
      <w:tr w:rsidR="00951362" w:rsidRPr="00F0203C" w14:paraId="3ACD32DB"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E9CC3E" w14:textId="73DD6A7F" w:rsidR="007E5F9A" w:rsidRDefault="007E5F9A" w:rsidP="002C7439">
            <w:pPr>
              <w:widowControl w:val="0"/>
              <w:rPr>
                <w:rFonts w:asciiTheme="minorHAnsi" w:hAnsiTheme="minorHAnsi"/>
              </w:rPr>
            </w:pPr>
            <w:r>
              <w:rPr>
                <w:rFonts w:asciiTheme="minorHAnsi" w:hAnsiTheme="minorHAnsi"/>
              </w:rPr>
              <w:t xml:space="preserve">If you’re just getting started with repair events, you may need to first </w:t>
            </w:r>
            <w:r w:rsidR="002C7439" w:rsidRPr="002C7439">
              <w:rPr>
                <w:rFonts w:asciiTheme="minorHAnsi" w:hAnsiTheme="minorHAnsi"/>
              </w:rPr>
              <w:t xml:space="preserve">get buy-in from </w:t>
            </w:r>
            <w:r>
              <w:rPr>
                <w:rFonts w:asciiTheme="minorHAnsi" w:hAnsiTheme="minorHAnsi"/>
              </w:rPr>
              <w:t xml:space="preserve">your </w:t>
            </w:r>
            <w:r w:rsidR="002C7439" w:rsidRPr="002C7439">
              <w:rPr>
                <w:rFonts w:asciiTheme="minorHAnsi" w:hAnsiTheme="minorHAnsi"/>
              </w:rPr>
              <w:t>staff and administration</w:t>
            </w:r>
            <w:r>
              <w:rPr>
                <w:rFonts w:asciiTheme="minorHAnsi" w:hAnsiTheme="minorHAnsi"/>
              </w:rPr>
              <w:t>. Consider the ways that this new programming will:</w:t>
            </w:r>
          </w:p>
          <w:p w14:paraId="104B877F" w14:textId="77777777" w:rsidR="004C1EC1" w:rsidRPr="002C7439" w:rsidRDefault="004C1EC1" w:rsidP="002C7439">
            <w:pPr>
              <w:widowControl w:val="0"/>
              <w:rPr>
                <w:rFonts w:asciiTheme="minorHAnsi" w:hAnsiTheme="minorHAnsi"/>
              </w:rPr>
            </w:pPr>
          </w:p>
          <w:p w14:paraId="37B7EC36" w14:textId="77777777" w:rsidR="004C1EC1" w:rsidRPr="002C134D" w:rsidRDefault="007E5F9A" w:rsidP="004C1EC1">
            <w:pPr>
              <w:pStyle w:val="ListParagraph"/>
              <w:widowControl w:val="0"/>
              <w:numPr>
                <w:ilvl w:val="0"/>
                <w:numId w:val="22"/>
              </w:numPr>
              <w:rPr>
                <w:rFonts w:asciiTheme="minorHAnsi" w:hAnsiTheme="minorHAnsi"/>
                <w:sz w:val="22"/>
                <w:szCs w:val="22"/>
              </w:rPr>
            </w:pPr>
            <w:r w:rsidRPr="002C134D">
              <w:rPr>
                <w:rFonts w:asciiTheme="minorHAnsi" w:hAnsiTheme="minorHAnsi"/>
                <w:sz w:val="22"/>
                <w:szCs w:val="22"/>
              </w:rPr>
              <w:t>A</w:t>
            </w:r>
            <w:r w:rsidR="002C7439" w:rsidRPr="002C134D">
              <w:rPr>
                <w:rFonts w:asciiTheme="minorHAnsi" w:hAnsiTheme="minorHAnsi"/>
                <w:sz w:val="22"/>
                <w:szCs w:val="22"/>
              </w:rPr>
              <w:t xml:space="preserve">lign with </w:t>
            </w:r>
            <w:r w:rsidR="004C1EC1" w:rsidRPr="002C134D">
              <w:rPr>
                <w:rFonts w:asciiTheme="minorHAnsi" w:hAnsiTheme="minorHAnsi"/>
                <w:sz w:val="22"/>
                <w:szCs w:val="22"/>
              </w:rPr>
              <w:t xml:space="preserve">the library’s </w:t>
            </w:r>
            <w:r w:rsidR="002C7439" w:rsidRPr="002C134D">
              <w:rPr>
                <w:rFonts w:asciiTheme="minorHAnsi" w:hAnsiTheme="minorHAnsi"/>
                <w:sz w:val="22"/>
                <w:szCs w:val="22"/>
              </w:rPr>
              <w:t>mission</w:t>
            </w:r>
          </w:p>
          <w:p w14:paraId="7FEE21ED" w14:textId="77777777" w:rsidR="004C1EC1" w:rsidRPr="002C134D" w:rsidRDefault="004C1EC1" w:rsidP="004C1EC1">
            <w:pPr>
              <w:pStyle w:val="ListParagraph"/>
              <w:widowControl w:val="0"/>
              <w:numPr>
                <w:ilvl w:val="0"/>
                <w:numId w:val="22"/>
              </w:numPr>
              <w:rPr>
                <w:rFonts w:asciiTheme="minorHAnsi" w:hAnsiTheme="minorHAnsi"/>
                <w:sz w:val="22"/>
                <w:szCs w:val="22"/>
              </w:rPr>
            </w:pPr>
            <w:r w:rsidRPr="002C134D">
              <w:rPr>
                <w:rFonts w:asciiTheme="minorHAnsi" w:hAnsiTheme="minorHAnsi"/>
                <w:sz w:val="22"/>
                <w:szCs w:val="22"/>
              </w:rPr>
              <w:t>Provide STEM related programming</w:t>
            </w:r>
          </w:p>
          <w:p w14:paraId="7CC33BA1" w14:textId="0D7B79D7" w:rsidR="004C1EC1" w:rsidRPr="002C134D" w:rsidRDefault="004C1EC1" w:rsidP="004C1EC1">
            <w:pPr>
              <w:pStyle w:val="ListParagraph"/>
              <w:widowControl w:val="0"/>
              <w:numPr>
                <w:ilvl w:val="0"/>
                <w:numId w:val="22"/>
              </w:numPr>
              <w:rPr>
                <w:rFonts w:asciiTheme="minorHAnsi" w:hAnsiTheme="minorHAnsi"/>
                <w:sz w:val="22"/>
                <w:szCs w:val="22"/>
              </w:rPr>
            </w:pPr>
            <w:r w:rsidRPr="002C134D">
              <w:rPr>
                <w:rFonts w:asciiTheme="minorHAnsi" w:hAnsiTheme="minorHAnsi"/>
                <w:sz w:val="22"/>
                <w:szCs w:val="22"/>
              </w:rPr>
              <w:t>L</w:t>
            </w:r>
            <w:r w:rsidR="002C7439" w:rsidRPr="002C134D">
              <w:rPr>
                <w:rFonts w:asciiTheme="minorHAnsi" w:hAnsiTheme="minorHAnsi"/>
                <w:sz w:val="22"/>
                <w:szCs w:val="22"/>
              </w:rPr>
              <w:t xml:space="preserve">ead community in diverting </w:t>
            </w:r>
            <w:r w:rsidRPr="002C134D">
              <w:rPr>
                <w:rFonts w:asciiTheme="minorHAnsi" w:hAnsiTheme="minorHAnsi"/>
                <w:sz w:val="22"/>
                <w:szCs w:val="22"/>
              </w:rPr>
              <w:t xml:space="preserve">waste </w:t>
            </w:r>
            <w:r w:rsidR="002C7439" w:rsidRPr="002C134D">
              <w:rPr>
                <w:rFonts w:asciiTheme="minorHAnsi" w:hAnsiTheme="minorHAnsi"/>
                <w:sz w:val="22"/>
                <w:szCs w:val="22"/>
              </w:rPr>
              <w:t xml:space="preserve">from </w:t>
            </w:r>
            <w:r w:rsidRPr="002C134D">
              <w:rPr>
                <w:rFonts w:asciiTheme="minorHAnsi" w:hAnsiTheme="minorHAnsi"/>
                <w:sz w:val="22"/>
                <w:szCs w:val="22"/>
              </w:rPr>
              <w:t xml:space="preserve">the </w:t>
            </w:r>
            <w:r w:rsidR="002C7439" w:rsidRPr="002C134D">
              <w:rPr>
                <w:rFonts w:asciiTheme="minorHAnsi" w:hAnsiTheme="minorHAnsi"/>
                <w:sz w:val="22"/>
                <w:szCs w:val="22"/>
              </w:rPr>
              <w:t>landfill</w:t>
            </w:r>
            <w:r w:rsidRPr="002C134D">
              <w:rPr>
                <w:rFonts w:asciiTheme="minorHAnsi" w:hAnsiTheme="minorHAnsi"/>
                <w:sz w:val="22"/>
                <w:szCs w:val="22"/>
              </w:rPr>
              <w:t xml:space="preserve"> (“More than 50 tons of household waste is thrown out every second, globally” </w:t>
            </w:r>
            <w:r w:rsidRPr="002C134D">
              <w:rPr>
                <w:rFonts w:asciiTheme="minorHAnsi" w:hAnsiTheme="minorHAnsi" w:cstheme="minorHAnsi"/>
                <w:sz w:val="22"/>
                <w:szCs w:val="22"/>
              </w:rPr>
              <w:t xml:space="preserve">-- </w:t>
            </w:r>
            <w:hyperlink r:id="rId5" w:history="1">
              <w:r w:rsidRPr="002C134D">
                <w:rPr>
                  <w:rStyle w:val="Hyperlink"/>
                  <w:rFonts w:asciiTheme="minorHAnsi" w:hAnsiTheme="minorHAnsi" w:cstheme="minorHAnsi"/>
                  <w:sz w:val="22"/>
                  <w:szCs w:val="22"/>
                </w:rPr>
                <w:t>FIXED!</w:t>
              </w:r>
            </w:hyperlink>
            <w:r w:rsidRPr="002C134D">
              <w:rPr>
                <w:rFonts w:asciiTheme="minorHAnsi" w:hAnsiTheme="minorHAnsi" w:cstheme="minorHAnsi"/>
                <w:sz w:val="22"/>
                <w:szCs w:val="22"/>
              </w:rPr>
              <w:t xml:space="preserve"> A short documentary about a Repair Café in Toronto)</w:t>
            </w:r>
          </w:p>
          <w:p w14:paraId="2C2DC15B" w14:textId="236B7993" w:rsidR="004C1EC1" w:rsidRPr="002C134D" w:rsidRDefault="004C1EC1" w:rsidP="004C1EC1">
            <w:pPr>
              <w:pStyle w:val="ListParagraph"/>
              <w:widowControl w:val="0"/>
              <w:numPr>
                <w:ilvl w:val="0"/>
                <w:numId w:val="22"/>
              </w:numPr>
              <w:rPr>
                <w:rFonts w:asciiTheme="minorHAnsi" w:hAnsiTheme="minorHAnsi"/>
                <w:sz w:val="22"/>
                <w:szCs w:val="22"/>
              </w:rPr>
            </w:pPr>
            <w:r w:rsidRPr="002C134D">
              <w:rPr>
                <w:rFonts w:asciiTheme="minorHAnsi" w:hAnsiTheme="minorHAnsi"/>
                <w:sz w:val="22"/>
                <w:szCs w:val="22"/>
              </w:rPr>
              <w:t>B</w:t>
            </w:r>
            <w:r w:rsidR="002C7439" w:rsidRPr="002C134D">
              <w:rPr>
                <w:rFonts w:asciiTheme="minorHAnsi" w:hAnsiTheme="minorHAnsi"/>
                <w:sz w:val="22"/>
                <w:szCs w:val="22"/>
              </w:rPr>
              <w:t xml:space="preserve">uild </w:t>
            </w:r>
            <w:r w:rsidRPr="002C134D">
              <w:rPr>
                <w:rFonts w:asciiTheme="minorHAnsi" w:hAnsiTheme="minorHAnsi"/>
                <w:sz w:val="22"/>
                <w:szCs w:val="22"/>
              </w:rPr>
              <w:t xml:space="preserve">and grow social capital in the </w:t>
            </w:r>
            <w:r w:rsidR="002C7439" w:rsidRPr="002C134D">
              <w:rPr>
                <w:rFonts w:asciiTheme="minorHAnsi" w:hAnsiTheme="minorHAnsi"/>
                <w:sz w:val="22"/>
                <w:szCs w:val="22"/>
              </w:rPr>
              <w:t>community</w:t>
            </w:r>
          </w:p>
          <w:p w14:paraId="52604923" w14:textId="03EAEAD7" w:rsidR="004C1EC1" w:rsidRPr="004C1EC1" w:rsidRDefault="004C1EC1" w:rsidP="004C1EC1">
            <w:pPr>
              <w:pStyle w:val="ListParagraph"/>
              <w:widowControl w:val="0"/>
              <w:numPr>
                <w:ilvl w:val="0"/>
                <w:numId w:val="22"/>
              </w:numPr>
              <w:rPr>
                <w:rFonts w:asciiTheme="minorHAnsi" w:hAnsiTheme="minorHAnsi"/>
                <w:sz w:val="22"/>
                <w:szCs w:val="22"/>
              </w:rPr>
            </w:pPr>
            <w:r w:rsidRPr="002C134D">
              <w:rPr>
                <w:rFonts w:asciiTheme="minorHAnsi" w:hAnsiTheme="minorHAnsi"/>
                <w:sz w:val="22"/>
                <w:szCs w:val="22"/>
              </w:rPr>
              <w:t>Provide b</w:t>
            </w:r>
            <w:r w:rsidRPr="004C1EC1">
              <w:rPr>
                <w:rFonts w:asciiTheme="minorHAnsi" w:hAnsiTheme="minorHAnsi"/>
                <w:sz w:val="22"/>
                <w:szCs w:val="22"/>
              </w:rPr>
              <w:t>arrier-free access</w:t>
            </w:r>
            <w:r w:rsidRPr="002C134D">
              <w:rPr>
                <w:rFonts w:asciiTheme="minorHAnsi" w:hAnsiTheme="minorHAnsi"/>
                <w:sz w:val="22"/>
                <w:szCs w:val="22"/>
              </w:rPr>
              <w:t xml:space="preserve"> </w:t>
            </w:r>
            <w:r w:rsidRPr="004C1EC1">
              <w:rPr>
                <w:rFonts w:asciiTheme="minorHAnsi" w:hAnsiTheme="minorHAnsi"/>
                <w:sz w:val="22"/>
                <w:szCs w:val="22"/>
              </w:rPr>
              <w:t>to skilled repair people</w:t>
            </w:r>
          </w:p>
          <w:p w14:paraId="1C5C9697" w14:textId="77777777" w:rsidR="004C1EC1" w:rsidRPr="002C134D" w:rsidRDefault="004C1EC1" w:rsidP="004C1EC1">
            <w:pPr>
              <w:pStyle w:val="ListParagraph"/>
              <w:widowControl w:val="0"/>
              <w:numPr>
                <w:ilvl w:val="0"/>
                <w:numId w:val="22"/>
              </w:numPr>
              <w:rPr>
                <w:rFonts w:asciiTheme="minorHAnsi" w:hAnsiTheme="minorHAnsi"/>
                <w:sz w:val="22"/>
                <w:szCs w:val="22"/>
              </w:rPr>
            </w:pPr>
            <w:r w:rsidRPr="002C134D">
              <w:rPr>
                <w:rFonts w:asciiTheme="minorHAnsi" w:hAnsiTheme="minorHAnsi"/>
                <w:sz w:val="22"/>
                <w:szCs w:val="22"/>
              </w:rPr>
              <w:t>Attract people who may not come to the library otherwise</w:t>
            </w:r>
          </w:p>
          <w:p w14:paraId="7229280F" w14:textId="2C51AF28" w:rsidR="004C1EC1" w:rsidRDefault="004C1EC1" w:rsidP="004C1EC1">
            <w:pPr>
              <w:pStyle w:val="ListParagraph"/>
              <w:widowControl w:val="0"/>
              <w:numPr>
                <w:ilvl w:val="0"/>
                <w:numId w:val="22"/>
              </w:numPr>
              <w:rPr>
                <w:rFonts w:asciiTheme="minorHAnsi" w:hAnsiTheme="minorHAnsi"/>
                <w:sz w:val="22"/>
                <w:szCs w:val="22"/>
              </w:rPr>
            </w:pPr>
            <w:r w:rsidRPr="002C134D">
              <w:rPr>
                <w:rFonts w:asciiTheme="minorHAnsi" w:hAnsiTheme="minorHAnsi"/>
                <w:sz w:val="22"/>
                <w:szCs w:val="22"/>
              </w:rPr>
              <w:t>Expose fixers, partners, city officials to services the library offers</w:t>
            </w:r>
          </w:p>
          <w:p w14:paraId="54B9659A" w14:textId="581429FD" w:rsidR="002C134D" w:rsidRPr="002C134D" w:rsidRDefault="002C134D" w:rsidP="004C1EC1">
            <w:pPr>
              <w:pStyle w:val="ListParagraph"/>
              <w:widowControl w:val="0"/>
              <w:numPr>
                <w:ilvl w:val="0"/>
                <w:numId w:val="22"/>
              </w:numPr>
              <w:rPr>
                <w:rFonts w:asciiTheme="minorHAnsi" w:hAnsiTheme="minorHAnsi"/>
                <w:sz w:val="22"/>
                <w:szCs w:val="22"/>
              </w:rPr>
            </w:pPr>
            <w:r>
              <w:rPr>
                <w:rFonts w:asciiTheme="minorHAnsi" w:hAnsiTheme="minorHAnsi"/>
                <w:sz w:val="22"/>
                <w:szCs w:val="22"/>
              </w:rPr>
              <w:t xml:space="preserve">Other: </w:t>
            </w:r>
          </w:p>
          <w:p w14:paraId="6846BEC1" w14:textId="16A806FD" w:rsidR="00501458" w:rsidRDefault="00501458" w:rsidP="00501458">
            <w:pPr>
              <w:widowControl w:val="0"/>
              <w:rPr>
                <w:rFonts w:asciiTheme="minorHAnsi" w:hAnsiTheme="minorHAnsi"/>
              </w:rPr>
            </w:pPr>
          </w:p>
          <w:p w14:paraId="027AC466" w14:textId="5881B8C9" w:rsidR="00AB1860" w:rsidRPr="00501458" w:rsidRDefault="00AB1860" w:rsidP="004C1EC1">
            <w:pPr>
              <w:widowControl w:val="0"/>
              <w:rPr>
                <w:rFonts w:asciiTheme="minorHAnsi" w:hAnsiTheme="minorHAnsi"/>
              </w:rPr>
            </w:pPr>
          </w:p>
        </w:tc>
      </w:tr>
      <w:tr w:rsidR="00972EF0" w:rsidRPr="00F0203C" w14:paraId="077D17B2" w14:textId="77777777" w:rsidTr="000F03C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5B26297" w14:textId="71137322" w:rsidR="00972EF0" w:rsidRPr="00F0203C" w:rsidRDefault="004C1EC1" w:rsidP="000F03C7">
            <w:pPr>
              <w:widowControl w:val="0"/>
            </w:pPr>
            <w:r>
              <w:rPr>
                <w:rFonts w:ascii="Calibri" w:eastAsia="Calibri" w:hAnsi="Calibri" w:cs="Calibri"/>
                <w:b/>
                <w:color w:val="FFFFFF"/>
              </w:rPr>
              <w:lastRenderedPageBreak/>
              <w:t>Key</w:t>
            </w:r>
            <w:r w:rsidR="00972EF0">
              <w:rPr>
                <w:rFonts w:ascii="Calibri" w:eastAsia="Calibri" w:hAnsi="Calibri" w:cs="Calibri"/>
                <w:b/>
                <w:color w:val="FFFFFF"/>
              </w:rPr>
              <w:t xml:space="preserve"> </w:t>
            </w:r>
            <w:r>
              <w:rPr>
                <w:rFonts w:ascii="Calibri" w:eastAsia="Calibri" w:hAnsi="Calibri" w:cs="Calibri"/>
                <w:b/>
                <w:color w:val="FFFFFF"/>
              </w:rPr>
              <w:t>Repair Event Stakeholders</w:t>
            </w:r>
          </w:p>
        </w:tc>
      </w:tr>
      <w:tr w:rsidR="00972EF0" w:rsidRPr="00F0203C" w14:paraId="63779F1E" w14:textId="77777777" w:rsidTr="000F03C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2ECB7A" w14:textId="2523EB25" w:rsidR="002C134D" w:rsidRDefault="002C134D" w:rsidP="004C1EC1">
            <w:pPr>
              <w:widowControl w:val="0"/>
              <w:rPr>
                <w:rFonts w:ascii="Calibri" w:eastAsia="Calibri" w:hAnsi="Calibri" w:cs="Calibri"/>
                <w:color w:val="000000" w:themeColor="text1"/>
              </w:rPr>
            </w:pPr>
            <w:r>
              <w:rPr>
                <w:rFonts w:ascii="Calibri" w:eastAsia="Calibri" w:hAnsi="Calibri" w:cs="Calibri"/>
                <w:color w:val="000000" w:themeColor="text1"/>
              </w:rPr>
              <w:t>Identify those in your community who are key to the success of your repair events:</w:t>
            </w:r>
          </w:p>
          <w:p w14:paraId="2EAF3A3C" w14:textId="77777777" w:rsidR="002C134D" w:rsidRDefault="002C134D" w:rsidP="004C1EC1">
            <w:pPr>
              <w:widowControl w:val="0"/>
              <w:rPr>
                <w:rFonts w:ascii="Calibri" w:eastAsia="Calibri" w:hAnsi="Calibri" w:cs="Calibri"/>
                <w:color w:val="000000" w:themeColor="text1"/>
              </w:rPr>
            </w:pPr>
          </w:p>
          <w:p w14:paraId="641A7F22" w14:textId="30E69A6F" w:rsidR="002C134D" w:rsidRPr="002C134D" w:rsidRDefault="004C1EC1" w:rsidP="004C1EC1">
            <w:pPr>
              <w:pStyle w:val="ListParagraph"/>
              <w:widowControl w:val="0"/>
              <w:numPr>
                <w:ilvl w:val="0"/>
                <w:numId w:val="23"/>
              </w:numPr>
              <w:rPr>
                <w:rFonts w:ascii="Calibri" w:eastAsia="Calibri" w:hAnsi="Calibri" w:cs="Calibri"/>
                <w:color w:val="000000" w:themeColor="text1"/>
                <w:sz w:val="22"/>
                <w:szCs w:val="22"/>
              </w:rPr>
            </w:pPr>
            <w:r w:rsidRPr="002C134D">
              <w:rPr>
                <w:rFonts w:ascii="Calibri" w:eastAsia="Calibri" w:hAnsi="Calibri" w:cs="Calibri"/>
                <w:color w:val="000000" w:themeColor="text1"/>
                <w:sz w:val="22"/>
                <w:szCs w:val="22"/>
              </w:rPr>
              <w:t xml:space="preserve">Look for others already hosting repair events </w:t>
            </w:r>
            <w:r w:rsidR="002C134D" w:rsidRPr="002C134D">
              <w:rPr>
                <w:rFonts w:ascii="Calibri" w:eastAsia="Calibri" w:hAnsi="Calibri" w:cs="Calibri"/>
                <w:color w:val="000000" w:themeColor="text1"/>
                <w:sz w:val="22"/>
                <w:szCs w:val="22"/>
              </w:rPr>
              <w:t>in your area and find ways to collaborate. Offer library space to host. Help promote those events.</w:t>
            </w:r>
          </w:p>
          <w:p w14:paraId="19BF60FB" w14:textId="193F21C5" w:rsidR="002C134D" w:rsidRDefault="002C134D" w:rsidP="002C134D">
            <w:pPr>
              <w:widowControl w:val="0"/>
              <w:rPr>
                <w:rFonts w:ascii="Calibri" w:eastAsia="Calibri" w:hAnsi="Calibri" w:cs="Calibri"/>
                <w:color w:val="000000" w:themeColor="text1"/>
              </w:rPr>
            </w:pPr>
          </w:p>
          <w:p w14:paraId="25FF36CB" w14:textId="77777777" w:rsidR="002C134D" w:rsidRDefault="002C134D" w:rsidP="002C134D">
            <w:pPr>
              <w:widowControl w:val="0"/>
              <w:rPr>
                <w:rFonts w:ascii="Calibri" w:eastAsia="Calibri" w:hAnsi="Calibri" w:cs="Calibri"/>
                <w:color w:val="000000" w:themeColor="text1"/>
              </w:rPr>
            </w:pPr>
          </w:p>
          <w:p w14:paraId="71F5406C" w14:textId="77777777" w:rsidR="002C134D" w:rsidRPr="002C134D" w:rsidRDefault="002C134D" w:rsidP="002C134D">
            <w:pPr>
              <w:widowControl w:val="0"/>
              <w:rPr>
                <w:rFonts w:ascii="Calibri" w:eastAsia="Calibri" w:hAnsi="Calibri" w:cs="Calibri"/>
                <w:color w:val="000000" w:themeColor="text1"/>
              </w:rPr>
            </w:pPr>
          </w:p>
          <w:p w14:paraId="04980997" w14:textId="14371D06" w:rsidR="004C1EC1" w:rsidRPr="002C134D" w:rsidRDefault="004C1EC1" w:rsidP="004C1EC1">
            <w:pPr>
              <w:pStyle w:val="ListParagraph"/>
              <w:widowControl w:val="0"/>
              <w:numPr>
                <w:ilvl w:val="0"/>
                <w:numId w:val="23"/>
              </w:numPr>
              <w:rPr>
                <w:rFonts w:ascii="Calibri" w:eastAsia="Calibri" w:hAnsi="Calibri" w:cs="Calibri"/>
                <w:color w:val="000000" w:themeColor="text1"/>
                <w:sz w:val="22"/>
                <w:szCs w:val="22"/>
              </w:rPr>
            </w:pPr>
            <w:r w:rsidRPr="002C134D">
              <w:rPr>
                <w:rFonts w:ascii="Calibri" w:eastAsia="Calibri" w:hAnsi="Calibri" w:cs="Calibri"/>
                <w:color w:val="000000" w:themeColor="text1"/>
                <w:sz w:val="22"/>
                <w:szCs w:val="22"/>
              </w:rPr>
              <w:t xml:space="preserve">Find potential partners/collaborators for </w:t>
            </w:r>
            <w:r w:rsidR="002C134D" w:rsidRPr="002C134D">
              <w:rPr>
                <w:rFonts w:ascii="Calibri" w:eastAsia="Calibri" w:hAnsi="Calibri" w:cs="Calibri"/>
                <w:color w:val="000000" w:themeColor="text1"/>
                <w:sz w:val="22"/>
                <w:szCs w:val="22"/>
              </w:rPr>
              <w:t xml:space="preserve">new </w:t>
            </w:r>
            <w:r w:rsidRPr="002C134D">
              <w:rPr>
                <w:rFonts w:ascii="Calibri" w:eastAsia="Calibri" w:hAnsi="Calibri" w:cs="Calibri"/>
                <w:color w:val="000000" w:themeColor="text1"/>
                <w:sz w:val="22"/>
                <w:szCs w:val="22"/>
              </w:rPr>
              <w:t>repair events</w:t>
            </w:r>
            <w:r w:rsidR="002C134D" w:rsidRPr="002C134D">
              <w:rPr>
                <w:rFonts w:ascii="Calibri" w:eastAsia="Calibri" w:hAnsi="Calibri" w:cs="Calibri"/>
                <w:color w:val="000000" w:themeColor="text1"/>
                <w:sz w:val="22"/>
                <w:szCs w:val="22"/>
              </w:rPr>
              <w:t>.</w:t>
            </w:r>
            <w:r w:rsidRPr="002C134D">
              <w:rPr>
                <w:rFonts w:ascii="Calibri" w:eastAsia="Calibri" w:hAnsi="Calibri" w:cs="Calibri"/>
                <w:color w:val="000000" w:themeColor="text1"/>
                <w:sz w:val="22"/>
                <w:szCs w:val="22"/>
              </w:rPr>
              <w:t xml:space="preserve"> </w:t>
            </w:r>
            <w:r w:rsidR="002C134D" w:rsidRPr="002C134D">
              <w:rPr>
                <w:rFonts w:ascii="Calibri" w:eastAsia="Calibri" w:hAnsi="Calibri" w:cs="Calibri"/>
                <w:color w:val="000000" w:themeColor="text1"/>
                <w:sz w:val="22"/>
                <w:szCs w:val="22"/>
              </w:rPr>
              <w:t>Brainstorm</w:t>
            </w:r>
            <w:r w:rsidRPr="002C134D">
              <w:rPr>
                <w:rFonts w:ascii="Calibri" w:eastAsia="Calibri" w:hAnsi="Calibri" w:cs="Calibri"/>
                <w:color w:val="000000" w:themeColor="text1"/>
                <w:sz w:val="22"/>
                <w:szCs w:val="22"/>
              </w:rPr>
              <w:t xml:space="preserve"> potential </w:t>
            </w:r>
            <w:r w:rsidR="002C134D" w:rsidRPr="002C134D">
              <w:rPr>
                <w:rFonts w:ascii="Calibri" w:eastAsia="Calibri" w:hAnsi="Calibri" w:cs="Calibri"/>
                <w:color w:val="000000" w:themeColor="text1"/>
                <w:sz w:val="22"/>
                <w:szCs w:val="22"/>
              </w:rPr>
              <w:t xml:space="preserve">local </w:t>
            </w:r>
            <w:r w:rsidRPr="002C134D">
              <w:rPr>
                <w:rFonts w:ascii="Calibri" w:eastAsia="Calibri" w:hAnsi="Calibri" w:cs="Calibri"/>
                <w:color w:val="000000" w:themeColor="text1"/>
                <w:sz w:val="22"/>
                <w:szCs w:val="22"/>
              </w:rPr>
              <w:t>partners</w:t>
            </w:r>
            <w:r w:rsidR="002C134D">
              <w:rPr>
                <w:rFonts w:ascii="Calibri" w:eastAsia="Calibri" w:hAnsi="Calibri" w:cs="Calibri"/>
                <w:color w:val="000000" w:themeColor="text1"/>
                <w:sz w:val="22"/>
                <w:szCs w:val="22"/>
              </w:rPr>
              <w:t xml:space="preserve"> and identify staff</w:t>
            </w:r>
            <w:r w:rsidR="00B14259">
              <w:rPr>
                <w:rFonts w:ascii="Calibri" w:eastAsia="Calibri" w:hAnsi="Calibri" w:cs="Calibri"/>
                <w:color w:val="000000" w:themeColor="text1"/>
                <w:sz w:val="22"/>
                <w:szCs w:val="22"/>
              </w:rPr>
              <w:t xml:space="preserve"> or volunteers</w:t>
            </w:r>
            <w:r w:rsidR="002C134D">
              <w:rPr>
                <w:rFonts w:ascii="Calibri" w:eastAsia="Calibri" w:hAnsi="Calibri" w:cs="Calibri"/>
                <w:color w:val="000000" w:themeColor="text1"/>
                <w:sz w:val="22"/>
                <w:szCs w:val="22"/>
              </w:rPr>
              <w:t xml:space="preserve"> who will make those connections</w:t>
            </w:r>
            <w:r w:rsidR="002C134D" w:rsidRPr="002C134D">
              <w:rPr>
                <w:rFonts w:ascii="Calibri" w:eastAsia="Calibri" w:hAnsi="Calibri" w:cs="Calibri"/>
                <w:color w:val="000000" w:themeColor="text1"/>
                <w:sz w:val="22"/>
                <w:szCs w:val="22"/>
              </w:rPr>
              <w:t>:</w:t>
            </w:r>
          </w:p>
          <w:p w14:paraId="0CCA100D" w14:textId="2AD89C3A" w:rsidR="002C134D" w:rsidRPr="002C134D" w:rsidRDefault="002C134D" w:rsidP="002C134D">
            <w:pPr>
              <w:widowControl w:val="0"/>
              <w:rPr>
                <w:rFonts w:ascii="Calibri" w:eastAsia="Calibri" w:hAnsi="Calibri" w:cs="Calibri"/>
                <w:color w:val="000000" w:themeColor="text1"/>
              </w:rPr>
            </w:pPr>
          </w:p>
          <w:p w14:paraId="52EE1ABC" w14:textId="13848AF2" w:rsidR="002C134D" w:rsidRPr="002C134D" w:rsidRDefault="002C134D" w:rsidP="002C134D">
            <w:pPr>
              <w:widowControl w:val="0"/>
              <w:rPr>
                <w:rFonts w:ascii="Calibri" w:eastAsia="Calibri" w:hAnsi="Calibri" w:cs="Calibri"/>
                <w:color w:val="000000" w:themeColor="text1"/>
              </w:rPr>
            </w:pPr>
          </w:p>
          <w:p w14:paraId="5ED327ED" w14:textId="32975843" w:rsidR="002C134D" w:rsidRDefault="002C134D" w:rsidP="002C134D">
            <w:pPr>
              <w:widowControl w:val="0"/>
              <w:rPr>
                <w:rFonts w:ascii="Calibri" w:eastAsia="Calibri" w:hAnsi="Calibri" w:cs="Calibri"/>
                <w:color w:val="000000" w:themeColor="text1"/>
              </w:rPr>
            </w:pPr>
          </w:p>
          <w:p w14:paraId="7321D8F4" w14:textId="77777777" w:rsidR="002C134D" w:rsidRPr="002C134D" w:rsidRDefault="002C134D" w:rsidP="002C134D">
            <w:pPr>
              <w:widowControl w:val="0"/>
              <w:rPr>
                <w:rFonts w:ascii="Calibri" w:eastAsia="Calibri" w:hAnsi="Calibri" w:cs="Calibri"/>
                <w:color w:val="000000" w:themeColor="text1"/>
              </w:rPr>
            </w:pPr>
          </w:p>
          <w:p w14:paraId="1A4A8F2E" w14:textId="3963A1E4" w:rsidR="002C134D" w:rsidRPr="002C134D" w:rsidRDefault="002C134D" w:rsidP="002C134D">
            <w:pPr>
              <w:widowControl w:val="0"/>
              <w:rPr>
                <w:rFonts w:ascii="Calibri" w:eastAsia="Calibri" w:hAnsi="Calibri" w:cs="Calibri"/>
                <w:color w:val="000000" w:themeColor="text1"/>
              </w:rPr>
            </w:pPr>
          </w:p>
          <w:p w14:paraId="3E467AED" w14:textId="77777777" w:rsidR="002C134D" w:rsidRPr="002C134D" w:rsidRDefault="002C134D" w:rsidP="002C134D">
            <w:pPr>
              <w:widowControl w:val="0"/>
              <w:rPr>
                <w:rFonts w:ascii="Calibri" w:eastAsia="Calibri" w:hAnsi="Calibri" w:cs="Calibri"/>
                <w:color w:val="000000" w:themeColor="text1"/>
              </w:rPr>
            </w:pPr>
          </w:p>
          <w:p w14:paraId="3DDC4A63" w14:textId="5603594C" w:rsidR="002C134D" w:rsidRPr="002C134D" w:rsidRDefault="002C134D" w:rsidP="004C1EC1">
            <w:pPr>
              <w:pStyle w:val="ListParagraph"/>
              <w:widowControl w:val="0"/>
              <w:numPr>
                <w:ilvl w:val="0"/>
                <w:numId w:val="23"/>
              </w:numPr>
              <w:rPr>
                <w:rFonts w:ascii="Calibri" w:eastAsia="Calibri" w:hAnsi="Calibri" w:cs="Calibri"/>
                <w:color w:val="000000" w:themeColor="text1"/>
                <w:sz w:val="22"/>
                <w:szCs w:val="22"/>
              </w:rPr>
            </w:pPr>
            <w:r w:rsidRPr="002C134D">
              <w:rPr>
                <w:rFonts w:ascii="Calibri" w:eastAsia="Calibri" w:hAnsi="Calibri" w:cs="Calibri"/>
                <w:color w:val="000000" w:themeColor="text1"/>
                <w:sz w:val="22"/>
                <w:szCs w:val="22"/>
              </w:rPr>
              <w:t xml:space="preserve">Find Fixers for your event using local potential channels identified in webinar. </w:t>
            </w:r>
          </w:p>
          <w:p w14:paraId="78317B82" w14:textId="77777777" w:rsidR="002C134D" w:rsidRPr="002C134D" w:rsidRDefault="002C134D" w:rsidP="002C134D">
            <w:pPr>
              <w:pStyle w:val="ListParagraph"/>
              <w:widowControl w:val="0"/>
              <w:rPr>
                <w:rFonts w:ascii="Calibri" w:eastAsia="Calibri" w:hAnsi="Calibri" w:cs="Calibri"/>
                <w:color w:val="000000" w:themeColor="text1"/>
                <w:sz w:val="22"/>
                <w:szCs w:val="22"/>
              </w:rPr>
            </w:pPr>
          </w:p>
          <w:p w14:paraId="3772BC43" w14:textId="5F22073C" w:rsidR="002C134D" w:rsidRPr="002C134D" w:rsidRDefault="002C134D" w:rsidP="002C134D">
            <w:pPr>
              <w:pStyle w:val="ListParagraph"/>
              <w:widowControl w:val="0"/>
              <w:numPr>
                <w:ilvl w:val="1"/>
                <w:numId w:val="23"/>
              </w:numPr>
              <w:rPr>
                <w:rFonts w:ascii="Calibri" w:eastAsia="Calibri" w:hAnsi="Calibri" w:cs="Calibri"/>
                <w:color w:val="000000" w:themeColor="text1"/>
                <w:sz w:val="22"/>
                <w:szCs w:val="22"/>
              </w:rPr>
            </w:pPr>
            <w:r w:rsidRPr="002C134D">
              <w:rPr>
                <w:rFonts w:ascii="Calibri" w:eastAsia="Calibri" w:hAnsi="Calibri" w:cs="Calibri"/>
                <w:color w:val="000000" w:themeColor="text1"/>
                <w:sz w:val="22"/>
                <w:szCs w:val="22"/>
              </w:rPr>
              <w:t>Channels for recruiting Electronic Fixers</w:t>
            </w:r>
          </w:p>
          <w:p w14:paraId="56864FC4" w14:textId="38D7EB76" w:rsidR="002C134D" w:rsidRPr="002C134D" w:rsidRDefault="002C134D" w:rsidP="002C134D">
            <w:pPr>
              <w:pStyle w:val="ListParagraph"/>
              <w:widowControl w:val="0"/>
              <w:ind w:left="1440"/>
              <w:rPr>
                <w:rFonts w:ascii="Calibri" w:eastAsia="Calibri" w:hAnsi="Calibri" w:cs="Calibri"/>
                <w:color w:val="000000" w:themeColor="text1"/>
                <w:sz w:val="22"/>
                <w:szCs w:val="22"/>
              </w:rPr>
            </w:pPr>
          </w:p>
          <w:p w14:paraId="4E70EB87" w14:textId="77777777" w:rsidR="002C134D" w:rsidRPr="002C134D" w:rsidRDefault="002C134D" w:rsidP="002C134D">
            <w:pPr>
              <w:pStyle w:val="ListParagraph"/>
              <w:widowControl w:val="0"/>
              <w:ind w:left="1440"/>
              <w:rPr>
                <w:rFonts w:ascii="Calibri" w:eastAsia="Calibri" w:hAnsi="Calibri" w:cs="Calibri"/>
                <w:color w:val="000000" w:themeColor="text1"/>
                <w:sz w:val="22"/>
                <w:szCs w:val="22"/>
              </w:rPr>
            </w:pPr>
          </w:p>
          <w:p w14:paraId="48B8DB9D" w14:textId="7ACF1E35" w:rsidR="002C134D" w:rsidRDefault="002C134D" w:rsidP="002C134D">
            <w:pPr>
              <w:pStyle w:val="ListParagraph"/>
              <w:widowControl w:val="0"/>
              <w:ind w:left="1440"/>
              <w:rPr>
                <w:rFonts w:ascii="Calibri" w:eastAsia="Calibri" w:hAnsi="Calibri" w:cs="Calibri"/>
                <w:color w:val="000000" w:themeColor="text1"/>
                <w:sz w:val="22"/>
                <w:szCs w:val="22"/>
              </w:rPr>
            </w:pPr>
          </w:p>
          <w:p w14:paraId="76C6CEFC" w14:textId="77777777" w:rsidR="00E92D1D" w:rsidRPr="002C134D" w:rsidRDefault="00E92D1D" w:rsidP="002C134D">
            <w:pPr>
              <w:pStyle w:val="ListParagraph"/>
              <w:widowControl w:val="0"/>
              <w:ind w:left="1440"/>
              <w:rPr>
                <w:rFonts w:ascii="Calibri" w:eastAsia="Calibri" w:hAnsi="Calibri" w:cs="Calibri"/>
                <w:color w:val="000000" w:themeColor="text1"/>
                <w:sz w:val="22"/>
                <w:szCs w:val="22"/>
              </w:rPr>
            </w:pPr>
          </w:p>
          <w:p w14:paraId="5583B587" w14:textId="77777777" w:rsidR="002C134D" w:rsidRPr="002C134D" w:rsidRDefault="002C134D" w:rsidP="002C134D">
            <w:pPr>
              <w:pStyle w:val="ListParagraph"/>
              <w:widowControl w:val="0"/>
              <w:ind w:left="1440"/>
              <w:rPr>
                <w:rFonts w:ascii="Calibri" w:eastAsia="Calibri" w:hAnsi="Calibri" w:cs="Calibri"/>
                <w:color w:val="000000" w:themeColor="text1"/>
                <w:sz w:val="22"/>
                <w:szCs w:val="22"/>
              </w:rPr>
            </w:pPr>
          </w:p>
          <w:p w14:paraId="0766F822" w14:textId="09DEF1C4" w:rsidR="002C134D" w:rsidRPr="002C134D" w:rsidRDefault="002C134D" w:rsidP="002C134D">
            <w:pPr>
              <w:pStyle w:val="ListParagraph"/>
              <w:widowControl w:val="0"/>
              <w:numPr>
                <w:ilvl w:val="1"/>
                <w:numId w:val="23"/>
              </w:numPr>
              <w:rPr>
                <w:rFonts w:ascii="Calibri" w:eastAsia="Calibri" w:hAnsi="Calibri" w:cs="Calibri"/>
                <w:color w:val="000000" w:themeColor="text1"/>
                <w:sz w:val="22"/>
                <w:szCs w:val="22"/>
              </w:rPr>
            </w:pPr>
            <w:r w:rsidRPr="002C134D">
              <w:rPr>
                <w:rFonts w:ascii="Calibri" w:eastAsia="Calibri" w:hAnsi="Calibri" w:cs="Calibri"/>
                <w:color w:val="000000" w:themeColor="text1"/>
                <w:sz w:val="22"/>
                <w:szCs w:val="22"/>
              </w:rPr>
              <w:t xml:space="preserve"> Channels for recruiting Mechanical Fixers</w:t>
            </w:r>
          </w:p>
          <w:p w14:paraId="729EE336" w14:textId="460951B5" w:rsidR="002C134D" w:rsidRDefault="002C134D" w:rsidP="002C134D">
            <w:pPr>
              <w:pStyle w:val="ListParagraph"/>
              <w:widowControl w:val="0"/>
              <w:ind w:left="1440"/>
              <w:rPr>
                <w:rFonts w:ascii="Calibri" w:eastAsia="Calibri" w:hAnsi="Calibri" w:cs="Calibri"/>
                <w:color w:val="000000" w:themeColor="text1"/>
                <w:sz w:val="22"/>
                <w:szCs w:val="22"/>
              </w:rPr>
            </w:pPr>
          </w:p>
          <w:p w14:paraId="6E905B20" w14:textId="77777777" w:rsidR="002C134D" w:rsidRPr="002C134D" w:rsidRDefault="002C134D" w:rsidP="002C134D">
            <w:pPr>
              <w:pStyle w:val="ListParagraph"/>
              <w:widowControl w:val="0"/>
              <w:ind w:left="1440"/>
              <w:rPr>
                <w:rFonts w:ascii="Calibri" w:eastAsia="Calibri" w:hAnsi="Calibri" w:cs="Calibri"/>
                <w:color w:val="000000" w:themeColor="text1"/>
                <w:sz w:val="22"/>
                <w:szCs w:val="22"/>
              </w:rPr>
            </w:pPr>
          </w:p>
          <w:p w14:paraId="387DAF51" w14:textId="48BB7F68" w:rsidR="002C134D" w:rsidRPr="002C134D" w:rsidRDefault="002C134D" w:rsidP="002C134D">
            <w:pPr>
              <w:pStyle w:val="ListParagraph"/>
              <w:widowControl w:val="0"/>
              <w:ind w:left="1440"/>
              <w:rPr>
                <w:rFonts w:ascii="Calibri" w:eastAsia="Calibri" w:hAnsi="Calibri" w:cs="Calibri"/>
                <w:color w:val="000000" w:themeColor="text1"/>
                <w:sz w:val="22"/>
                <w:szCs w:val="22"/>
              </w:rPr>
            </w:pPr>
          </w:p>
          <w:p w14:paraId="5C138F79" w14:textId="598594D8" w:rsidR="002C134D" w:rsidRPr="002C134D" w:rsidRDefault="002C134D" w:rsidP="002C134D">
            <w:pPr>
              <w:pStyle w:val="ListParagraph"/>
              <w:widowControl w:val="0"/>
              <w:ind w:left="1440"/>
              <w:rPr>
                <w:rFonts w:ascii="Calibri" w:eastAsia="Calibri" w:hAnsi="Calibri" w:cs="Calibri"/>
                <w:color w:val="000000" w:themeColor="text1"/>
                <w:sz w:val="22"/>
                <w:szCs w:val="22"/>
              </w:rPr>
            </w:pPr>
          </w:p>
          <w:p w14:paraId="74AC134F" w14:textId="77777777" w:rsidR="002C134D" w:rsidRPr="002C134D" w:rsidRDefault="002C134D" w:rsidP="002C134D">
            <w:pPr>
              <w:pStyle w:val="ListParagraph"/>
              <w:widowControl w:val="0"/>
              <w:ind w:left="1440"/>
              <w:rPr>
                <w:rFonts w:ascii="Calibri" w:eastAsia="Calibri" w:hAnsi="Calibri" w:cs="Calibri"/>
                <w:color w:val="000000" w:themeColor="text1"/>
                <w:sz w:val="22"/>
                <w:szCs w:val="22"/>
              </w:rPr>
            </w:pPr>
          </w:p>
          <w:p w14:paraId="00A93B25" w14:textId="68B55D87" w:rsidR="002C134D" w:rsidRPr="002C134D" w:rsidRDefault="002C134D" w:rsidP="002C134D">
            <w:pPr>
              <w:pStyle w:val="ListParagraph"/>
              <w:widowControl w:val="0"/>
              <w:numPr>
                <w:ilvl w:val="1"/>
                <w:numId w:val="23"/>
              </w:numPr>
              <w:rPr>
                <w:rFonts w:ascii="Calibri" w:eastAsia="Calibri" w:hAnsi="Calibri" w:cs="Calibri"/>
                <w:color w:val="000000" w:themeColor="text1"/>
                <w:sz w:val="22"/>
                <w:szCs w:val="22"/>
              </w:rPr>
            </w:pPr>
            <w:r w:rsidRPr="002C134D">
              <w:rPr>
                <w:rFonts w:ascii="Calibri" w:eastAsia="Calibri" w:hAnsi="Calibri" w:cs="Calibri"/>
                <w:color w:val="000000" w:themeColor="text1"/>
                <w:sz w:val="22"/>
                <w:szCs w:val="22"/>
              </w:rPr>
              <w:t>Channels for recruiting Sewing Fixers</w:t>
            </w:r>
          </w:p>
          <w:p w14:paraId="57B49A3B" w14:textId="77777777" w:rsidR="004C1EC1" w:rsidRPr="002C134D" w:rsidRDefault="004C1EC1" w:rsidP="004C1EC1">
            <w:pPr>
              <w:widowControl w:val="0"/>
              <w:rPr>
                <w:rFonts w:ascii="Calibri" w:eastAsia="Calibri" w:hAnsi="Calibri" w:cs="Calibri"/>
                <w:color w:val="000000" w:themeColor="text1"/>
              </w:rPr>
            </w:pPr>
          </w:p>
          <w:p w14:paraId="6466D17F" w14:textId="199AE330" w:rsidR="00AB1860" w:rsidRPr="002C134D" w:rsidRDefault="00AB1860" w:rsidP="002C134D">
            <w:pPr>
              <w:pStyle w:val="NoSpacing"/>
              <w:spacing w:line="360" w:lineRule="auto"/>
              <w:ind w:left="720"/>
              <w:rPr>
                <w:rFonts w:ascii="Calibri" w:hAnsi="Calibri"/>
                <w:sz w:val="22"/>
                <w:szCs w:val="22"/>
              </w:rPr>
            </w:pPr>
          </w:p>
          <w:p w14:paraId="660A6E32" w14:textId="77777777" w:rsidR="002C134D" w:rsidRPr="002C134D" w:rsidRDefault="002C134D" w:rsidP="002C134D">
            <w:pPr>
              <w:pStyle w:val="NoSpacing"/>
              <w:spacing w:line="360" w:lineRule="auto"/>
              <w:rPr>
                <w:rFonts w:ascii="Calibri" w:hAnsi="Calibri"/>
                <w:sz w:val="22"/>
                <w:szCs w:val="22"/>
              </w:rPr>
            </w:pPr>
          </w:p>
          <w:p w14:paraId="14559D1F" w14:textId="77777777" w:rsidR="00AB1860" w:rsidRPr="002C134D" w:rsidRDefault="00AB1860" w:rsidP="00A652E2">
            <w:pPr>
              <w:pStyle w:val="NoSpacing"/>
              <w:spacing w:line="360" w:lineRule="auto"/>
              <w:rPr>
                <w:rFonts w:ascii="Calibri" w:hAnsi="Calibri"/>
                <w:sz w:val="22"/>
                <w:szCs w:val="22"/>
              </w:rPr>
            </w:pPr>
          </w:p>
          <w:p w14:paraId="12919A77" w14:textId="342D4986" w:rsidR="00A652E2" w:rsidRDefault="002C134D" w:rsidP="002C134D">
            <w:pPr>
              <w:pStyle w:val="ListParagraph"/>
              <w:numPr>
                <w:ilvl w:val="0"/>
                <w:numId w:val="23"/>
              </w:numPr>
              <w:spacing w:line="360" w:lineRule="auto"/>
              <w:rPr>
                <w:rFonts w:asciiTheme="minorHAnsi" w:hAnsiTheme="minorHAnsi"/>
                <w:sz w:val="22"/>
                <w:szCs w:val="22"/>
              </w:rPr>
            </w:pPr>
            <w:r w:rsidRPr="002C134D">
              <w:rPr>
                <w:rFonts w:asciiTheme="minorHAnsi" w:hAnsiTheme="minorHAnsi"/>
                <w:sz w:val="22"/>
                <w:szCs w:val="22"/>
              </w:rPr>
              <w:t>Name your repair event, with input from your collaborating organizations and fixers</w:t>
            </w:r>
            <w:r>
              <w:rPr>
                <w:rFonts w:asciiTheme="minorHAnsi" w:hAnsiTheme="minorHAnsi"/>
                <w:sz w:val="22"/>
                <w:szCs w:val="22"/>
              </w:rPr>
              <w:t>.</w:t>
            </w:r>
          </w:p>
          <w:p w14:paraId="486A56F9" w14:textId="77777777" w:rsidR="002C134D" w:rsidRPr="002C134D" w:rsidRDefault="002C134D" w:rsidP="002C134D">
            <w:pPr>
              <w:pStyle w:val="ListParagraph"/>
              <w:spacing w:line="360" w:lineRule="auto"/>
              <w:rPr>
                <w:rFonts w:asciiTheme="minorHAnsi" w:hAnsiTheme="minorHAnsi"/>
                <w:sz w:val="22"/>
                <w:szCs w:val="22"/>
              </w:rPr>
            </w:pPr>
          </w:p>
          <w:p w14:paraId="514BA617" w14:textId="77777777" w:rsidR="00972EF0" w:rsidRDefault="00972EF0" w:rsidP="000F03C7">
            <w:pPr>
              <w:rPr>
                <w:rFonts w:asciiTheme="minorHAnsi" w:hAnsiTheme="minorHAnsi"/>
              </w:rPr>
            </w:pPr>
          </w:p>
          <w:p w14:paraId="5BAB89F0" w14:textId="77777777" w:rsidR="00A652E2" w:rsidRDefault="00A652E2" w:rsidP="000F03C7">
            <w:pPr>
              <w:rPr>
                <w:rFonts w:asciiTheme="minorHAnsi" w:hAnsiTheme="minorHAnsi"/>
              </w:rPr>
            </w:pPr>
          </w:p>
          <w:p w14:paraId="7824BE36" w14:textId="77777777" w:rsidR="00A652E2" w:rsidRDefault="00A652E2" w:rsidP="000F03C7">
            <w:pPr>
              <w:rPr>
                <w:rFonts w:asciiTheme="minorHAnsi" w:hAnsiTheme="minorHAnsi"/>
              </w:rPr>
            </w:pPr>
          </w:p>
          <w:p w14:paraId="5E2F9BC4" w14:textId="5EF1AA72" w:rsidR="00AB1860" w:rsidRPr="00F0203C" w:rsidRDefault="00AB1860" w:rsidP="000F03C7">
            <w:pPr>
              <w:rPr>
                <w:rFonts w:asciiTheme="minorHAnsi" w:hAnsiTheme="minorHAnsi"/>
              </w:rPr>
            </w:pPr>
          </w:p>
        </w:tc>
      </w:tr>
      <w:tr w:rsidR="00221755" w:rsidRPr="00F0203C" w14:paraId="1CE6D5DA"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A753109" w14:textId="748A058F" w:rsidR="00221755" w:rsidRDefault="00254A1E">
            <w:pPr>
              <w:rPr>
                <w:rFonts w:ascii="Calibri" w:eastAsia="Calibri" w:hAnsi="Calibri" w:cs="Calibri"/>
                <w:b/>
                <w:color w:val="FFFFFF"/>
              </w:rPr>
            </w:pPr>
            <w:r>
              <w:rPr>
                <w:rFonts w:ascii="Calibri" w:eastAsia="Calibri" w:hAnsi="Calibri" w:cs="Calibri"/>
                <w:b/>
                <w:color w:val="FFFFFF"/>
              </w:rPr>
              <w:lastRenderedPageBreak/>
              <w:t>Logistics for Success</w:t>
            </w:r>
          </w:p>
        </w:tc>
      </w:tr>
      <w:tr w:rsidR="00221755" w:rsidRPr="00F0203C" w14:paraId="01B969CA" w14:textId="77777777" w:rsidTr="00221755">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2AFF7A" w14:textId="65DB7185" w:rsidR="00C30DF8" w:rsidRPr="006D7A8D" w:rsidRDefault="006D7A8D" w:rsidP="00221755">
            <w:pPr>
              <w:rPr>
                <w:rFonts w:ascii="Calibri" w:eastAsia="Calibri" w:hAnsi="Calibri" w:cs="Calibri"/>
                <w:color w:val="auto"/>
              </w:rPr>
            </w:pPr>
            <w:r w:rsidRPr="006D7A8D">
              <w:rPr>
                <w:rFonts w:ascii="Calibri" w:eastAsia="Calibri" w:hAnsi="Calibri" w:cs="Calibri"/>
                <w:color w:val="auto"/>
              </w:rPr>
              <w:t>Now you’re ready to get ready for your repair event! Here are the important logistics for your checklist.</w:t>
            </w:r>
          </w:p>
          <w:p w14:paraId="493D2AE1" w14:textId="77777777" w:rsidR="00221755" w:rsidRPr="006D7A8D" w:rsidRDefault="00221755" w:rsidP="00221755">
            <w:pPr>
              <w:rPr>
                <w:rFonts w:ascii="Calibri" w:eastAsia="Calibri" w:hAnsi="Calibri" w:cs="Calibri"/>
                <w:color w:val="auto"/>
              </w:rPr>
            </w:pPr>
          </w:p>
          <w:p w14:paraId="7C3CFB8F" w14:textId="0B9C2185" w:rsidR="006D7A8D" w:rsidRPr="006D7A8D" w:rsidRDefault="006D7A8D" w:rsidP="006D7A8D">
            <w:pPr>
              <w:rPr>
                <w:rFonts w:ascii="Calibri" w:eastAsia="Calibri" w:hAnsi="Calibri" w:cs="Calibri"/>
                <w:b/>
                <w:color w:val="auto"/>
              </w:rPr>
            </w:pPr>
            <w:r w:rsidRPr="006D7A8D">
              <w:rPr>
                <w:rFonts w:ascii="Calibri" w:eastAsia="Calibri" w:hAnsi="Calibri" w:cs="Calibri"/>
                <w:b/>
                <w:color w:val="auto"/>
              </w:rPr>
              <w:t>Space:</w:t>
            </w:r>
          </w:p>
          <w:p w14:paraId="3A5123F2" w14:textId="77777777" w:rsidR="00DE2D47" w:rsidRDefault="006D7A8D" w:rsidP="00DE2D47">
            <w:pPr>
              <w:pStyle w:val="ListParagraph"/>
              <w:numPr>
                <w:ilvl w:val="0"/>
                <w:numId w:val="25"/>
              </w:numPr>
              <w:spacing w:line="360" w:lineRule="auto"/>
              <w:rPr>
                <w:rFonts w:ascii="Calibri" w:eastAsia="Calibri" w:hAnsi="Calibri" w:cs="Calibri"/>
                <w:sz w:val="22"/>
                <w:szCs w:val="22"/>
              </w:rPr>
            </w:pPr>
            <w:r w:rsidRPr="006D7A8D">
              <w:rPr>
                <w:rFonts w:ascii="Calibri" w:eastAsia="Calibri" w:hAnsi="Calibri" w:cs="Calibri"/>
                <w:sz w:val="22"/>
                <w:szCs w:val="22"/>
              </w:rPr>
              <w:t>Library space</w:t>
            </w:r>
          </w:p>
          <w:p w14:paraId="05AAD437" w14:textId="77777777" w:rsidR="00DE2D47" w:rsidRDefault="00DE2D47" w:rsidP="00DE2D47">
            <w:pPr>
              <w:pStyle w:val="ListParagraph"/>
              <w:numPr>
                <w:ilvl w:val="0"/>
                <w:numId w:val="25"/>
              </w:numPr>
              <w:spacing w:line="360" w:lineRule="auto"/>
              <w:rPr>
                <w:rFonts w:ascii="Calibri" w:eastAsia="Calibri" w:hAnsi="Calibri" w:cs="Calibri"/>
                <w:sz w:val="22"/>
                <w:szCs w:val="22"/>
              </w:rPr>
            </w:pPr>
            <w:r>
              <w:rPr>
                <w:rFonts w:ascii="Calibri" w:eastAsia="Calibri" w:hAnsi="Calibri" w:cs="Calibri"/>
                <w:sz w:val="22"/>
                <w:szCs w:val="22"/>
              </w:rPr>
              <w:t>P</w:t>
            </w:r>
            <w:r w:rsidR="006D7A8D" w:rsidRPr="006D7A8D">
              <w:rPr>
                <w:rFonts w:ascii="Calibri" w:eastAsia="Calibri" w:hAnsi="Calibri" w:cs="Calibri"/>
                <w:sz w:val="22"/>
                <w:szCs w:val="22"/>
              </w:rPr>
              <w:t>artner space</w:t>
            </w:r>
          </w:p>
          <w:p w14:paraId="7FBE9BF1" w14:textId="3519BED2" w:rsidR="006D7A8D" w:rsidRPr="006D7A8D" w:rsidRDefault="00083913" w:rsidP="00DE2D47">
            <w:pPr>
              <w:pStyle w:val="ListParagraph"/>
              <w:numPr>
                <w:ilvl w:val="0"/>
                <w:numId w:val="25"/>
              </w:numPr>
              <w:spacing w:line="360" w:lineRule="auto"/>
              <w:rPr>
                <w:rFonts w:ascii="Calibri" w:eastAsia="Calibri" w:hAnsi="Calibri" w:cs="Calibri"/>
                <w:sz w:val="22"/>
                <w:szCs w:val="22"/>
              </w:rPr>
            </w:pPr>
            <w:r>
              <w:rPr>
                <w:rFonts w:ascii="Calibri" w:eastAsia="Calibri" w:hAnsi="Calibri" w:cs="Calibri"/>
                <w:sz w:val="22"/>
                <w:szCs w:val="22"/>
              </w:rPr>
              <w:t>Consider outside space</w:t>
            </w:r>
            <w:r w:rsidR="00CE0862">
              <w:rPr>
                <w:rFonts w:ascii="Calibri" w:eastAsia="Calibri" w:hAnsi="Calibri" w:cs="Calibri"/>
                <w:sz w:val="22"/>
                <w:szCs w:val="22"/>
              </w:rPr>
              <w:t>, if possible,</w:t>
            </w:r>
            <w:r>
              <w:rPr>
                <w:rFonts w:ascii="Calibri" w:eastAsia="Calibri" w:hAnsi="Calibri" w:cs="Calibri"/>
                <w:sz w:val="22"/>
                <w:szCs w:val="22"/>
              </w:rPr>
              <w:t xml:space="preserve"> as well as inside</w:t>
            </w:r>
          </w:p>
          <w:p w14:paraId="6A627E72" w14:textId="77777777" w:rsidR="006D7A8D" w:rsidRPr="006D7A8D" w:rsidRDefault="006D7A8D" w:rsidP="006D7A8D">
            <w:pPr>
              <w:rPr>
                <w:rFonts w:ascii="Calibri" w:eastAsia="Calibri" w:hAnsi="Calibri" w:cs="Calibri"/>
              </w:rPr>
            </w:pPr>
          </w:p>
          <w:p w14:paraId="18AFC447" w14:textId="602A4B36" w:rsidR="006D7A8D" w:rsidRPr="006D7A8D" w:rsidRDefault="006D7A8D" w:rsidP="006D7A8D">
            <w:pPr>
              <w:rPr>
                <w:rFonts w:ascii="Calibri" w:eastAsia="Calibri" w:hAnsi="Calibri" w:cs="Calibri"/>
                <w:b/>
                <w:color w:val="auto"/>
              </w:rPr>
            </w:pPr>
            <w:r w:rsidRPr="006D7A8D">
              <w:rPr>
                <w:rFonts w:ascii="Calibri" w:eastAsia="Calibri" w:hAnsi="Calibri" w:cs="Calibri"/>
                <w:b/>
                <w:color w:val="auto"/>
              </w:rPr>
              <w:t>Set-up:</w:t>
            </w:r>
          </w:p>
          <w:p w14:paraId="4FEBEC2D" w14:textId="252F6035" w:rsidR="006D7A8D" w:rsidRPr="006D7A8D" w:rsidRDefault="006D7A8D" w:rsidP="006D7A8D">
            <w:pPr>
              <w:pStyle w:val="ListParagraph"/>
              <w:numPr>
                <w:ilvl w:val="0"/>
                <w:numId w:val="25"/>
              </w:numPr>
              <w:spacing w:line="360" w:lineRule="auto"/>
              <w:rPr>
                <w:rFonts w:ascii="Calibri" w:eastAsia="Calibri" w:hAnsi="Calibri" w:cs="Calibri"/>
                <w:sz w:val="22"/>
                <w:szCs w:val="22"/>
              </w:rPr>
            </w:pPr>
            <w:r w:rsidRPr="006D7A8D">
              <w:rPr>
                <w:rFonts w:ascii="Calibri" w:eastAsia="Calibri" w:hAnsi="Calibri" w:cs="Calibri"/>
                <w:sz w:val="22"/>
                <w:szCs w:val="22"/>
              </w:rPr>
              <w:t>Enough tables and chairs</w:t>
            </w:r>
          </w:p>
          <w:p w14:paraId="08AA7CD1" w14:textId="1F722928" w:rsidR="006D7A8D" w:rsidRPr="006D7A8D" w:rsidRDefault="006D7A8D" w:rsidP="006D7A8D">
            <w:pPr>
              <w:pStyle w:val="ListParagraph"/>
              <w:numPr>
                <w:ilvl w:val="0"/>
                <w:numId w:val="25"/>
              </w:numPr>
              <w:spacing w:line="360" w:lineRule="auto"/>
              <w:rPr>
                <w:rFonts w:ascii="Calibri" w:eastAsia="Calibri" w:hAnsi="Calibri" w:cs="Calibri"/>
                <w:sz w:val="22"/>
                <w:szCs w:val="22"/>
              </w:rPr>
            </w:pPr>
            <w:r w:rsidRPr="006D7A8D">
              <w:rPr>
                <w:rFonts w:ascii="Calibri" w:eastAsia="Calibri" w:hAnsi="Calibri" w:cs="Calibri"/>
                <w:sz w:val="22"/>
                <w:szCs w:val="22"/>
              </w:rPr>
              <w:t>Adequate power sources</w:t>
            </w:r>
          </w:p>
          <w:p w14:paraId="79A1AA09" w14:textId="7DECD8AD" w:rsidR="006D7A8D" w:rsidRPr="006D7A8D" w:rsidRDefault="00CE0862" w:rsidP="006D7A8D">
            <w:pPr>
              <w:numPr>
                <w:ilvl w:val="0"/>
                <w:numId w:val="25"/>
              </w:numPr>
              <w:spacing w:line="360" w:lineRule="auto"/>
              <w:rPr>
                <w:rFonts w:ascii="Calibri" w:eastAsia="Calibri" w:hAnsi="Calibri" w:cs="Calibri"/>
                <w:color w:val="auto"/>
              </w:rPr>
            </w:pPr>
            <w:r>
              <w:rPr>
                <w:rFonts w:ascii="Calibri" w:eastAsia="Calibri" w:hAnsi="Calibri" w:cs="Calibri"/>
                <w:color w:val="auto"/>
              </w:rPr>
              <w:t>Trash cans and recycling containers in repair area</w:t>
            </w:r>
          </w:p>
          <w:p w14:paraId="0BD093DC" w14:textId="4BBB6420" w:rsidR="006D7A8D" w:rsidRPr="006D7A8D" w:rsidRDefault="006D7A8D" w:rsidP="006D7A8D">
            <w:pPr>
              <w:pStyle w:val="ListParagraph"/>
              <w:numPr>
                <w:ilvl w:val="0"/>
                <w:numId w:val="25"/>
              </w:numPr>
              <w:spacing w:line="360" w:lineRule="auto"/>
              <w:rPr>
                <w:rFonts w:ascii="Calibri" w:eastAsia="Calibri" w:hAnsi="Calibri" w:cs="Calibri"/>
                <w:sz w:val="22"/>
                <w:szCs w:val="22"/>
              </w:rPr>
            </w:pPr>
            <w:r w:rsidRPr="006D7A8D">
              <w:rPr>
                <w:rFonts w:ascii="Calibri" w:eastAsia="Calibri" w:hAnsi="Calibri" w:cs="Calibri"/>
                <w:sz w:val="22"/>
                <w:szCs w:val="22"/>
              </w:rPr>
              <w:t>Space for attendees to wait</w:t>
            </w:r>
          </w:p>
          <w:p w14:paraId="6EFCF291" w14:textId="3DF3A227" w:rsidR="006D7A8D" w:rsidRPr="006D7A8D" w:rsidRDefault="006D7A8D" w:rsidP="006D7A8D">
            <w:pPr>
              <w:pStyle w:val="ListParagraph"/>
              <w:numPr>
                <w:ilvl w:val="0"/>
                <w:numId w:val="25"/>
              </w:numPr>
              <w:spacing w:line="360" w:lineRule="auto"/>
              <w:rPr>
                <w:rFonts w:ascii="Calibri" w:eastAsia="Calibri" w:hAnsi="Calibri" w:cs="Calibri"/>
                <w:sz w:val="22"/>
                <w:szCs w:val="22"/>
              </w:rPr>
            </w:pPr>
            <w:r w:rsidRPr="006D7A8D">
              <w:rPr>
                <w:rFonts w:ascii="Calibri" w:eastAsia="Calibri" w:hAnsi="Calibri" w:cs="Calibri"/>
                <w:sz w:val="22"/>
                <w:szCs w:val="22"/>
              </w:rPr>
              <w:t>Space for children to stay engaged</w:t>
            </w:r>
          </w:p>
          <w:p w14:paraId="46A09021" w14:textId="4D34153C" w:rsidR="006D7A8D" w:rsidRPr="006D7A8D" w:rsidRDefault="006D7A8D" w:rsidP="006D7A8D">
            <w:pPr>
              <w:rPr>
                <w:rFonts w:ascii="Calibri" w:eastAsia="Calibri" w:hAnsi="Calibri" w:cs="Calibri"/>
              </w:rPr>
            </w:pPr>
          </w:p>
          <w:p w14:paraId="621F6AC6" w14:textId="518A202F" w:rsidR="006D7A8D" w:rsidRPr="006D7A8D" w:rsidRDefault="006D7A8D" w:rsidP="006D7A8D">
            <w:pPr>
              <w:rPr>
                <w:rFonts w:ascii="Calibri" w:eastAsia="Calibri" w:hAnsi="Calibri" w:cs="Calibri"/>
                <w:b/>
              </w:rPr>
            </w:pPr>
            <w:r w:rsidRPr="006D7A8D">
              <w:rPr>
                <w:rFonts w:ascii="Calibri" w:eastAsia="Calibri" w:hAnsi="Calibri" w:cs="Calibri"/>
                <w:b/>
              </w:rPr>
              <w:t>Supplies:</w:t>
            </w:r>
          </w:p>
          <w:p w14:paraId="0F8310BB" w14:textId="1E46DE59" w:rsidR="006D7A8D" w:rsidRPr="006D7A8D" w:rsidRDefault="006D7A8D" w:rsidP="006D7A8D">
            <w:pPr>
              <w:numPr>
                <w:ilvl w:val="0"/>
                <w:numId w:val="25"/>
              </w:numPr>
              <w:spacing w:line="360" w:lineRule="auto"/>
              <w:rPr>
                <w:rFonts w:ascii="Calibri" w:eastAsia="Calibri" w:hAnsi="Calibri" w:cs="Calibri"/>
                <w:color w:val="auto"/>
              </w:rPr>
            </w:pPr>
            <w:r w:rsidRPr="006D7A8D">
              <w:rPr>
                <w:rFonts w:ascii="Calibri" w:eastAsia="Calibri" w:hAnsi="Calibri" w:cs="Calibri"/>
                <w:color w:val="auto"/>
              </w:rPr>
              <w:t>Will fixers bring their own tools? Will the library or other host organization provide some tools?</w:t>
            </w:r>
          </w:p>
          <w:p w14:paraId="32258F41" w14:textId="4BF2E33D" w:rsidR="006D7A8D" w:rsidRPr="006D7A8D" w:rsidRDefault="006D7A8D" w:rsidP="006D7A8D">
            <w:pPr>
              <w:numPr>
                <w:ilvl w:val="0"/>
                <w:numId w:val="25"/>
              </w:numPr>
              <w:spacing w:line="360" w:lineRule="auto"/>
              <w:rPr>
                <w:rFonts w:ascii="Calibri" w:eastAsia="Calibri" w:hAnsi="Calibri" w:cs="Calibri"/>
                <w:color w:val="auto"/>
              </w:rPr>
            </w:pPr>
            <w:r w:rsidRPr="006D7A8D">
              <w:rPr>
                <w:rFonts w:ascii="Calibri" w:eastAsia="Calibri" w:hAnsi="Calibri" w:cs="Calibri"/>
                <w:color w:val="auto"/>
              </w:rPr>
              <w:t>Have water for fixers, bake sale hosted by local scouts or school?</w:t>
            </w:r>
          </w:p>
          <w:p w14:paraId="178B38CA" w14:textId="5DDDD97B" w:rsidR="006D7A8D" w:rsidRPr="006D7A8D" w:rsidRDefault="006D7A8D" w:rsidP="006D7A8D">
            <w:pPr>
              <w:numPr>
                <w:ilvl w:val="0"/>
                <w:numId w:val="25"/>
              </w:numPr>
              <w:spacing w:line="360" w:lineRule="auto"/>
              <w:rPr>
                <w:rFonts w:ascii="Calibri" w:eastAsia="Calibri" w:hAnsi="Calibri" w:cs="Calibri"/>
                <w:color w:val="auto"/>
              </w:rPr>
            </w:pPr>
            <w:r w:rsidRPr="006D7A8D">
              <w:rPr>
                <w:rFonts w:ascii="Calibri" w:eastAsia="Calibri" w:hAnsi="Calibri" w:cs="Calibri"/>
                <w:color w:val="auto"/>
              </w:rPr>
              <w:t>Have a bell to ring when something gets fixed and a "FIXED" sign for attendee to hold up in photo (take lots of photos! You can use in promoting your next event)</w:t>
            </w:r>
          </w:p>
          <w:p w14:paraId="41DF2A49" w14:textId="27E2983A" w:rsidR="00221755" w:rsidRPr="006D7A8D" w:rsidRDefault="006D7A8D" w:rsidP="006D7A8D">
            <w:pPr>
              <w:numPr>
                <w:ilvl w:val="0"/>
                <w:numId w:val="25"/>
              </w:numPr>
              <w:spacing w:line="360" w:lineRule="auto"/>
              <w:rPr>
                <w:rFonts w:ascii="Calibri" w:eastAsia="Calibri" w:hAnsi="Calibri" w:cs="Calibri"/>
                <w:color w:val="auto"/>
              </w:rPr>
            </w:pPr>
            <w:r w:rsidRPr="006D7A8D">
              <w:rPr>
                <w:rFonts w:ascii="Calibri" w:eastAsia="Calibri" w:hAnsi="Calibri" w:cs="Calibri"/>
                <w:color w:val="auto"/>
              </w:rPr>
              <w:t>Have liability/release form</w:t>
            </w:r>
            <w:r w:rsidR="00CE0862">
              <w:rPr>
                <w:rFonts w:ascii="Calibri" w:eastAsia="Calibri" w:hAnsi="Calibri" w:cs="Calibri"/>
                <w:color w:val="auto"/>
              </w:rPr>
              <w:t xml:space="preserve"> ready for attendees</w:t>
            </w:r>
            <w:bookmarkStart w:id="0" w:name="_GoBack"/>
            <w:bookmarkEnd w:id="0"/>
          </w:p>
          <w:p w14:paraId="7A0E2ECB" w14:textId="77777777" w:rsidR="00221755" w:rsidRDefault="00221755">
            <w:pPr>
              <w:rPr>
                <w:rFonts w:ascii="Calibri" w:eastAsia="Calibri" w:hAnsi="Calibri" w:cs="Calibri"/>
                <w:b/>
                <w:color w:val="FFFFFF"/>
              </w:rPr>
            </w:pPr>
          </w:p>
          <w:p w14:paraId="08DA9115" w14:textId="55528378" w:rsidR="00A652E2" w:rsidRPr="006D7A8D" w:rsidRDefault="006D7A8D">
            <w:pPr>
              <w:rPr>
                <w:rFonts w:ascii="Calibri" w:eastAsia="Calibri" w:hAnsi="Calibri" w:cs="Calibri"/>
                <w:b/>
                <w:color w:val="auto"/>
              </w:rPr>
            </w:pPr>
            <w:r w:rsidRPr="006D7A8D">
              <w:rPr>
                <w:rFonts w:ascii="Calibri" w:eastAsia="Calibri" w:hAnsi="Calibri" w:cs="Calibri"/>
                <w:b/>
                <w:color w:val="auto"/>
              </w:rPr>
              <w:t>Other:</w:t>
            </w:r>
          </w:p>
          <w:p w14:paraId="4A8EE186" w14:textId="77777777" w:rsidR="00A652E2" w:rsidRDefault="00A652E2">
            <w:pPr>
              <w:rPr>
                <w:rFonts w:ascii="Calibri" w:eastAsia="Calibri" w:hAnsi="Calibri" w:cs="Calibri"/>
                <w:b/>
                <w:color w:val="FFFFFF"/>
              </w:rPr>
            </w:pPr>
          </w:p>
          <w:p w14:paraId="3D1611BE" w14:textId="655CA1DA" w:rsidR="00A652E2" w:rsidRDefault="00A652E2">
            <w:pPr>
              <w:rPr>
                <w:rFonts w:ascii="Calibri" w:eastAsia="Calibri" w:hAnsi="Calibri" w:cs="Calibri"/>
                <w:b/>
                <w:color w:val="FFFFFF"/>
              </w:rPr>
            </w:pPr>
          </w:p>
          <w:p w14:paraId="2DBA27A6" w14:textId="598FE405" w:rsidR="006D7A8D" w:rsidRDefault="006D7A8D">
            <w:pPr>
              <w:rPr>
                <w:rFonts w:ascii="Calibri" w:eastAsia="Calibri" w:hAnsi="Calibri" w:cs="Calibri"/>
                <w:b/>
                <w:color w:val="FFFFFF"/>
              </w:rPr>
            </w:pPr>
          </w:p>
          <w:p w14:paraId="002B700F" w14:textId="1D769391" w:rsidR="006D7A8D" w:rsidRDefault="006D7A8D">
            <w:pPr>
              <w:rPr>
                <w:rFonts w:ascii="Calibri" w:eastAsia="Calibri" w:hAnsi="Calibri" w:cs="Calibri"/>
                <w:b/>
                <w:color w:val="FFFFFF"/>
              </w:rPr>
            </w:pPr>
          </w:p>
          <w:p w14:paraId="6907EA48" w14:textId="652C55D5" w:rsidR="006D7A8D" w:rsidRDefault="006D7A8D">
            <w:pPr>
              <w:rPr>
                <w:rFonts w:ascii="Calibri" w:eastAsia="Calibri" w:hAnsi="Calibri" w:cs="Calibri"/>
                <w:b/>
                <w:color w:val="FFFFFF"/>
              </w:rPr>
            </w:pPr>
          </w:p>
          <w:p w14:paraId="70E5C2B0" w14:textId="396AD2DF" w:rsidR="00DE2D47" w:rsidRDefault="00DE2D47">
            <w:pPr>
              <w:rPr>
                <w:rFonts w:ascii="Calibri" w:eastAsia="Calibri" w:hAnsi="Calibri" w:cs="Calibri"/>
                <w:b/>
                <w:color w:val="FFFFFF"/>
              </w:rPr>
            </w:pPr>
          </w:p>
          <w:p w14:paraId="52289572" w14:textId="79FA077C" w:rsidR="00DE2D47" w:rsidRDefault="00DE2D47">
            <w:pPr>
              <w:rPr>
                <w:rFonts w:ascii="Calibri" w:eastAsia="Calibri" w:hAnsi="Calibri" w:cs="Calibri"/>
                <w:b/>
                <w:color w:val="FFFFFF"/>
              </w:rPr>
            </w:pPr>
          </w:p>
          <w:p w14:paraId="07FE0E6C" w14:textId="387BE7C7" w:rsidR="00DE2D47" w:rsidRDefault="00DE2D47">
            <w:pPr>
              <w:rPr>
                <w:rFonts w:ascii="Calibri" w:eastAsia="Calibri" w:hAnsi="Calibri" w:cs="Calibri"/>
                <w:b/>
                <w:color w:val="FFFFFF"/>
              </w:rPr>
            </w:pPr>
          </w:p>
          <w:p w14:paraId="04778D05" w14:textId="77777777" w:rsidR="00DE2D47" w:rsidRDefault="00DE2D47">
            <w:pPr>
              <w:rPr>
                <w:rFonts w:ascii="Calibri" w:eastAsia="Calibri" w:hAnsi="Calibri" w:cs="Calibri"/>
                <w:b/>
                <w:color w:val="FFFFFF"/>
              </w:rPr>
            </w:pPr>
          </w:p>
          <w:p w14:paraId="400B0486" w14:textId="666EA0A7" w:rsidR="00A652E2" w:rsidRDefault="00A652E2">
            <w:pPr>
              <w:rPr>
                <w:rFonts w:ascii="Calibri" w:eastAsia="Calibri" w:hAnsi="Calibri" w:cs="Calibri"/>
                <w:b/>
                <w:color w:val="FFFFFF"/>
              </w:rPr>
            </w:pPr>
          </w:p>
        </w:tc>
      </w:tr>
      <w:tr w:rsidR="00951362" w:rsidRPr="00F0203C" w14:paraId="35C2F945"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32B5805F" w:rsidR="00951362" w:rsidRPr="00F0203C" w:rsidRDefault="006D6595">
            <w:pPr>
              <w:rPr>
                <w:rFonts w:asciiTheme="minorHAnsi" w:hAnsiTheme="minorHAnsi"/>
              </w:rPr>
            </w:pPr>
            <w:r>
              <w:rPr>
                <w:rFonts w:ascii="Calibri" w:eastAsia="Calibri" w:hAnsi="Calibri" w:cs="Calibri"/>
                <w:b/>
                <w:color w:val="FFFFFF"/>
              </w:rPr>
              <w:lastRenderedPageBreak/>
              <w:t>Promoting the Repair Event</w:t>
            </w:r>
          </w:p>
        </w:tc>
      </w:tr>
      <w:tr w:rsidR="00951362" w:rsidRPr="00F0203C" w14:paraId="5DC11423"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DE258F" w14:textId="26554D92" w:rsidR="007A5760" w:rsidRDefault="00AB1860" w:rsidP="00221755">
            <w:pPr>
              <w:spacing w:after="160" w:line="259" w:lineRule="auto"/>
              <w:rPr>
                <w:rFonts w:ascii="Calibri" w:hAnsi="Calibri"/>
              </w:rPr>
            </w:pPr>
            <w:r>
              <w:rPr>
                <w:rFonts w:ascii="Calibri" w:hAnsi="Calibri"/>
              </w:rPr>
              <w:t>Now it’s time to spread the word far and wide! Consider all the following channels as you develop your marketing plan.</w:t>
            </w:r>
          </w:p>
          <w:p w14:paraId="5D3D709D" w14:textId="4D98B737" w:rsidR="00142A88" w:rsidRPr="00142A88" w:rsidRDefault="00142A88" w:rsidP="00142A88">
            <w:pPr>
              <w:pStyle w:val="NoSpacing"/>
              <w:rPr>
                <w:rFonts w:ascii="Calibri" w:hAnsi="Calibri"/>
                <w:sz w:val="22"/>
                <w:szCs w:val="22"/>
              </w:rPr>
            </w:pPr>
            <w:r w:rsidRPr="00142A88">
              <w:rPr>
                <w:rFonts w:ascii="Calibri" w:hAnsi="Calibri"/>
                <w:sz w:val="22"/>
                <w:szCs w:val="22"/>
              </w:rPr>
              <w:t>Traditional Media (</w:t>
            </w:r>
            <w:r w:rsidR="00254A1E">
              <w:rPr>
                <w:rFonts w:ascii="Calibri" w:hAnsi="Calibri"/>
                <w:sz w:val="22"/>
                <w:szCs w:val="22"/>
              </w:rPr>
              <w:t xml:space="preserve">ideally </w:t>
            </w:r>
            <w:r w:rsidRPr="00142A88">
              <w:rPr>
                <w:rFonts w:ascii="Calibri" w:hAnsi="Calibri"/>
                <w:sz w:val="22"/>
                <w:szCs w:val="22"/>
              </w:rPr>
              <w:t>free</w:t>
            </w:r>
            <w:r w:rsidR="00254A1E">
              <w:rPr>
                <w:rFonts w:ascii="Calibri" w:hAnsi="Calibri"/>
                <w:sz w:val="22"/>
                <w:szCs w:val="22"/>
              </w:rPr>
              <w:t>!</w:t>
            </w:r>
            <w:r w:rsidRPr="00142A88">
              <w:rPr>
                <w:rFonts w:ascii="Calibri" w:hAnsi="Calibri"/>
                <w:sz w:val="22"/>
                <w:szCs w:val="22"/>
              </w:rPr>
              <w:t>)</w:t>
            </w:r>
          </w:p>
          <w:p w14:paraId="19162D0D" w14:textId="77777777" w:rsidR="00142A88" w:rsidRPr="00142A88" w:rsidRDefault="00142A88" w:rsidP="00142A88">
            <w:pPr>
              <w:pStyle w:val="NoSpacing"/>
              <w:numPr>
                <w:ilvl w:val="0"/>
                <w:numId w:val="12"/>
              </w:numPr>
              <w:rPr>
                <w:rFonts w:ascii="Calibri" w:hAnsi="Calibri"/>
                <w:sz w:val="22"/>
                <w:szCs w:val="22"/>
              </w:rPr>
            </w:pPr>
            <w:r w:rsidRPr="00142A88">
              <w:rPr>
                <w:rFonts w:ascii="Calibri" w:hAnsi="Calibri"/>
                <w:sz w:val="22"/>
                <w:szCs w:val="22"/>
              </w:rPr>
              <w:t>Newspaper</w:t>
            </w:r>
          </w:p>
          <w:p w14:paraId="02CB026D" w14:textId="77777777" w:rsidR="00142A88" w:rsidRPr="00142A88" w:rsidRDefault="00142A88" w:rsidP="00142A88">
            <w:pPr>
              <w:pStyle w:val="NoSpacing"/>
              <w:numPr>
                <w:ilvl w:val="0"/>
                <w:numId w:val="12"/>
              </w:numPr>
              <w:rPr>
                <w:rFonts w:ascii="Calibri" w:hAnsi="Calibri"/>
                <w:sz w:val="22"/>
                <w:szCs w:val="22"/>
              </w:rPr>
            </w:pPr>
            <w:r w:rsidRPr="00142A88">
              <w:rPr>
                <w:rFonts w:ascii="Calibri" w:hAnsi="Calibri"/>
                <w:sz w:val="22"/>
                <w:szCs w:val="22"/>
              </w:rPr>
              <w:t>Radio</w:t>
            </w:r>
          </w:p>
          <w:p w14:paraId="4128B3A3" w14:textId="77777777" w:rsidR="00142A88" w:rsidRPr="00142A88" w:rsidRDefault="00142A88" w:rsidP="00142A88">
            <w:pPr>
              <w:pStyle w:val="NoSpacing"/>
              <w:numPr>
                <w:ilvl w:val="0"/>
                <w:numId w:val="12"/>
              </w:numPr>
              <w:rPr>
                <w:rFonts w:ascii="Calibri" w:hAnsi="Calibri"/>
                <w:sz w:val="22"/>
                <w:szCs w:val="22"/>
              </w:rPr>
            </w:pPr>
            <w:r w:rsidRPr="00142A88">
              <w:rPr>
                <w:rFonts w:ascii="Calibri" w:hAnsi="Calibri"/>
                <w:sz w:val="22"/>
                <w:szCs w:val="22"/>
              </w:rPr>
              <w:t>TV/Cable</w:t>
            </w:r>
          </w:p>
          <w:p w14:paraId="51805C38" w14:textId="77777777" w:rsidR="00142A88" w:rsidRPr="00142A88" w:rsidRDefault="00142A88" w:rsidP="00142A88">
            <w:pPr>
              <w:pStyle w:val="NoSpacing"/>
              <w:rPr>
                <w:rFonts w:ascii="Calibri" w:hAnsi="Calibri"/>
                <w:sz w:val="22"/>
                <w:szCs w:val="22"/>
              </w:rPr>
            </w:pPr>
          </w:p>
          <w:p w14:paraId="445E9F51" w14:textId="4362EA7A" w:rsidR="00142A88" w:rsidRDefault="00142A88" w:rsidP="00142A88">
            <w:pPr>
              <w:pStyle w:val="NoSpacing"/>
              <w:rPr>
                <w:rFonts w:ascii="Calibri" w:hAnsi="Calibri"/>
                <w:sz w:val="22"/>
                <w:szCs w:val="22"/>
              </w:rPr>
            </w:pPr>
            <w:r w:rsidRPr="00142A88">
              <w:rPr>
                <w:rFonts w:ascii="Calibri" w:hAnsi="Calibri"/>
                <w:sz w:val="22"/>
                <w:szCs w:val="22"/>
              </w:rPr>
              <w:t>Social Media</w:t>
            </w:r>
          </w:p>
          <w:p w14:paraId="44CA1FF7" w14:textId="42A971E9" w:rsidR="00142A88" w:rsidRDefault="00142A88" w:rsidP="00142A88">
            <w:pPr>
              <w:pStyle w:val="NoSpacing"/>
              <w:numPr>
                <w:ilvl w:val="0"/>
                <w:numId w:val="14"/>
              </w:numPr>
              <w:rPr>
                <w:rFonts w:ascii="Calibri" w:hAnsi="Calibri"/>
                <w:sz w:val="22"/>
                <w:szCs w:val="22"/>
              </w:rPr>
            </w:pPr>
            <w:r>
              <w:rPr>
                <w:rFonts w:ascii="Calibri" w:hAnsi="Calibri"/>
                <w:sz w:val="22"/>
                <w:szCs w:val="22"/>
              </w:rPr>
              <w:t>Facebook</w:t>
            </w:r>
          </w:p>
          <w:p w14:paraId="7983D9A6" w14:textId="4570BB87" w:rsidR="00142A88" w:rsidRDefault="00142A88" w:rsidP="00142A88">
            <w:pPr>
              <w:pStyle w:val="NoSpacing"/>
              <w:numPr>
                <w:ilvl w:val="0"/>
                <w:numId w:val="14"/>
              </w:numPr>
              <w:rPr>
                <w:rFonts w:ascii="Calibri" w:hAnsi="Calibri"/>
                <w:sz w:val="22"/>
                <w:szCs w:val="22"/>
              </w:rPr>
            </w:pPr>
            <w:r>
              <w:rPr>
                <w:rFonts w:ascii="Calibri" w:hAnsi="Calibri"/>
                <w:sz w:val="22"/>
                <w:szCs w:val="22"/>
              </w:rPr>
              <w:t>Twitter</w:t>
            </w:r>
          </w:p>
          <w:p w14:paraId="10D6FAF8" w14:textId="7CE3090D" w:rsidR="00142A88" w:rsidRDefault="00142A88" w:rsidP="00142A88">
            <w:pPr>
              <w:pStyle w:val="NoSpacing"/>
              <w:numPr>
                <w:ilvl w:val="0"/>
                <w:numId w:val="14"/>
              </w:numPr>
              <w:rPr>
                <w:rFonts w:ascii="Calibri" w:hAnsi="Calibri"/>
                <w:sz w:val="22"/>
                <w:szCs w:val="22"/>
              </w:rPr>
            </w:pPr>
            <w:r>
              <w:rPr>
                <w:rFonts w:ascii="Calibri" w:hAnsi="Calibri"/>
                <w:sz w:val="22"/>
                <w:szCs w:val="22"/>
              </w:rPr>
              <w:t>Instagram</w:t>
            </w:r>
          </w:p>
          <w:p w14:paraId="25F8182E" w14:textId="3546211B" w:rsidR="00142A88" w:rsidRDefault="00142A88" w:rsidP="00142A88">
            <w:pPr>
              <w:pStyle w:val="NoSpacing"/>
              <w:numPr>
                <w:ilvl w:val="0"/>
                <w:numId w:val="14"/>
              </w:numPr>
              <w:rPr>
                <w:rFonts w:ascii="Calibri" w:hAnsi="Calibri"/>
                <w:sz w:val="22"/>
                <w:szCs w:val="22"/>
              </w:rPr>
            </w:pPr>
            <w:r>
              <w:rPr>
                <w:rFonts w:ascii="Calibri" w:hAnsi="Calibri"/>
                <w:sz w:val="22"/>
                <w:szCs w:val="22"/>
              </w:rPr>
              <w:t>YouTube</w:t>
            </w:r>
          </w:p>
          <w:p w14:paraId="7D12D17F" w14:textId="77777777" w:rsidR="00142A88" w:rsidRPr="00142A88" w:rsidRDefault="00142A88" w:rsidP="00142A88">
            <w:pPr>
              <w:pStyle w:val="NoSpacing"/>
              <w:rPr>
                <w:rFonts w:ascii="Calibri" w:hAnsi="Calibri"/>
                <w:sz w:val="22"/>
                <w:szCs w:val="22"/>
              </w:rPr>
            </w:pPr>
          </w:p>
          <w:p w14:paraId="55FBE4A1" w14:textId="77777777" w:rsidR="00142A88" w:rsidRPr="00142A88" w:rsidRDefault="00142A88" w:rsidP="00142A88">
            <w:pPr>
              <w:pStyle w:val="NoSpacing"/>
              <w:rPr>
                <w:rFonts w:ascii="Calibri" w:hAnsi="Calibri"/>
                <w:sz w:val="22"/>
                <w:szCs w:val="22"/>
              </w:rPr>
            </w:pPr>
            <w:r w:rsidRPr="00142A88">
              <w:rPr>
                <w:rFonts w:ascii="Calibri" w:hAnsi="Calibri"/>
                <w:sz w:val="22"/>
                <w:szCs w:val="22"/>
              </w:rPr>
              <w:t>Online Resources</w:t>
            </w:r>
          </w:p>
          <w:p w14:paraId="2CFD4748" w14:textId="77777777" w:rsidR="00142A88" w:rsidRDefault="00142A88" w:rsidP="00142A88">
            <w:pPr>
              <w:pStyle w:val="NoSpacing"/>
              <w:numPr>
                <w:ilvl w:val="0"/>
                <w:numId w:val="13"/>
              </w:numPr>
              <w:rPr>
                <w:rFonts w:ascii="Calibri" w:hAnsi="Calibri"/>
                <w:sz w:val="22"/>
                <w:szCs w:val="22"/>
              </w:rPr>
            </w:pPr>
            <w:r w:rsidRPr="00142A88">
              <w:rPr>
                <w:rFonts w:ascii="Calibri" w:hAnsi="Calibri"/>
                <w:sz w:val="22"/>
                <w:szCs w:val="22"/>
              </w:rPr>
              <w:t>Library Website</w:t>
            </w:r>
          </w:p>
          <w:p w14:paraId="7122FF09" w14:textId="77777777" w:rsidR="00142A88" w:rsidRDefault="00142A88" w:rsidP="00142A88">
            <w:pPr>
              <w:pStyle w:val="NoSpacing"/>
              <w:numPr>
                <w:ilvl w:val="0"/>
                <w:numId w:val="13"/>
              </w:numPr>
              <w:rPr>
                <w:rFonts w:ascii="Calibri" w:hAnsi="Calibri"/>
                <w:sz w:val="22"/>
                <w:szCs w:val="22"/>
              </w:rPr>
            </w:pPr>
            <w:r>
              <w:rPr>
                <w:rFonts w:ascii="Calibri" w:hAnsi="Calibri"/>
                <w:sz w:val="22"/>
                <w:szCs w:val="22"/>
              </w:rPr>
              <w:t xml:space="preserve">Library </w:t>
            </w:r>
            <w:r w:rsidRPr="00142A88">
              <w:rPr>
                <w:rFonts w:ascii="Calibri" w:hAnsi="Calibri"/>
                <w:sz w:val="22"/>
                <w:szCs w:val="22"/>
              </w:rPr>
              <w:t>calendar</w:t>
            </w:r>
          </w:p>
          <w:p w14:paraId="3B7ED91E" w14:textId="669EE0E5" w:rsidR="00142A88" w:rsidRPr="00142A88" w:rsidRDefault="00142A88" w:rsidP="00142A88">
            <w:pPr>
              <w:pStyle w:val="NoSpacing"/>
              <w:numPr>
                <w:ilvl w:val="0"/>
                <w:numId w:val="13"/>
              </w:numPr>
              <w:rPr>
                <w:rFonts w:ascii="Calibri" w:hAnsi="Calibri"/>
                <w:sz w:val="22"/>
                <w:szCs w:val="22"/>
              </w:rPr>
            </w:pPr>
            <w:r>
              <w:rPr>
                <w:rFonts w:ascii="Calibri" w:hAnsi="Calibri"/>
                <w:sz w:val="22"/>
                <w:szCs w:val="22"/>
              </w:rPr>
              <w:t>C</w:t>
            </w:r>
            <w:r w:rsidRPr="00142A88">
              <w:rPr>
                <w:rFonts w:ascii="Calibri" w:hAnsi="Calibri"/>
                <w:sz w:val="22"/>
                <w:szCs w:val="22"/>
              </w:rPr>
              <w:t>ommunity calendar</w:t>
            </w:r>
          </w:p>
          <w:p w14:paraId="0C5C2B91" w14:textId="77777777" w:rsidR="00142A88" w:rsidRPr="00142A88" w:rsidRDefault="00142A88" w:rsidP="00142A88">
            <w:pPr>
              <w:pStyle w:val="NoSpacing"/>
              <w:rPr>
                <w:rFonts w:ascii="Calibri" w:hAnsi="Calibri"/>
                <w:sz w:val="22"/>
                <w:szCs w:val="22"/>
              </w:rPr>
            </w:pPr>
          </w:p>
          <w:p w14:paraId="47002115" w14:textId="77777777" w:rsidR="00142A88" w:rsidRPr="00142A88" w:rsidRDefault="00142A88" w:rsidP="00142A88">
            <w:pPr>
              <w:pStyle w:val="NoSpacing"/>
              <w:rPr>
                <w:rFonts w:ascii="Calibri" w:hAnsi="Calibri"/>
                <w:sz w:val="22"/>
                <w:szCs w:val="22"/>
              </w:rPr>
            </w:pPr>
            <w:r w:rsidRPr="00142A88">
              <w:rPr>
                <w:rFonts w:ascii="Calibri" w:hAnsi="Calibri"/>
                <w:sz w:val="22"/>
                <w:szCs w:val="22"/>
              </w:rPr>
              <w:t>Print Materials</w:t>
            </w:r>
          </w:p>
          <w:p w14:paraId="6B020070" w14:textId="77777777" w:rsidR="00142A88" w:rsidRPr="00142A88" w:rsidRDefault="00142A88" w:rsidP="00142A88">
            <w:pPr>
              <w:pStyle w:val="NoSpacing"/>
              <w:numPr>
                <w:ilvl w:val="0"/>
                <w:numId w:val="15"/>
              </w:numPr>
              <w:rPr>
                <w:rFonts w:ascii="Calibri" w:hAnsi="Calibri"/>
                <w:sz w:val="22"/>
                <w:szCs w:val="22"/>
              </w:rPr>
            </w:pPr>
            <w:r w:rsidRPr="00142A88">
              <w:rPr>
                <w:rFonts w:ascii="Calibri" w:hAnsi="Calibri"/>
                <w:sz w:val="22"/>
                <w:szCs w:val="22"/>
              </w:rPr>
              <w:t>Newsletter</w:t>
            </w:r>
          </w:p>
          <w:p w14:paraId="46D7B269" w14:textId="52894DDB" w:rsidR="00142A88" w:rsidRDefault="00142A88" w:rsidP="00142A88">
            <w:pPr>
              <w:pStyle w:val="NoSpacing"/>
              <w:numPr>
                <w:ilvl w:val="0"/>
                <w:numId w:val="15"/>
              </w:numPr>
              <w:rPr>
                <w:rFonts w:ascii="Calibri" w:hAnsi="Calibri"/>
                <w:sz w:val="22"/>
                <w:szCs w:val="22"/>
              </w:rPr>
            </w:pPr>
            <w:r w:rsidRPr="00142A88">
              <w:rPr>
                <w:rFonts w:ascii="Calibri" w:hAnsi="Calibri"/>
                <w:sz w:val="22"/>
                <w:szCs w:val="22"/>
              </w:rPr>
              <w:t>Posters</w:t>
            </w:r>
          </w:p>
          <w:p w14:paraId="787CA5BE" w14:textId="3C0BAFE6" w:rsidR="00142A88" w:rsidRPr="00142A88" w:rsidRDefault="00142A88" w:rsidP="00142A88">
            <w:pPr>
              <w:pStyle w:val="NoSpacing"/>
              <w:numPr>
                <w:ilvl w:val="0"/>
                <w:numId w:val="15"/>
              </w:numPr>
              <w:rPr>
                <w:rFonts w:ascii="Calibri" w:hAnsi="Calibri"/>
                <w:sz w:val="22"/>
                <w:szCs w:val="22"/>
              </w:rPr>
            </w:pPr>
            <w:r>
              <w:rPr>
                <w:rFonts w:ascii="Calibri" w:hAnsi="Calibri"/>
                <w:sz w:val="22"/>
                <w:szCs w:val="22"/>
              </w:rPr>
              <w:t>Postcards</w:t>
            </w:r>
          </w:p>
          <w:p w14:paraId="2C820470" w14:textId="5BE44B5F" w:rsidR="007A5760" w:rsidRDefault="00142A88" w:rsidP="00142A88">
            <w:pPr>
              <w:pStyle w:val="NoSpacing"/>
              <w:numPr>
                <w:ilvl w:val="0"/>
                <w:numId w:val="15"/>
              </w:numPr>
              <w:rPr>
                <w:rFonts w:ascii="Calibri" w:hAnsi="Calibri"/>
                <w:sz w:val="22"/>
                <w:szCs w:val="22"/>
              </w:rPr>
            </w:pPr>
            <w:r w:rsidRPr="00142A88">
              <w:rPr>
                <w:rFonts w:ascii="Calibri" w:hAnsi="Calibri"/>
                <w:sz w:val="22"/>
                <w:szCs w:val="22"/>
              </w:rPr>
              <w:t>Materials for inside and outside library</w:t>
            </w:r>
          </w:p>
          <w:p w14:paraId="56DD11EF" w14:textId="77777777" w:rsidR="00221755" w:rsidRDefault="00221755">
            <w:pPr>
              <w:rPr>
                <w:rFonts w:asciiTheme="minorHAnsi" w:hAnsiTheme="minorHAnsi"/>
              </w:rPr>
            </w:pPr>
          </w:p>
          <w:p w14:paraId="5731BC24" w14:textId="7CD02E77" w:rsidR="00AB1860" w:rsidRPr="00142A88" w:rsidRDefault="00AB1860" w:rsidP="00AB1860">
            <w:pPr>
              <w:pStyle w:val="NoSpacing"/>
              <w:rPr>
                <w:rFonts w:ascii="Calibri" w:hAnsi="Calibri"/>
                <w:sz w:val="22"/>
                <w:szCs w:val="22"/>
              </w:rPr>
            </w:pPr>
            <w:r>
              <w:rPr>
                <w:rFonts w:ascii="Calibri" w:hAnsi="Calibri"/>
                <w:sz w:val="22"/>
                <w:szCs w:val="22"/>
              </w:rPr>
              <w:t>Remember to ask programming partners to repost your marketing efforts on their social media channels and on their websites and calendars, and leave printed materials at their locations!</w:t>
            </w:r>
          </w:p>
          <w:p w14:paraId="2461FA03" w14:textId="2767DEDA" w:rsidR="00142A88" w:rsidRPr="00F0203C" w:rsidRDefault="00142A88">
            <w:pPr>
              <w:rPr>
                <w:rFonts w:asciiTheme="minorHAnsi" w:hAnsiTheme="minorHAnsi"/>
              </w:rPr>
            </w:pPr>
          </w:p>
        </w:tc>
      </w:tr>
      <w:tr w:rsidR="007C7C5E" w:rsidRPr="00F0203C" w14:paraId="00407153" w14:textId="77777777" w:rsidTr="00200270">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452D91D5" w14:textId="67107923" w:rsidR="007C7C5E" w:rsidRPr="00F0203C" w:rsidRDefault="00171EAC" w:rsidP="00200270">
            <w:pPr>
              <w:spacing w:after="200"/>
              <w:rPr>
                <w:rFonts w:asciiTheme="minorHAnsi" w:hAnsiTheme="minorHAnsi"/>
              </w:rPr>
            </w:pPr>
            <w:r w:rsidRPr="0043078B">
              <w:rPr>
                <w:rFonts w:asciiTheme="minorHAnsi" w:hAnsiTheme="minorHAnsi"/>
              </w:rPr>
              <w:t xml:space="preserve"> </w:t>
            </w:r>
            <w:r w:rsidR="007C7C5E" w:rsidRPr="00F0203C">
              <w:rPr>
                <w:rFonts w:asciiTheme="minorHAnsi" w:hAnsiTheme="minorHAnsi"/>
                <w:b/>
                <w:color w:val="FFFFFF"/>
                <w:shd w:val="clear" w:color="auto" w:fill="31849B"/>
              </w:rPr>
              <w:t>Action Plan:</w:t>
            </w:r>
            <w:r w:rsidR="007C7C5E" w:rsidRPr="00F0203C">
              <w:rPr>
                <w:rFonts w:ascii="Calibri" w:eastAsia="Calibri" w:hAnsi="Calibri" w:cs="Calibri"/>
                <w:color w:val="FFFFFF"/>
              </w:rPr>
              <w:t xml:space="preserve"> (include some simple next steps, along with who, when, etc.)</w:t>
            </w:r>
          </w:p>
        </w:tc>
      </w:tr>
      <w:tr w:rsidR="007C7C5E" w:rsidRPr="00F0203C" w14:paraId="745EE3A7" w14:textId="77777777" w:rsidTr="00200270">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3F82A5" w14:textId="77777777" w:rsidR="007C7C5E" w:rsidRPr="00F0203C" w:rsidRDefault="007C7C5E" w:rsidP="00200270">
            <w:pPr>
              <w:rPr>
                <w:rFonts w:asciiTheme="minorHAnsi" w:hAnsiTheme="minorHAnsi"/>
              </w:rPr>
            </w:pPr>
          </w:p>
          <w:p w14:paraId="1883E529" w14:textId="77777777" w:rsidR="007C7C5E" w:rsidRPr="00F0203C" w:rsidRDefault="007C7C5E" w:rsidP="00200270">
            <w:pPr>
              <w:rPr>
                <w:rFonts w:asciiTheme="minorHAnsi" w:hAnsiTheme="minorHAnsi"/>
              </w:rPr>
            </w:pPr>
          </w:p>
          <w:p w14:paraId="16FB1AFB" w14:textId="77777777" w:rsidR="007C7C5E" w:rsidRDefault="007C7C5E" w:rsidP="00200270">
            <w:pPr>
              <w:rPr>
                <w:rFonts w:asciiTheme="minorHAnsi" w:hAnsiTheme="minorHAnsi"/>
              </w:rPr>
            </w:pPr>
          </w:p>
          <w:p w14:paraId="3A46D4CB" w14:textId="77777777" w:rsidR="007C7C5E" w:rsidRDefault="007C7C5E" w:rsidP="00200270">
            <w:pPr>
              <w:rPr>
                <w:rFonts w:asciiTheme="minorHAnsi" w:hAnsiTheme="minorHAnsi"/>
              </w:rPr>
            </w:pPr>
          </w:p>
          <w:p w14:paraId="02500022" w14:textId="46B1B95B" w:rsidR="007C7C5E" w:rsidRDefault="007C7C5E" w:rsidP="00200270">
            <w:pPr>
              <w:rPr>
                <w:rFonts w:asciiTheme="minorHAnsi" w:hAnsiTheme="minorHAnsi"/>
              </w:rPr>
            </w:pPr>
          </w:p>
          <w:p w14:paraId="3F538E3C" w14:textId="318D9323" w:rsidR="002F1939" w:rsidRDefault="002F1939" w:rsidP="00200270">
            <w:pPr>
              <w:rPr>
                <w:rFonts w:asciiTheme="minorHAnsi" w:hAnsiTheme="minorHAnsi"/>
              </w:rPr>
            </w:pPr>
          </w:p>
          <w:p w14:paraId="2FA79E63" w14:textId="77777777" w:rsidR="00AB1860" w:rsidRDefault="00AB1860" w:rsidP="00200270">
            <w:pPr>
              <w:rPr>
                <w:rFonts w:asciiTheme="minorHAnsi" w:hAnsiTheme="minorHAnsi"/>
              </w:rPr>
            </w:pPr>
          </w:p>
          <w:p w14:paraId="0794B8BD" w14:textId="6F7FE8A0" w:rsidR="002F1939" w:rsidRDefault="002F1939" w:rsidP="00200270">
            <w:pPr>
              <w:rPr>
                <w:rFonts w:asciiTheme="minorHAnsi" w:hAnsiTheme="minorHAnsi"/>
              </w:rPr>
            </w:pPr>
          </w:p>
          <w:p w14:paraId="190C2449" w14:textId="77777777" w:rsidR="002F1939" w:rsidRPr="00F0203C" w:rsidRDefault="002F1939" w:rsidP="00200270">
            <w:pPr>
              <w:rPr>
                <w:rFonts w:asciiTheme="minorHAnsi" w:hAnsiTheme="minorHAnsi"/>
              </w:rPr>
            </w:pPr>
          </w:p>
          <w:p w14:paraId="5221C3BC" w14:textId="77777777" w:rsidR="007C7C5E" w:rsidRPr="00F0203C" w:rsidRDefault="007C7C5E" w:rsidP="00200270">
            <w:pPr>
              <w:rPr>
                <w:rFonts w:asciiTheme="minorHAnsi" w:hAnsiTheme="minorHAnsi"/>
              </w:rPr>
            </w:pPr>
            <w:r w:rsidRPr="00F0203C">
              <w:rPr>
                <w:rFonts w:asciiTheme="minorHAnsi" w:hAnsiTheme="minorHAnsi"/>
                <w:b/>
              </w:rPr>
              <w:t xml:space="preserve"> </w:t>
            </w:r>
          </w:p>
        </w:tc>
      </w:tr>
    </w:tbl>
    <w:p w14:paraId="182A5923" w14:textId="452338D9" w:rsidR="00951362" w:rsidRPr="0043078B" w:rsidRDefault="00951362">
      <w:pPr>
        <w:rPr>
          <w:rFonts w:asciiTheme="minorHAnsi" w:hAnsiTheme="minorHAnsi"/>
        </w:rPr>
      </w:pP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665F"/>
    <w:multiLevelType w:val="hybridMultilevel"/>
    <w:tmpl w:val="4B902234"/>
    <w:lvl w:ilvl="0" w:tplc="26A6F6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3570"/>
    <w:multiLevelType w:val="hybridMultilevel"/>
    <w:tmpl w:val="843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83D6C"/>
    <w:multiLevelType w:val="hybridMultilevel"/>
    <w:tmpl w:val="36F2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002EF"/>
    <w:multiLevelType w:val="hybridMultilevel"/>
    <w:tmpl w:val="8A320B4E"/>
    <w:lvl w:ilvl="0" w:tplc="21FACB2E">
      <w:start w:val="1"/>
      <w:numFmt w:val="bullet"/>
      <w:lvlText w:val="•"/>
      <w:lvlJc w:val="left"/>
      <w:pPr>
        <w:tabs>
          <w:tab w:val="num" w:pos="720"/>
        </w:tabs>
        <w:ind w:left="720" w:hanging="360"/>
      </w:pPr>
      <w:rPr>
        <w:rFonts w:ascii="Arial" w:hAnsi="Arial" w:hint="default"/>
      </w:rPr>
    </w:lvl>
    <w:lvl w:ilvl="1" w:tplc="6036695A" w:tentative="1">
      <w:start w:val="1"/>
      <w:numFmt w:val="bullet"/>
      <w:lvlText w:val="•"/>
      <w:lvlJc w:val="left"/>
      <w:pPr>
        <w:tabs>
          <w:tab w:val="num" w:pos="1440"/>
        </w:tabs>
        <w:ind w:left="1440" w:hanging="360"/>
      </w:pPr>
      <w:rPr>
        <w:rFonts w:ascii="Arial" w:hAnsi="Arial" w:hint="default"/>
      </w:rPr>
    </w:lvl>
    <w:lvl w:ilvl="2" w:tplc="3F48F766" w:tentative="1">
      <w:start w:val="1"/>
      <w:numFmt w:val="bullet"/>
      <w:lvlText w:val="•"/>
      <w:lvlJc w:val="left"/>
      <w:pPr>
        <w:tabs>
          <w:tab w:val="num" w:pos="2160"/>
        </w:tabs>
        <w:ind w:left="2160" w:hanging="360"/>
      </w:pPr>
      <w:rPr>
        <w:rFonts w:ascii="Arial" w:hAnsi="Arial" w:hint="default"/>
      </w:rPr>
    </w:lvl>
    <w:lvl w:ilvl="3" w:tplc="C07602FE" w:tentative="1">
      <w:start w:val="1"/>
      <w:numFmt w:val="bullet"/>
      <w:lvlText w:val="•"/>
      <w:lvlJc w:val="left"/>
      <w:pPr>
        <w:tabs>
          <w:tab w:val="num" w:pos="2880"/>
        </w:tabs>
        <w:ind w:left="2880" w:hanging="360"/>
      </w:pPr>
      <w:rPr>
        <w:rFonts w:ascii="Arial" w:hAnsi="Arial" w:hint="default"/>
      </w:rPr>
    </w:lvl>
    <w:lvl w:ilvl="4" w:tplc="3CC4A666" w:tentative="1">
      <w:start w:val="1"/>
      <w:numFmt w:val="bullet"/>
      <w:lvlText w:val="•"/>
      <w:lvlJc w:val="left"/>
      <w:pPr>
        <w:tabs>
          <w:tab w:val="num" w:pos="3600"/>
        </w:tabs>
        <w:ind w:left="3600" w:hanging="360"/>
      </w:pPr>
      <w:rPr>
        <w:rFonts w:ascii="Arial" w:hAnsi="Arial" w:hint="default"/>
      </w:rPr>
    </w:lvl>
    <w:lvl w:ilvl="5" w:tplc="05E8EC42" w:tentative="1">
      <w:start w:val="1"/>
      <w:numFmt w:val="bullet"/>
      <w:lvlText w:val="•"/>
      <w:lvlJc w:val="left"/>
      <w:pPr>
        <w:tabs>
          <w:tab w:val="num" w:pos="4320"/>
        </w:tabs>
        <w:ind w:left="4320" w:hanging="360"/>
      </w:pPr>
      <w:rPr>
        <w:rFonts w:ascii="Arial" w:hAnsi="Arial" w:hint="default"/>
      </w:rPr>
    </w:lvl>
    <w:lvl w:ilvl="6" w:tplc="1D7A126C" w:tentative="1">
      <w:start w:val="1"/>
      <w:numFmt w:val="bullet"/>
      <w:lvlText w:val="•"/>
      <w:lvlJc w:val="left"/>
      <w:pPr>
        <w:tabs>
          <w:tab w:val="num" w:pos="5040"/>
        </w:tabs>
        <w:ind w:left="5040" w:hanging="360"/>
      </w:pPr>
      <w:rPr>
        <w:rFonts w:ascii="Arial" w:hAnsi="Arial" w:hint="default"/>
      </w:rPr>
    </w:lvl>
    <w:lvl w:ilvl="7" w:tplc="2F52B71A" w:tentative="1">
      <w:start w:val="1"/>
      <w:numFmt w:val="bullet"/>
      <w:lvlText w:val="•"/>
      <w:lvlJc w:val="left"/>
      <w:pPr>
        <w:tabs>
          <w:tab w:val="num" w:pos="5760"/>
        </w:tabs>
        <w:ind w:left="5760" w:hanging="360"/>
      </w:pPr>
      <w:rPr>
        <w:rFonts w:ascii="Arial" w:hAnsi="Arial" w:hint="default"/>
      </w:rPr>
    </w:lvl>
    <w:lvl w:ilvl="8" w:tplc="E4EA70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2A5170"/>
    <w:multiLevelType w:val="hybridMultilevel"/>
    <w:tmpl w:val="F0CC675A"/>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C1128"/>
    <w:multiLevelType w:val="hybridMultilevel"/>
    <w:tmpl w:val="E160AACC"/>
    <w:lvl w:ilvl="0" w:tplc="0409000F">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91AFB"/>
    <w:multiLevelType w:val="hybridMultilevel"/>
    <w:tmpl w:val="A454D4CE"/>
    <w:lvl w:ilvl="0" w:tplc="9DD6A6D4">
      <w:start w:val="1"/>
      <w:numFmt w:val="bullet"/>
      <w:lvlText w:val=""/>
      <w:lvlJc w:val="center"/>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06FBB"/>
    <w:multiLevelType w:val="hybridMultilevel"/>
    <w:tmpl w:val="51E2C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56F97"/>
    <w:multiLevelType w:val="hybridMultilevel"/>
    <w:tmpl w:val="8D1E4A82"/>
    <w:lvl w:ilvl="0" w:tplc="548E64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42AB4"/>
    <w:multiLevelType w:val="hybridMultilevel"/>
    <w:tmpl w:val="6CB26F56"/>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5E7028A5"/>
    <w:multiLevelType w:val="hybridMultilevel"/>
    <w:tmpl w:val="01A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B0C80"/>
    <w:multiLevelType w:val="hybridMultilevel"/>
    <w:tmpl w:val="DAC435C0"/>
    <w:lvl w:ilvl="0" w:tplc="04090001">
      <w:start w:val="1"/>
      <w:numFmt w:val="bullet"/>
      <w:lvlText w:val=""/>
      <w:lvlJc w:val="left"/>
      <w:pPr>
        <w:tabs>
          <w:tab w:val="num" w:pos="720"/>
        </w:tabs>
        <w:ind w:left="720" w:hanging="360"/>
      </w:pPr>
      <w:rPr>
        <w:rFonts w:ascii="Symbol" w:hAnsi="Symbol" w:hint="default"/>
      </w:rPr>
    </w:lvl>
    <w:lvl w:ilvl="1" w:tplc="1A8CE768">
      <w:start w:val="1"/>
      <w:numFmt w:val="bullet"/>
      <w:lvlText w:val=" "/>
      <w:lvlJc w:val="left"/>
      <w:pPr>
        <w:tabs>
          <w:tab w:val="num" w:pos="1440"/>
        </w:tabs>
        <w:ind w:left="1440" w:hanging="360"/>
      </w:pPr>
      <w:rPr>
        <w:rFonts w:ascii="Tw Cen MT" w:hAnsi="Tw Cen MT" w:hint="default"/>
      </w:rPr>
    </w:lvl>
    <w:lvl w:ilvl="2" w:tplc="1196E75E" w:tentative="1">
      <w:start w:val="1"/>
      <w:numFmt w:val="bullet"/>
      <w:lvlText w:val=" "/>
      <w:lvlJc w:val="left"/>
      <w:pPr>
        <w:tabs>
          <w:tab w:val="num" w:pos="2160"/>
        </w:tabs>
        <w:ind w:left="2160" w:hanging="360"/>
      </w:pPr>
      <w:rPr>
        <w:rFonts w:ascii="Tw Cen MT" w:hAnsi="Tw Cen MT" w:hint="default"/>
      </w:rPr>
    </w:lvl>
    <w:lvl w:ilvl="3" w:tplc="944C9B0C" w:tentative="1">
      <w:start w:val="1"/>
      <w:numFmt w:val="bullet"/>
      <w:lvlText w:val=" "/>
      <w:lvlJc w:val="left"/>
      <w:pPr>
        <w:tabs>
          <w:tab w:val="num" w:pos="2880"/>
        </w:tabs>
        <w:ind w:left="2880" w:hanging="360"/>
      </w:pPr>
      <w:rPr>
        <w:rFonts w:ascii="Tw Cen MT" w:hAnsi="Tw Cen MT" w:hint="default"/>
      </w:rPr>
    </w:lvl>
    <w:lvl w:ilvl="4" w:tplc="8B54C05C" w:tentative="1">
      <w:start w:val="1"/>
      <w:numFmt w:val="bullet"/>
      <w:lvlText w:val=" "/>
      <w:lvlJc w:val="left"/>
      <w:pPr>
        <w:tabs>
          <w:tab w:val="num" w:pos="3600"/>
        </w:tabs>
        <w:ind w:left="3600" w:hanging="360"/>
      </w:pPr>
      <w:rPr>
        <w:rFonts w:ascii="Tw Cen MT" w:hAnsi="Tw Cen MT" w:hint="default"/>
      </w:rPr>
    </w:lvl>
    <w:lvl w:ilvl="5" w:tplc="18D88A5C" w:tentative="1">
      <w:start w:val="1"/>
      <w:numFmt w:val="bullet"/>
      <w:lvlText w:val=" "/>
      <w:lvlJc w:val="left"/>
      <w:pPr>
        <w:tabs>
          <w:tab w:val="num" w:pos="4320"/>
        </w:tabs>
        <w:ind w:left="4320" w:hanging="360"/>
      </w:pPr>
      <w:rPr>
        <w:rFonts w:ascii="Tw Cen MT" w:hAnsi="Tw Cen MT" w:hint="default"/>
      </w:rPr>
    </w:lvl>
    <w:lvl w:ilvl="6" w:tplc="84BEEE98" w:tentative="1">
      <w:start w:val="1"/>
      <w:numFmt w:val="bullet"/>
      <w:lvlText w:val=" "/>
      <w:lvlJc w:val="left"/>
      <w:pPr>
        <w:tabs>
          <w:tab w:val="num" w:pos="5040"/>
        </w:tabs>
        <w:ind w:left="5040" w:hanging="360"/>
      </w:pPr>
      <w:rPr>
        <w:rFonts w:ascii="Tw Cen MT" w:hAnsi="Tw Cen MT" w:hint="default"/>
      </w:rPr>
    </w:lvl>
    <w:lvl w:ilvl="7" w:tplc="050CF780" w:tentative="1">
      <w:start w:val="1"/>
      <w:numFmt w:val="bullet"/>
      <w:lvlText w:val=" "/>
      <w:lvlJc w:val="left"/>
      <w:pPr>
        <w:tabs>
          <w:tab w:val="num" w:pos="5760"/>
        </w:tabs>
        <w:ind w:left="5760" w:hanging="360"/>
      </w:pPr>
      <w:rPr>
        <w:rFonts w:ascii="Tw Cen MT" w:hAnsi="Tw Cen MT" w:hint="default"/>
      </w:rPr>
    </w:lvl>
    <w:lvl w:ilvl="8" w:tplc="A0FA018E" w:tentative="1">
      <w:start w:val="1"/>
      <w:numFmt w:val="bullet"/>
      <w:lvlText w:val=" "/>
      <w:lvlJc w:val="left"/>
      <w:pPr>
        <w:tabs>
          <w:tab w:val="num" w:pos="6480"/>
        </w:tabs>
        <w:ind w:left="6480" w:hanging="360"/>
      </w:pPr>
      <w:rPr>
        <w:rFonts w:ascii="Tw Cen MT" w:hAnsi="Tw Cen MT" w:hint="default"/>
      </w:rPr>
    </w:lvl>
  </w:abstractNum>
  <w:abstractNum w:abstractNumId="17" w15:restartNumberingAfterBreak="0">
    <w:nsid w:val="602B221A"/>
    <w:multiLevelType w:val="hybridMultilevel"/>
    <w:tmpl w:val="EB44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F2977"/>
    <w:multiLevelType w:val="hybridMultilevel"/>
    <w:tmpl w:val="6AF24480"/>
    <w:lvl w:ilvl="0" w:tplc="0409000F">
      <w:start w:val="1"/>
      <w:numFmt w:val="decimal"/>
      <w:lvlText w:val="%1."/>
      <w:lvlJc w:val="left"/>
      <w:pPr>
        <w:ind w:left="720" w:hanging="360"/>
      </w:pPr>
    </w:lvl>
    <w:lvl w:ilvl="1" w:tplc="6A48EB08">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37858"/>
    <w:multiLevelType w:val="hybridMultilevel"/>
    <w:tmpl w:val="26B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520B8A"/>
    <w:multiLevelType w:val="hybridMultilevel"/>
    <w:tmpl w:val="409C2664"/>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57F1E"/>
    <w:multiLevelType w:val="hybridMultilevel"/>
    <w:tmpl w:val="01A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E4724"/>
    <w:multiLevelType w:val="hybridMultilevel"/>
    <w:tmpl w:val="A55A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44D4F"/>
    <w:multiLevelType w:val="hybridMultilevel"/>
    <w:tmpl w:val="0BE0D2C8"/>
    <w:lvl w:ilvl="0" w:tplc="26A6F6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8"/>
  </w:num>
  <w:num w:numId="4">
    <w:abstractNumId w:val="2"/>
  </w:num>
  <w:num w:numId="5">
    <w:abstractNumId w:val="21"/>
  </w:num>
  <w:num w:numId="6">
    <w:abstractNumId w:val="3"/>
  </w:num>
  <w:num w:numId="7">
    <w:abstractNumId w:val="6"/>
  </w:num>
  <w:num w:numId="8">
    <w:abstractNumId w:val="7"/>
  </w:num>
  <w:num w:numId="9">
    <w:abstractNumId w:val="13"/>
  </w:num>
  <w:num w:numId="10">
    <w:abstractNumId w:val="16"/>
  </w:num>
  <w:num w:numId="11">
    <w:abstractNumId w:val="1"/>
  </w:num>
  <w:num w:numId="12">
    <w:abstractNumId w:val="17"/>
  </w:num>
  <w:num w:numId="13">
    <w:abstractNumId w:val="22"/>
  </w:num>
  <w:num w:numId="14">
    <w:abstractNumId w:val="4"/>
  </w:num>
  <w:num w:numId="15">
    <w:abstractNumId w:val="15"/>
  </w:num>
  <w:num w:numId="16">
    <w:abstractNumId w:val="20"/>
  </w:num>
  <w:num w:numId="17">
    <w:abstractNumId w:val="5"/>
  </w:num>
  <w:num w:numId="18">
    <w:abstractNumId w:val="12"/>
  </w:num>
  <w:num w:numId="19">
    <w:abstractNumId w:val="0"/>
  </w:num>
  <w:num w:numId="20">
    <w:abstractNumId w:val="9"/>
  </w:num>
  <w:num w:numId="21">
    <w:abstractNumId w:val="24"/>
  </w:num>
  <w:num w:numId="22">
    <w:abstractNumId w:val="10"/>
  </w:num>
  <w:num w:numId="23">
    <w:abstractNumId w:val="19"/>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62"/>
    <w:rsid w:val="00053ABC"/>
    <w:rsid w:val="00072B2E"/>
    <w:rsid w:val="00083913"/>
    <w:rsid w:val="000F6725"/>
    <w:rsid w:val="00142A88"/>
    <w:rsid w:val="00150AD2"/>
    <w:rsid w:val="001627FC"/>
    <w:rsid w:val="00171EAC"/>
    <w:rsid w:val="001804DC"/>
    <w:rsid w:val="00221755"/>
    <w:rsid w:val="00254A1E"/>
    <w:rsid w:val="0026202E"/>
    <w:rsid w:val="002C134D"/>
    <w:rsid w:val="002C6E3B"/>
    <w:rsid w:val="002C7439"/>
    <w:rsid w:val="002F1939"/>
    <w:rsid w:val="00327B47"/>
    <w:rsid w:val="0034180D"/>
    <w:rsid w:val="003B1257"/>
    <w:rsid w:val="003B7B5A"/>
    <w:rsid w:val="003C1DD3"/>
    <w:rsid w:val="00401BF9"/>
    <w:rsid w:val="0043078B"/>
    <w:rsid w:val="00433434"/>
    <w:rsid w:val="00446C97"/>
    <w:rsid w:val="004738BE"/>
    <w:rsid w:val="004C1EC1"/>
    <w:rsid w:val="00501458"/>
    <w:rsid w:val="005115E9"/>
    <w:rsid w:val="0055694C"/>
    <w:rsid w:val="00557511"/>
    <w:rsid w:val="005C76B4"/>
    <w:rsid w:val="005F21D5"/>
    <w:rsid w:val="005F2367"/>
    <w:rsid w:val="005F360F"/>
    <w:rsid w:val="005F6E72"/>
    <w:rsid w:val="00626462"/>
    <w:rsid w:val="006459FB"/>
    <w:rsid w:val="00676274"/>
    <w:rsid w:val="006D54A0"/>
    <w:rsid w:val="006D6595"/>
    <w:rsid w:val="006D7A8D"/>
    <w:rsid w:val="006F3C22"/>
    <w:rsid w:val="0072013F"/>
    <w:rsid w:val="00772604"/>
    <w:rsid w:val="00790D48"/>
    <w:rsid w:val="0079142E"/>
    <w:rsid w:val="007A5760"/>
    <w:rsid w:val="007C6CB7"/>
    <w:rsid w:val="007C7C5E"/>
    <w:rsid w:val="007D291D"/>
    <w:rsid w:val="007E5F9A"/>
    <w:rsid w:val="0085159C"/>
    <w:rsid w:val="0087320F"/>
    <w:rsid w:val="008D70E7"/>
    <w:rsid w:val="009052CE"/>
    <w:rsid w:val="00921390"/>
    <w:rsid w:val="00951362"/>
    <w:rsid w:val="00952AF9"/>
    <w:rsid w:val="00972EF0"/>
    <w:rsid w:val="009968B7"/>
    <w:rsid w:val="00A05C49"/>
    <w:rsid w:val="00A25FDF"/>
    <w:rsid w:val="00A405E0"/>
    <w:rsid w:val="00A40876"/>
    <w:rsid w:val="00A5411E"/>
    <w:rsid w:val="00A652E2"/>
    <w:rsid w:val="00A858DF"/>
    <w:rsid w:val="00AA5840"/>
    <w:rsid w:val="00AB1860"/>
    <w:rsid w:val="00AB30C7"/>
    <w:rsid w:val="00B14259"/>
    <w:rsid w:val="00B34B4F"/>
    <w:rsid w:val="00B44C0A"/>
    <w:rsid w:val="00B82B85"/>
    <w:rsid w:val="00BB2DD6"/>
    <w:rsid w:val="00C20A00"/>
    <w:rsid w:val="00C30DF8"/>
    <w:rsid w:val="00C854A4"/>
    <w:rsid w:val="00CE0862"/>
    <w:rsid w:val="00D24FB6"/>
    <w:rsid w:val="00D9334A"/>
    <w:rsid w:val="00DE2D47"/>
    <w:rsid w:val="00DE5F3C"/>
    <w:rsid w:val="00E030E1"/>
    <w:rsid w:val="00E04BEE"/>
    <w:rsid w:val="00E31114"/>
    <w:rsid w:val="00E85D1E"/>
    <w:rsid w:val="00E92D1D"/>
    <w:rsid w:val="00EC6D54"/>
    <w:rsid w:val="00EF2296"/>
    <w:rsid w:val="00F0203C"/>
    <w:rsid w:val="00F41470"/>
    <w:rsid w:val="00FB1F52"/>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5808">
      <w:bodyDiv w:val="1"/>
      <w:marLeft w:val="0"/>
      <w:marRight w:val="0"/>
      <w:marTop w:val="0"/>
      <w:marBottom w:val="0"/>
      <w:divBdr>
        <w:top w:val="none" w:sz="0" w:space="0" w:color="auto"/>
        <w:left w:val="none" w:sz="0" w:space="0" w:color="auto"/>
        <w:bottom w:val="none" w:sz="0" w:space="0" w:color="auto"/>
        <w:right w:val="none" w:sz="0" w:space="0" w:color="auto"/>
      </w:divBdr>
      <w:divsChild>
        <w:div w:id="1641381633">
          <w:marLeft w:val="720"/>
          <w:marRight w:val="0"/>
          <w:marTop w:val="0"/>
          <w:marBottom w:val="0"/>
          <w:divBdr>
            <w:top w:val="none" w:sz="0" w:space="0" w:color="auto"/>
            <w:left w:val="none" w:sz="0" w:space="0" w:color="auto"/>
            <w:bottom w:val="none" w:sz="0" w:space="0" w:color="auto"/>
            <w:right w:val="none" w:sz="0" w:space="0" w:color="auto"/>
          </w:divBdr>
        </w:div>
      </w:divsChild>
    </w:div>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978877689">
      <w:bodyDiv w:val="1"/>
      <w:marLeft w:val="0"/>
      <w:marRight w:val="0"/>
      <w:marTop w:val="0"/>
      <w:marBottom w:val="0"/>
      <w:divBdr>
        <w:top w:val="none" w:sz="0" w:space="0" w:color="auto"/>
        <w:left w:val="none" w:sz="0" w:space="0" w:color="auto"/>
        <w:bottom w:val="none" w:sz="0" w:space="0" w:color="auto"/>
        <w:right w:val="none" w:sz="0" w:space="0" w:color="auto"/>
      </w:divBdr>
      <w:divsChild>
        <w:div w:id="1917741467">
          <w:marLeft w:val="144"/>
          <w:marRight w:val="0"/>
          <w:marTop w:val="240"/>
          <w:marBottom w:val="40"/>
          <w:divBdr>
            <w:top w:val="none" w:sz="0" w:space="0" w:color="auto"/>
            <w:left w:val="none" w:sz="0" w:space="0" w:color="auto"/>
            <w:bottom w:val="none" w:sz="0" w:space="0" w:color="auto"/>
            <w:right w:val="none" w:sz="0" w:space="0" w:color="auto"/>
          </w:divBdr>
        </w:div>
        <w:div w:id="792863932">
          <w:marLeft w:val="144"/>
          <w:marRight w:val="0"/>
          <w:marTop w:val="240"/>
          <w:marBottom w:val="40"/>
          <w:divBdr>
            <w:top w:val="none" w:sz="0" w:space="0" w:color="auto"/>
            <w:left w:val="none" w:sz="0" w:space="0" w:color="auto"/>
            <w:bottom w:val="none" w:sz="0" w:space="0" w:color="auto"/>
            <w:right w:val="none" w:sz="0" w:space="0" w:color="auto"/>
          </w:divBdr>
        </w:div>
        <w:div w:id="1277984094">
          <w:marLeft w:val="144"/>
          <w:marRight w:val="0"/>
          <w:marTop w:val="240"/>
          <w:marBottom w:val="40"/>
          <w:divBdr>
            <w:top w:val="none" w:sz="0" w:space="0" w:color="auto"/>
            <w:left w:val="none" w:sz="0" w:space="0" w:color="auto"/>
            <w:bottom w:val="none" w:sz="0" w:space="0" w:color="auto"/>
            <w:right w:val="none" w:sz="0" w:space="0" w:color="auto"/>
          </w:divBdr>
        </w:div>
        <w:div w:id="391932810">
          <w:marLeft w:val="144"/>
          <w:marRight w:val="0"/>
          <w:marTop w:val="240"/>
          <w:marBottom w:val="40"/>
          <w:divBdr>
            <w:top w:val="none" w:sz="0" w:space="0" w:color="auto"/>
            <w:left w:val="none" w:sz="0" w:space="0" w:color="auto"/>
            <w:bottom w:val="none" w:sz="0" w:space="0" w:color="auto"/>
            <w:right w:val="none" w:sz="0" w:space="0" w:color="auto"/>
          </w:divBdr>
        </w:div>
        <w:div w:id="1694071272">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tvodocs/videos/5458055558888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Peterson,Jennifer</dc:creator>
  <cp:lastModifiedBy>Peterson,Jennifer</cp:lastModifiedBy>
  <cp:revision>5</cp:revision>
  <dcterms:created xsi:type="dcterms:W3CDTF">2019-02-05T23:39:00Z</dcterms:created>
  <dcterms:modified xsi:type="dcterms:W3CDTF">2019-02-09T00:37:00Z</dcterms:modified>
</cp:coreProperties>
</file>