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192C" w14:textId="51A792A4" w:rsidR="00E85D1E" w:rsidRDefault="00235BA3">
      <w:pPr>
        <w:rPr>
          <w:rFonts w:ascii="Cambria" w:eastAsia="Cambria" w:hAnsi="Cambria" w:cs="Cambria"/>
          <w:b/>
          <w:color w:val="365F91"/>
          <w:sz w:val="28"/>
          <w:szCs w:val="28"/>
        </w:rPr>
      </w:pPr>
      <w:r w:rsidRPr="00235BA3">
        <w:rPr>
          <w:rFonts w:ascii="Cambria" w:eastAsia="Cambria" w:hAnsi="Cambria" w:cs="Cambria"/>
          <w:b/>
          <w:color w:val="365F91"/>
          <w:sz w:val="28"/>
          <w:szCs w:val="28"/>
        </w:rPr>
        <w:t>The Future Is Now: Virtual, Augmented, and Mixed Reality in Public Libraries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 xml:space="preserve"> </w:t>
      </w:r>
      <w:r w:rsidR="0044514C">
        <w:rPr>
          <w:rFonts w:ascii="Cambria" w:eastAsia="Cambria" w:hAnsi="Cambria" w:cs="Cambria"/>
          <w:b/>
          <w:color w:val="365F91"/>
          <w:sz w:val="28"/>
          <w:szCs w:val="28"/>
        </w:rPr>
        <w:t xml:space="preserve">- </w:t>
      </w:r>
      <w:r w:rsidR="00E85D1E">
        <w:rPr>
          <w:rFonts w:ascii="Cambria" w:eastAsia="Cambria" w:hAnsi="Cambria" w:cs="Cambria"/>
          <w:b/>
          <w:color w:val="365F91"/>
          <w:sz w:val="28"/>
          <w:szCs w:val="28"/>
        </w:rPr>
        <w:t>Learner Guide</w:t>
      </w:r>
    </w:p>
    <w:p w14:paraId="6ED6E13D" w14:textId="6CACD18B" w:rsidR="00042592" w:rsidRDefault="00235BA3">
      <w:pPr>
        <w:rPr>
          <w:rStyle w:val="Hyperlink"/>
          <w:rFonts w:asciiTheme="minorHAnsi" w:hAnsiTheme="minorHAnsi"/>
        </w:rPr>
      </w:pPr>
      <w:r w:rsidRPr="00235BA3">
        <w:rPr>
          <w:rStyle w:val="Hyperlink"/>
          <w:rFonts w:asciiTheme="minorHAnsi" w:hAnsiTheme="minorHAnsi"/>
        </w:rPr>
        <w:t>https://www.webjunction.org/events/webjunction/vr-ar-mr-in-public-libraries.html</w:t>
      </w:r>
      <w:r>
        <w:rPr>
          <w:rStyle w:val="Hyperlink"/>
          <w:rFonts w:asciiTheme="minorHAnsi" w:hAnsiTheme="minorHAnsi"/>
        </w:rPr>
        <w:t xml:space="preserve"> </w:t>
      </w:r>
    </w:p>
    <w:p w14:paraId="24ACB341" w14:textId="77777777" w:rsidR="00235BA3" w:rsidRDefault="00235BA3" w:rsidP="00235BA3">
      <w:pPr>
        <w:pStyle w:val="NoSpacing"/>
        <w:rPr>
          <w:b/>
        </w:rPr>
      </w:pPr>
    </w:p>
    <w:p w14:paraId="151729A9" w14:textId="767C96A8" w:rsidR="00235BA3" w:rsidRPr="00235BA3" w:rsidRDefault="00171EAC" w:rsidP="00235BA3">
      <w:pPr>
        <w:pStyle w:val="NoSpacing"/>
        <w:rPr>
          <w:rFonts w:asciiTheme="minorHAnsi" w:hAnsiTheme="minorHAnsi"/>
          <w:sz w:val="22"/>
          <w:szCs w:val="22"/>
        </w:rPr>
      </w:pPr>
      <w:r w:rsidRPr="00235BA3">
        <w:rPr>
          <w:rFonts w:asciiTheme="minorHAnsi" w:hAnsiTheme="minorHAnsi"/>
          <w:b/>
          <w:sz w:val="22"/>
          <w:szCs w:val="22"/>
        </w:rPr>
        <w:t xml:space="preserve">Event Description: </w:t>
      </w:r>
      <w:r w:rsidR="00235BA3" w:rsidRPr="00235BA3">
        <w:rPr>
          <w:rFonts w:asciiTheme="minorHAnsi" w:hAnsiTheme="minorHAnsi"/>
          <w:sz w:val="22"/>
          <w:szCs w:val="22"/>
        </w:rPr>
        <w:t xml:space="preserve">Libraries have long been at the forefront of providing community access to new technologies. Virtual, augmented, and mixed reality (VR/AR/MR) are now finding a place in library programming and services, engaging with communities in truly innovative ways. </w:t>
      </w:r>
      <w:hyperlink r:id="rId5" w:history="1">
        <w:r w:rsidR="00235BA3" w:rsidRPr="00235BA3">
          <w:rPr>
            <w:rStyle w:val="Hyperlink"/>
            <w:rFonts w:asciiTheme="minorHAnsi" w:hAnsiTheme="minorHAnsi"/>
            <w:sz w:val="22"/>
            <w:szCs w:val="22"/>
          </w:rPr>
          <w:t>Two Maryland libraries</w:t>
        </w:r>
      </w:hyperlink>
      <w:r w:rsidR="00235BA3" w:rsidRPr="00235BA3">
        <w:rPr>
          <w:rFonts w:asciiTheme="minorHAnsi" w:hAnsiTheme="minorHAnsi"/>
          <w:sz w:val="22"/>
          <w:szCs w:val="22"/>
        </w:rPr>
        <w:t xml:space="preserve"> are building their programming with straightforward approaches to community discovery and local partnerships. Join us to hear creative ideas for how to get started using VR/AR/MR at your library, as well as practical tips about applications, equipment and potential uses to meet your community’s needs.</w:t>
      </w:r>
    </w:p>
    <w:p w14:paraId="2DE6489E" w14:textId="77777777" w:rsidR="00235BA3" w:rsidRPr="00235BA3" w:rsidRDefault="00235BA3" w:rsidP="00235BA3">
      <w:pPr>
        <w:pStyle w:val="NoSpacing"/>
        <w:rPr>
          <w:rFonts w:asciiTheme="minorHAnsi" w:hAnsiTheme="minorHAnsi"/>
          <w:sz w:val="22"/>
          <w:szCs w:val="22"/>
        </w:rPr>
      </w:pPr>
    </w:p>
    <w:p w14:paraId="34A5ED38" w14:textId="77777777" w:rsidR="00235BA3" w:rsidRPr="00235BA3" w:rsidRDefault="00235BA3" w:rsidP="00235BA3">
      <w:pPr>
        <w:pStyle w:val="NoSpacing"/>
        <w:rPr>
          <w:rFonts w:asciiTheme="minorHAnsi" w:hAnsiTheme="minorHAnsi"/>
          <w:sz w:val="22"/>
          <w:szCs w:val="22"/>
        </w:rPr>
      </w:pPr>
      <w:r w:rsidRPr="00235BA3">
        <w:rPr>
          <w:rFonts w:asciiTheme="minorHAnsi" w:hAnsiTheme="minorHAnsi"/>
          <w:sz w:val="22"/>
          <w:szCs w:val="22"/>
        </w:rPr>
        <w:t xml:space="preserve">Presented by: </w:t>
      </w:r>
      <w:r w:rsidRPr="00235BA3">
        <w:rPr>
          <w:rStyle w:val="Strong"/>
          <w:rFonts w:asciiTheme="minorHAnsi" w:hAnsiTheme="minorHAnsi"/>
          <w:sz w:val="22"/>
          <w:szCs w:val="22"/>
        </w:rPr>
        <w:t>Jen Bishop</w:t>
      </w:r>
      <w:r w:rsidRPr="00235BA3">
        <w:rPr>
          <w:rFonts w:asciiTheme="minorHAnsi" w:hAnsiTheme="minorHAnsi"/>
          <w:sz w:val="22"/>
          <w:szCs w:val="22"/>
        </w:rPr>
        <w:t xml:space="preserve">, Online Services &amp; Emerging Technologies Supervisor, Carroll County Public Library; and </w:t>
      </w:r>
      <w:r w:rsidRPr="00235BA3">
        <w:rPr>
          <w:rStyle w:val="Strong"/>
          <w:rFonts w:asciiTheme="minorHAnsi" w:hAnsiTheme="minorHAnsi"/>
          <w:sz w:val="22"/>
          <w:szCs w:val="22"/>
        </w:rPr>
        <w:t>Liz Sundermann-Zinger</w:t>
      </w:r>
      <w:r w:rsidRPr="00235BA3">
        <w:rPr>
          <w:rFonts w:asciiTheme="minorHAnsi" w:hAnsiTheme="minorHAnsi"/>
          <w:sz w:val="22"/>
          <w:szCs w:val="22"/>
        </w:rPr>
        <w:t>, Virtual and Media Services Manager, Baltimore County Public Library</w:t>
      </w:r>
    </w:p>
    <w:p w14:paraId="3A09508E" w14:textId="6B1B65A4" w:rsidR="00951362" w:rsidRPr="00676274" w:rsidRDefault="00171EAC" w:rsidP="00235BA3">
      <w:pPr>
        <w:spacing w:line="240" w:lineRule="auto"/>
        <w:rPr>
          <w:rFonts w:asciiTheme="minorHAnsi" w:hAnsiTheme="minorHAnsi"/>
          <w:sz w:val="16"/>
          <w:szCs w:val="16"/>
        </w:rPr>
      </w:pPr>
      <w:r w:rsidRPr="0043078B">
        <w:rPr>
          <w:rFonts w:asciiTheme="minorHAnsi" w:hAnsiTheme="minorHAnsi"/>
        </w:rPr>
        <w:t xml:space="preserve"> </w:t>
      </w:r>
    </w:p>
    <w:tbl>
      <w:tblPr>
        <w:tblStyle w:val="a"/>
        <w:tblW w:w="9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7580"/>
      </w:tblGrid>
      <w:tr w:rsidR="00951362" w:rsidRPr="00F0203C" w14:paraId="265C1035" w14:textId="77777777" w:rsidTr="00331E31">
        <w:tc>
          <w:tcPr>
            <w:tcW w:w="9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213E" w14:textId="77777777" w:rsidR="00951362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  <w:b/>
                <w:color w:val="FFFFFF"/>
                <w:shd w:val="clear" w:color="auto" w:fill="31849B"/>
              </w:rPr>
              <w:t>What are your goals for viewing this webinar?</w:t>
            </w:r>
          </w:p>
        </w:tc>
      </w:tr>
      <w:tr w:rsidR="00951362" w:rsidRPr="00F0203C" w14:paraId="0FE34AAE" w14:textId="77777777" w:rsidTr="00331E31"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67C13" w14:textId="77777777" w:rsidR="00951362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  <w:b/>
                <w:shd w:val="clear" w:color="auto" w:fill="92CDDC"/>
              </w:rPr>
              <w:t>Personal Goals</w:t>
            </w:r>
          </w:p>
        </w:tc>
        <w:tc>
          <w:tcPr>
            <w:tcW w:w="7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CBFB" w14:textId="71B28C4E" w:rsidR="00171EAC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</w:rPr>
              <w:t xml:space="preserve"> </w:t>
            </w:r>
          </w:p>
          <w:p w14:paraId="27374F20" w14:textId="77777777" w:rsidR="00171EAC" w:rsidRPr="00F0203C" w:rsidRDefault="00171EAC">
            <w:pPr>
              <w:rPr>
                <w:rFonts w:asciiTheme="minorHAnsi" w:hAnsiTheme="minorHAnsi"/>
              </w:rPr>
            </w:pPr>
          </w:p>
        </w:tc>
      </w:tr>
      <w:tr w:rsidR="00951362" w:rsidRPr="00F0203C" w14:paraId="562E2863" w14:textId="77777777" w:rsidTr="00331E31">
        <w:tc>
          <w:tcPr>
            <w:tcW w:w="168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4B6B3" w14:textId="77777777" w:rsidR="00951362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  <w:b/>
                <w:shd w:val="clear" w:color="auto" w:fill="92CDDC"/>
              </w:rPr>
              <w:t>Team Goals</w:t>
            </w:r>
          </w:p>
        </w:tc>
        <w:tc>
          <w:tcPr>
            <w:tcW w:w="7580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489D" w14:textId="69BD9048" w:rsidR="00171EAC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</w:rPr>
              <w:t xml:space="preserve"> </w:t>
            </w:r>
          </w:p>
          <w:p w14:paraId="404C9CF5" w14:textId="77777777" w:rsidR="00171EAC" w:rsidRPr="00F0203C" w:rsidRDefault="00171EAC">
            <w:pPr>
              <w:rPr>
                <w:rFonts w:asciiTheme="minorHAnsi" w:hAnsiTheme="minorHAnsi"/>
              </w:rPr>
            </w:pPr>
          </w:p>
        </w:tc>
      </w:tr>
    </w:tbl>
    <w:tbl>
      <w:tblPr>
        <w:tblStyle w:val="a0"/>
        <w:tblW w:w="9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60"/>
      </w:tblGrid>
      <w:tr w:rsidR="00951362" w:rsidRPr="00F0203C" w14:paraId="6643A476" w14:textId="77777777" w:rsidTr="00331E31">
        <w:tc>
          <w:tcPr>
            <w:tcW w:w="9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DE52" w14:textId="3A429EBD" w:rsidR="00951362" w:rsidRPr="00F0203C" w:rsidRDefault="00CD1586" w:rsidP="00772604">
            <w:pPr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Current Technology Offerings</w:t>
            </w:r>
          </w:p>
        </w:tc>
      </w:tr>
      <w:tr w:rsidR="00951362" w:rsidRPr="00F0203C" w14:paraId="3ACD32DB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0351" w14:textId="6201686E" w:rsidR="006574CF" w:rsidRPr="006574CF" w:rsidRDefault="006574CF" w:rsidP="006574CF">
            <w:pPr>
              <w:rPr>
                <w:rFonts w:asciiTheme="minorHAnsi" w:hAnsiTheme="minorHAnsi"/>
              </w:rPr>
            </w:pPr>
            <w:r w:rsidRPr="006574CF">
              <w:rPr>
                <w:rFonts w:asciiTheme="minorHAnsi" w:hAnsiTheme="minorHAnsi"/>
              </w:rPr>
              <w:t xml:space="preserve">What technology are you already using and introducing to your community and how would </w:t>
            </w:r>
            <w:r w:rsidR="0060513F" w:rsidRPr="00235BA3">
              <w:rPr>
                <w:rFonts w:asciiTheme="minorHAnsi" w:hAnsiTheme="minorHAnsi"/>
              </w:rPr>
              <w:t xml:space="preserve">VR/AR/MR </w:t>
            </w:r>
            <w:r w:rsidRPr="006574CF">
              <w:rPr>
                <w:rFonts w:asciiTheme="minorHAnsi" w:hAnsiTheme="minorHAnsi"/>
              </w:rPr>
              <w:t>fit into these offerings?</w:t>
            </w:r>
          </w:p>
          <w:p w14:paraId="2BBC87CE" w14:textId="77777777" w:rsidR="00CD1586" w:rsidRDefault="00CD1586" w:rsidP="00CD1586">
            <w:pPr>
              <w:pStyle w:val="ListParagraph"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  <w:p w14:paraId="3232AD43" w14:textId="5C22AA93" w:rsidR="00CD1586" w:rsidRDefault="00CD1586" w:rsidP="00CD1586">
            <w:pPr>
              <w:pStyle w:val="ListParagraph"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  <w:p w14:paraId="38F6A830" w14:textId="77777777" w:rsidR="00E74B9F" w:rsidRDefault="00E74B9F" w:rsidP="00CD1586">
            <w:pPr>
              <w:pStyle w:val="ListParagraph"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  <w:p w14:paraId="3AA90E75" w14:textId="77777777" w:rsidR="00CD1586" w:rsidRDefault="00CD1586" w:rsidP="00CD1586">
            <w:pPr>
              <w:pStyle w:val="ListParagraph"/>
              <w:widowControl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27AC466" w14:textId="5D2DA1E7" w:rsidR="00772404" w:rsidRPr="00772404" w:rsidRDefault="00772404" w:rsidP="00CD1586">
            <w:pPr>
              <w:pStyle w:val="ListParagraph"/>
              <w:widowControl w:val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7724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51362" w:rsidRPr="00F0203C" w14:paraId="35C2F945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BF12" w14:textId="3887B11E" w:rsidR="00951362" w:rsidRPr="00F0203C" w:rsidRDefault="00CD1586">
            <w:pPr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Goals, Budget, and Support </w:t>
            </w:r>
          </w:p>
        </w:tc>
      </w:tr>
      <w:tr w:rsidR="00951362" w:rsidRPr="00F0203C" w14:paraId="5DC11423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D3B1" w14:textId="752E99B6" w:rsidR="00CD1586" w:rsidRPr="00CD1586" w:rsidRDefault="00CD1586" w:rsidP="00CD1586">
            <w:pPr>
              <w:rPr>
                <w:rFonts w:asciiTheme="minorHAnsi" w:hAnsiTheme="minorHAnsi"/>
                <w:color w:val="auto"/>
              </w:rPr>
            </w:pPr>
            <w:r w:rsidRPr="00CD1586">
              <w:rPr>
                <w:rFonts w:asciiTheme="minorHAnsi" w:hAnsiTheme="minorHAnsi"/>
                <w:color w:val="auto"/>
              </w:rPr>
              <w:t xml:space="preserve">Consider your goals (visual vs. interactive experience), budget (economical vs higher end), and IT support (on my own or support of IT Department) when exploring </w:t>
            </w:r>
            <w:r w:rsidR="00912CFD" w:rsidRPr="00235BA3">
              <w:rPr>
                <w:rFonts w:asciiTheme="minorHAnsi" w:hAnsiTheme="minorHAnsi"/>
              </w:rPr>
              <w:t xml:space="preserve">VR/AR/MR </w:t>
            </w:r>
            <w:r w:rsidRPr="00CD1586">
              <w:rPr>
                <w:rFonts w:asciiTheme="minorHAnsi" w:hAnsiTheme="minorHAnsi"/>
                <w:color w:val="auto"/>
              </w:rPr>
              <w:t>platforms.</w:t>
            </w:r>
          </w:p>
          <w:p w14:paraId="5849ED9F" w14:textId="02B43709" w:rsidR="00F41470" w:rsidRPr="00CD1586" w:rsidRDefault="00F41470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62A37F34" w14:textId="08E08884" w:rsidR="009877BB" w:rsidRPr="00BA6A57" w:rsidRDefault="00CD1586" w:rsidP="00BA6A57">
            <w:pPr>
              <w:rPr>
                <w:rFonts w:ascii="Calibri" w:hAnsi="Calibri"/>
              </w:rPr>
            </w:pPr>
            <w:r w:rsidRPr="00BA6A57">
              <w:rPr>
                <w:rFonts w:ascii="Calibri" w:hAnsi="Calibri"/>
              </w:rPr>
              <w:t>Goals:</w:t>
            </w:r>
          </w:p>
          <w:p w14:paraId="28C27EC5" w14:textId="77777777" w:rsidR="00331E31" w:rsidRPr="00CD1586" w:rsidRDefault="00331E31" w:rsidP="009877BB">
            <w:pPr>
              <w:ind w:left="720"/>
              <w:rPr>
                <w:rFonts w:ascii="Calibri" w:hAnsi="Calibri"/>
              </w:rPr>
            </w:pPr>
          </w:p>
          <w:p w14:paraId="0BAA688F" w14:textId="52BFC8ED" w:rsidR="009877BB" w:rsidRPr="00BA6A57" w:rsidRDefault="00CD1586" w:rsidP="00BA6A57">
            <w:pPr>
              <w:rPr>
                <w:rFonts w:ascii="Calibri" w:hAnsi="Calibri"/>
              </w:rPr>
            </w:pPr>
            <w:r w:rsidRPr="00BA6A57">
              <w:rPr>
                <w:rFonts w:ascii="Calibri" w:hAnsi="Calibri"/>
              </w:rPr>
              <w:t>Budget:</w:t>
            </w:r>
          </w:p>
          <w:p w14:paraId="580BF55D" w14:textId="77777777" w:rsidR="00331E31" w:rsidRPr="00CD1586" w:rsidRDefault="00331E31" w:rsidP="009877BB">
            <w:pPr>
              <w:ind w:left="720"/>
              <w:rPr>
                <w:rFonts w:ascii="Calibri" w:hAnsi="Calibri"/>
              </w:rPr>
            </w:pPr>
          </w:p>
          <w:p w14:paraId="2379F557" w14:textId="273D8F61" w:rsidR="009877BB" w:rsidRPr="00BA6A57" w:rsidRDefault="00BA6A57" w:rsidP="00BA6A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CD1586" w:rsidRPr="00BA6A57">
              <w:rPr>
                <w:rFonts w:ascii="Calibri" w:hAnsi="Calibri"/>
              </w:rPr>
              <w:t>T Support Needs:</w:t>
            </w:r>
          </w:p>
          <w:p w14:paraId="5D98DE53" w14:textId="77777777" w:rsidR="00CD1586" w:rsidRPr="00CD1586" w:rsidRDefault="00CD1586" w:rsidP="00CD1586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2461FA03" w14:textId="15665726" w:rsidR="00CD1586" w:rsidRPr="00CD1586" w:rsidRDefault="00CD1586">
            <w:pPr>
              <w:rPr>
                <w:rFonts w:asciiTheme="minorHAnsi" w:hAnsiTheme="minorHAnsi"/>
              </w:rPr>
            </w:pPr>
          </w:p>
        </w:tc>
      </w:tr>
      <w:tr w:rsidR="00E74B9F" w:rsidRPr="00F0203C" w14:paraId="692420EB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DF1C" w14:textId="611F0CAE" w:rsidR="00E74B9F" w:rsidRDefault="00E74B9F" w:rsidP="009968B7">
            <w:pPr>
              <w:widowControl w:val="0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>Programming Formats</w:t>
            </w:r>
          </w:p>
        </w:tc>
      </w:tr>
      <w:tr w:rsidR="00E74B9F" w:rsidRPr="00F0203C" w14:paraId="2753BF1F" w14:textId="77777777" w:rsidTr="00E74B9F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B39B" w14:textId="24290BB4" w:rsidR="00E74B9F" w:rsidRDefault="00E74B9F" w:rsidP="00E74B9F">
            <w:pPr>
              <w:widowControl w:val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Consider h</w:t>
            </w:r>
            <w:r w:rsidRPr="00E74B9F">
              <w:rPr>
                <w:rFonts w:asciiTheme="minorHAnsi" w:hAnsiTheme="minorHAnsi"/>
                <w:color w:val="auto"/>
              </w:rPr>
              <w:t xml:space="preserve">ow you </w:t>
            </w:r>
            <w:r>
              <w:rPr>
                <w:rFonts w:asciiTheme="minorHAnsi" w:hAnsiTheme="minorHAnsi"/>
                <w:color w:val="auto"/>
              </w:rPr>
              <w:t xml:space="preserve">will </w:t>
            </w:r>
            <w:r w:rsidRPr="00E74B9F">
              <w:rPr>
                <w:rFonts w:asciiTheme="minorHAnsi" w:hAnsiTheme="minorHAnsi"/>
                <w:color w:val="auto"/>
              </w:rPr>
              <w:t xml:space="preserve">use </w:t>
            </w:r>
            <w:r w:rsidR="00912CFD" w:rsidRPr="00235BA3">
              <w:rPr>
                <w:rFonts w:asciiTheme="minorHAnsi" w:hAnsiTheme="minorHAnsi"/>
              </w:rPr>
              <w:t xml:space="preserve">VR/AR/MR </w:t>
            </w:r>
            <w:r w:rsidRPr="00E74B9F">
              <w:rPr>
                <w:rFonts w:asciiTheme="minorHAnsi" w:hAnsiTheme="minorHAnsi"/>
                <w:color w:val="auto"/>
              </w:rPr>
              <w:t>in your library</w:t>
            </w:r>
            <w:r>
              <w:rPr>
                <w:rFonts w:asciiTheme="minorHAnsi" w:hAnsiTheme="minorHAnsi"/>
                <w:color w:val="auto"/>
              </w:rPr>
              <w:t>, e.g. d</w:t>
            </w:r>
            <w:r w:rsidRPr="00E74B9F">
              <w:rPr>
                <w:rFonts w:asciiTheme="minorHAnsi" w:hAnsiTheme="minorHAnsi"/>
                <w:color w:val="auto"/>
              </w:rPr>
              <w:t>emos or longer experiences; educational, travel, or games</w:t>
            </w:r>
            <w:r w:rsidR="00155F72">
              <w:rPr>
                <w:rFonts w:asciiTheme="minorHAnsi" w:hAnsiTheme="minorHAnsi"/>
                <w:color w:val="auto"/>
              </w:rPr>
              <w:t xml:space="preserve">; </w:t>
            </w:r>
            <w:r w:rsidR="00155F72" w:rsidRPr="00155F72">
              <w:rPr>
                <w:rFonts w:asciiTheme="minorHAnsi" w:hAnsiTheme="minorHAnsi"/>
                <w:color w:val="auto"/>
              </w:rPr>
              <w:t xml:space="preserve">set up in a fixed location or </w:t>
            </w:r>
            <w:r w:rsidR="00155F72">
              <w:rPr>
                <w:rFonts w:asciiTheme="minorHAnsi" w:hAnsiTheme="minorHAnsi"/>
                <w:color w:val="auto"/>
              </w:rPr>
              <w:t>the ability to</w:t>
            </w:r>
            <w:r w:rsidR="00155F72" w:rsidRPr="00155F72">
              <w:rPr>
                <w:rFonts w:asciiTheme="minorHAnsi" w:hAnsiTheme="minorHAnsi"/>
                <w:color w:val="auto"/>
              </w:rPr>
              <w:t xml:space="preserve"> share among locations</w:t>
            </w:r>
            <w:r>
              <w:rPr>
                <w:rFonts w:asciiTheme="minorHAnsi" w:hAnsiTheme="minorHAnsi"/>
                <w:color w:val="auto"/>
              </w:rPr>
              <w:t>. List format and programming ideas.</w:t>
            </w:r>
          </w:p>
          <w:p w14:paraId="1568CB57" w14:textId="704D8931" w:rsidR="00E74B9F" w:rsidRDefault="00E74B9F" w:rsidP="00E74B9F">
            <w:pPr>
              <w:widowControl w:val="0"/>
              <w:rPr>
                <w:rFonts w:ascii="Calibri" w:eastAsia="Calibri" w:hAnsi="Calibri" w:cs="Calibri"/>
                <w:b/>
                <w:color w:val="FFFFFF" w:themeColor="background1"/>
              </w:rPr>
            </w:pPr>
          </w:p>
          <w:p w14:paraId="69950CAB" w14:textId="1613DD4E" w:rsidR="00E74B9F" w:rsidRDefault="00E74B9F" w:rsidP="00E74B9F">
            <w:pPr>
              <w:widowControl w:val="0"/>
              <w:rPr>
                <w:rFonts w:ascii="Calibri" w:eastAsia="Calibri" w:hAnsi="Calibri" w:cs="Calibri"/>
                <w:b/>
                <w:color w:val="FFFFFF" w:themeColor="background1"/>
              </w:rPr>
            </w:pPr>
          </w:p>
          <w:p w14:paraId="131DC35E" w14:textId="77777777" w:rsidR="00E74B9F" w:rsidRPr="00E74B9F" w:rsidRDefault="00E74B9F" w:rsidP="00E74B9F">
            <w:pPr>
              <w:widowControl w:val="0"/>
              <w:rPr>
                <w:rFonts w:ascii="Calibri" w:eastAsia="Calibri" w:hAnsi="Calibri" w:cs="Calibri"/>
                <w:b/>
                <w:color w:val="FFFFFF" w:themeColor="background1"/>
              </w:rPr>
            </w:pPr>
          </w:p>
          <w:p w14:paraId="70D4E0B9" w14:textId="32125C2C" w:rsidR="00E74B9F" w:rsidRDefault="00E74B9F" w:rsidP="00E74B9F">
            <w:pPr>
              <w:rPr>
                <w:rFonts w:asciiTheme="minorHAnsi" w:hAnsiTheme="minorHAnsi"/>
                <w:b/>
              </w:rPr>
            </w:pPr>
          </w:p>
          <w:p w14:paraId="0566DD27" w14:textId="563EDA7D" w:rsidR="00E74B9F" w:rsidRDefault="00E74B9F" w:rsidP="00E74B9F">
            <w:pPr>
              <w:rPr>
                <w:rFonts w:asciiTheme="minorHAnsi" w:hAnsiTheme="minorHAnsi"/>
                <w:b/>
              </w:rPr>
            </w:pPr>
          </w:p>
          <w:p w14:paraId="4450C587" w14:textId="69B696E5" w:rsidR="00E74B9F" w:rsidRDefault="00E74B9F" w:rsidP="00E74B9F">
            <w:pPr>
              <w:rPr>
                <w:rFonts w:asciiTheme="minorHAnsi" w:hAnsiTheme="minorHAnsi"/>
                <w:b/>
              </w:rPr>
            </w:pPr>
          </w:p>
          <w:p w14:paraId="1CC7BAA4" w14:textId="77777777" w:rsidR="00E74B9F" w:rsidRPr="003A220C" w:rsidRDefault="00E74B9F" w:rsidP="00E74B9F">
            <w:pPr>
              <w:rPr>
                <w:rFonts w:asciiTheme="minorHAnsi" w:hAnsiTheme="minorHAnsi"/>
                <w:b/>
              </w:rPr>
            </w:pPr>
          </w:p>
          <w:p w14:paraId="31BE1909" w14:textId="77777777" w:rsidR="00E74B9F" w:rsidRPr="00331E31" w:rsidRDefault="00E74B9F" w:rsidP="00E74B9F">
            <w:pPr>
              <w:rPr>
                <w:rFonts w:asciiTheme="minorHAnsi" w:hAnsiTheme="minorHAnsi"/>
              </w:rPr>
            </w:pPr>
          </w:p>
          <w:p w14:paraId="38336919" w14:textId="77777777" w:rsidR="00E74B9F" w:rsidRDefault="00E74B9F" w:rsidP="009968B7">
            <w:pPr>
              <w:widowControl w:val="0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951362" w:rsidRPr="00F0203C" w14:paraId="3841FB7C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74C1" w14:textId="70002AB7" w:rsidR="00951362" w:rsidRPr="00F0203C" w:rsidRDefault="00CD1586" w:rsidP="009968B7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Try VR Hardware Before You Buy</w:t>
            </w:r>
          </w:p>
        </w:tc>
      </w:tr>
      <w:tr w:rsidR="00951362" w:rsidRPr="00F0203C" w14:paraId="7F81E400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1764" w14:textId="11030E3E" w:rsidR="00CD1586" w:rsidRPr="00CD1586" w:rsidRDefault="00CD1586" w:rsidP="00CD1586">
            <w:pPr>
              <w:rPr>
                <w:rFonts w:asciiTheme="minorHAnsi" w:hAnsiTheme="minorHAnsi"/>
                <w:color w:val="auto"/>
              </w:rPr>
            </w:pPr>
            <w:r w:rsidRPr="00CD1586">
              <w:rPr>
                <w:rFonts w:asciiTheme="minorHAnsi" w:hAnsiTheme="minorHAnsi"/>
                <w:color w:val="auto"/>
              </w:rPr>
              <w:t>List places you might</w:t>
            </w:r>
            <w:r w:rsidR="00BA6A57">
              <w:rPr>
                <w:rFonts w:asciiTheme="minorHAnsi" w:hAnsiTheme="minorHAnsi"/>
                <w:color w:val="auto"/>
              </w:rPr>
              <w:t xml:space="preserve"> be able to</w:t>
            </w:r>
            <w:r w:rsidRPr="00CD1586">
              <w:rPr>
                <w:rFonts w:asciiTheme="minorHAnsi" w:hAnsiTheme="minorHAnsi"/>
                <w:color w:val="auto"/>
              </w:rPr>
              <w:t xml:space="preserve"> try </w:t>
            </w:r>
            <w:r w:rsidR="00912CFD" w:rsidRPr="00235BA3">
              <w:rPr>
                <w:rFonts w:asciiTheme="minorHAnsi" w:hAnsiTheme="minorHAnsi"/>
              </w:rPr>
              <w:t>VR/AR/MR</w:t>
            </w:r>
            <w:r w:rsidRPr="00CD1586">
              <w:rPr>
                <w:rFonts w:asciiTheme="minorHAnsi" w:hAnsiTheme="minorHAnsi"/>
                <w:color w:val="auto"/>
              </w:rPr>
              <w:t xml:space="preserve"> hardware before purchasing for your library, such as another library, university, school, museum, vendor, or at a tech meetup. Try before you buy</w:t>
            </w:r>
            <w:r>
              <w:rPr>
                <w:rFonts w:asciiTheme="minorHAnsi" w:hAnsiTheme="minorHAnsi"/>
                <w:color w:val="auto"/>
              </w:rPr>
              <w:t>!</w:t>
            </w:r>
          </w:p>
          <w:p w14:paraId="28E5E390" w14:textId="77777777" w:rsidR="006E33B5" w:rsidRPr="00CD1586" w:rsidRDefault="006E33B5" w:rsidP="006E33B5">
            <w:pPr>
              <w:rPr>
                <w:rFonts w:asciiTheme="minorHAnsi" w:hAnsiTheme="minorHAnsi"/>
                <w:b/>
                <w:sz w:val="20"/>
              </w:rPr>
            </w:pPr>
          </w:p>
          <w:p w14:paraId="1657E42E" w14:textId="77777777" w:rsidR="006E33B5" w:rsidRPr="00CD1586" w:rsidRDefault="006E33B5" w:rsidP="006E33B5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1.</w:t>
            </w:r>
          </w:p>
          <w:p w14:paraId="457E24BE" w14:textId="77777777" w:rsidR="006E33B5" w:rsidRPr="00CD1586" w:rsidRDefault="006E33B5" w:rsidP="00CD1586">
            <w:pPr>
              <w:rPr>
                <w:rFonts w:asciiTheme="minorHAnsi" w:hAnsiTheme="minorHAnsi"/>
              </w:rPr>
            </w:pPr>
          </w:p>
          <w:p w14:paraId="521ABEFC" w14:textId="7969AEA8" w:rsidR="006E33B5" w:rsidRPr="00CD1586" w:rsidRDefault="006E33B5" w:rsidP="00CD1586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2.</w:t>
            </w:r>
          </w:p>
          <w:p w14:paraId="671DAD46" w14:textId="77777777" w:rsidR="006E33B5" w:rsidRPr="00CD1586" w:rsidRDefault="006E33B5" w:rsidP="006E33B5">
            <w:pPr>
              <w:ind w:left="720"/>
              <w:rPr>
                <w:rFonts w:asciiTheme="minorHAnsi" w:hAnsiTheme="minorHAnsi"/>
              </w:rPr>
            </w:pPr>
          </w:p>
          <w:p w14:paraId="788D4D90" w14:textId="665E6987" w:rsidR="006E33B5" w:rsidRPr="00CD1586" w:rsidRDefault="006E33B5" w:rsidP="006E33B5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3.</w:t>
            </w:r>
          </w:p>
          <w:p w14:paraId="4F033BAE" w14:textId="4A1561AB" w:rsidR="00CD1586" w:rsidRPr="00CD1586" w:rsidRDefault="00CD1586" w:rsidP="006E33B5">
            <w:pPr>
              <w:ind w:left="720"/>
              <w:rPr>
                <w:rFonts w:asciiTheme="minorHAnsi" w:hAnsiTheme="minorHAnsi"/>
              </w:rPr>
            </w:pPr>
          </w:p>
          <w:p w14:paraId="3150C6B2" w14:textId="650CC8FC" w:rsidR="00CD1586" w:rsidRPr="00CD1586" w:rsidRDefault="00CD1586" w:rsidP="006E33B5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4.</w:t>
            </w:r>
          </w:p>
          <w:p w14:paraId="36876A07" w14:textId="03FB5966" w:rsidR="00CD1586" w:rsidRPr="00CD1586" w:rsidRDefault="00CD1586" w:rsidP="006E33B5">
            <w:pPr>
              <w:ind w:left="720"/>
              <w:rPr>
                <w:rFonts w:asciiTheme="minorHAnsi" w:hAnsiTheme="minorHAnsi"/>
              </w:rPr>
            </w:pPr>
          </w:p>
          <w:p w14:paraId="56FD6271" w14:textId="27D5BD73" w:rsidR="00EF0A78" w:rsidRDefault="00CD1586" w:rsidP="00CD1586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5.</w:t>
            </w:r>
          </w:p>
          <w:p w14:paraId="4DD1B673" w14:textId="0151332C" w:rsidR="00D024CE" w:rsidRDefault="00D024CE" w:rsidP="00CD1586">
            <w:pPr>
              <w:ind w:left="720"/>
              <w:rPr>
                <w:rFonts w:asciiTheme="minorHAnsi" w:hAnsiTheme="minorHAnsi"/>
              </w:rPr>
            </w:pPr>
          </w:p>
          <w:p w14:paraId="67B5E76E" w14:textId="484FB982" w:rsidR="00D024CE" w:rsidRDefault="00D024CE" w:rsidP="00D024CE">
            <w:pPr>
              <w:rPr>
                <w:rFonts w:asciiTheme="minorHAnsi" w:hAnsiTheme="minorHAnsi"/>
                <w:color w:val="auto"/>
              </w:rPr>
            </w:pPr>
            <w:r w:rsidRPr="00D024CE">
              <w:rPr>
                <w:rFonts w:asciiTheme="minorHAnsi" w:hAnsiTheme="minorHAnsi"/>
                <w:color w:val="auto"/>
              </w:rPr>
              <w:t xml:space="preserve">Also explore some of the free trials for educational </w:t>
            </w:r>
            <w:r w:rsidR="00912CFD" w:rsidRPr="00235BA3">
              <w:rPr>
                <w:rFonts w:asciiTheme="minorHAnsi" w:hAnsiTheme="minorHAnsi"/>
              </w:rPr>
              <w:t xml:space="preserve">VR/AR/MR </w:t>
            </w:r>
            <w:r w:rsidRPr="00D024CE">
              <w:rPr>
                <w:rFonts w:asciiTheme="minorHAnsi" w:hAnsiTheme="minorHAnsi"/>
                <w:color w:val="auto"/>
              </w:rPr>
              <w:t>content creations</w:t>
            </w:r>
            <w:r w:rsidR="00BA6A57">
              <w:rPr>
                <w:rFonts w:asciiTheme="minorHAnsi" w:hAnsiTheme="minorHAnsi"/>
                <w:color w:val="auto"/>
              </w:rPr>
              <w:t>:</w:t>
            </w:r>
          </w:p>
          <w:p w14:paraId="6AF91FA4" w14:textId="77777777" w:rsidR="00E74B9F" w:rsidRDefault="00E74B9F" w:rsidP="00D024CE">
            <w:pPr>
              <w:rPr>
                <w:rFonts w:asciiTheme="minorHAnsi" w:hAnsiTheme="minorHAnsi"/>
                <w:color w:val="auto"/>
              </w:rPr>
            </w:pPr>
          </w:p>
          <w:p w14:paraId="3065DAE8" w14:textId="080BB139" w:rsidR="00D024CE" w:rsidRPr="00D024CE" w:rsidRDefault="00155F72" w:rsidP="00E74B9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hyperlink r:id="rId6" w:history="1">
              <w:r w:rsidR="00D024CE" w:rsidRPr="00E74B9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Cospaces Edu</w:t>
              </w:r>
            </w:hyperlink>
          </w:p>
          <w:p w14:paraId="1156D727" w14:textId="4F3E4365" w:rsidR="00D024CE" w:rsidRPr="00D024CE" w:rsidRDefault="00155F72" w:rsidP="00E74B9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D024CE" w:rsidRPr="00E74B9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3DBear</w:t>
              </w:r>
            </w:hyperlink>
          </w:p>
          <w:p w14:paraId="5986FB28" w14:textId="09F3B418" w:rsidR="00D024CE" w:rsidRPr="00D024CE" w:rsidRDefault="00155F72" w:rsidP="00E74B9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D024CE" w:rsidRPr="00E74B9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Morphi</w:t>
              </w:r>
            </w:hyperlink>
          </w:p>
          <w:p w14:paraId="2324C6D9" w14:textId="6ED0D25A" w:rsidR="00D024CE" w:rsidRPr="00D024CE" w:rsidRDefault="00155F72" w:rsidP="00E74B9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D024CE" w:rsidRPr="00E74B9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Unity</w:t>
              </w:r>
            </w:hyperlink>
          </w:p>
          <w:p w14:paraId="7565761C" w14:textId="03A4BC6E" w:rsidR="00D024CE" w:rsidRDefault="00D024CE" w:rsidP="00E74B9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024CE">
              <w:rPr>
                <w:rFonts w:asciiTheme="minorHAnsi" w:hAnsiTheme="minorHAnsi"/>
                <w:sz w:val="22"/>
                <w:szCs w:val="22"/>
              </w:rPr>
              <w:t>Other?</w:t>
            </w:r>
          </w:p>
          <w:p w14:paraId="61DD6E66" w14:textId="67D47B4E" w:rsidR="00E74B9F" w:rsidRDefault="00E74B9F" w:rsidP="00E74B9F">
            <w:pPr>
              <w:spacing w:line="360" w:lineRule="auto"/>
              <w:rPr>
                <w:rFonts w:asciiTheme="minorHAnsi" w:hAnsiTheme="minorHAnsi"/>
              </w:rPr>
            </w:pPr>
          </w:p>
          <w:p w14:paraId="3ACA573F" w14:textId="1FF2C293" w:rsidR="00951362" w:rsidRPr="00F0203C" w:rsidRDefault="00951362" w:rsidP="006E33B5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B82B85" w:rsidRPr="00F0203C" w14:paraId="78DEBA80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4C538" w14:textId="100181E9" w:rsidR="00B82B85" w:rsidRPr="00F0203C" w:rsidRDefault="00042592" w:rsidP="005F4E4A">
            <w:pPr>
              <w:widowControl w:val="0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 xml:space="preserve">Funding and </w:t>
            </w:r>
            <w:r w:rsidRPr="00155F72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Sustaining </w:t>
            </w:r>
            <w:r w:rsidR="00155F72" w:rsidRPr="00155F72">
              <w:rPr>
                <w:rFonts w:asciiTheme="minorHAnsi" w:hAnsiTheme="minorHAnsi"/>
                <w:b/>
                <w:color w:val="FFFFFF" w:themeColor="background1"/>
              </w:rPr>
              <w:t>VR/AR/MR</w:t>
            </w:r>
          </w:p>
        </w:tc>
      </w:tr>
      <w:tr w:rsidR="00B82B85" w:rsidRPr="00F0203C" w14:paraId="0C39DFF0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C33B" w14:textId="1374FB7B" w:rsidR="00D024CE" w:rsidRPr="00D024CE" w:rsidRDefault="00D024CE" w:rsidP="00D024CE">
            <w:pPr>
              <w:rPr>
                <w:rFonts w:asciiTheme="minorHAnsi" w:hAnsiTheme="minorHAnsi"/>
                <w:color w:val="auto"/>
              </w:rPr>
            </w:pPr>
            <w:r w:rsidRPr="00D024CE">
              <w:rPr>
                <w:rFonts w:asciiTheme="minorHAnsi" w:hAnsiTheme="minorHAnsi"/>
                <w:color w:val="auto"/>
              </w:rPr>
              <w:t xml:space="preserve">Where can </w:t>
            </w:r>
            <w:r w:rsidR="00912CFD">
              <w:rPr>
                <w:rFonts w:asciiTheme="minorHAnsi" w:hAnsiTheme="minorHAnsi"/>
                <w:color w:val="auto"/>
              </w:rPr>
              <w:t xml:space="preserve">you </w:t>
            </w:r>
            <w:r w:rsidRPr="00D024CE">
              <w:rPr>
                <w:rFonts w:asciiTheme="minorHAnsi" w:hAnsiTheme="minorHAnsi"/>
                <w:color w:val="auto"/>
              </w:rPr>
              <w:t xml:space="preserve">get funding to support adding </w:t>
            </w:r>
            <w:r w:rsidR="00912CFD" w:rsidRPr="00235BA3">
              <w:rPr>
                <w:rFonts w:asciiTheme="minorHAnsi" w:hAnsiTheme="minorHAnsi"/>
              </w:rPr>
              <w:t xml:space="preserve">VR/AR/MR </w:t>
            </w:r>
            <w:r w:rsidRPr="00D024CE">
              <w:rPr>
                <w:rFonts w:asciiTheme="minorHAnsi" w:hAnsiTheme="minorHAnsi"/>
                <w:color w:val="auto"/>
              </w:rPr>
              <w:t xml:space="preserve">to </w:t>
            </w:r>
            <w:r w:rsidR="00155F72">
              <w:rPr>
                <w:rFonts w:asciiTheme="minorHAnsi" w:hAnsiTheme="minorHAnsi"/>
                <w:color w:val="auto"/>
              </w:rPr>
              <w:t>your</w:t>
            </w:r>
            <w:r w:rsidRPr="00D024CE">
              <w:rPr>
                <w:rFonts w:asciiTheme="minorHAnsi" w:hAnsiTheme="minorHAnsi"/>
                <w:color w:val="auto"/>
              </w:rPr>
              <w:t xml:space="preserve"> library? (Grants, foundation</w:t>
            </w:r>
            <w:r w:rsidR="00BA6A57">
              <w:rPr>
                <w:rFonts w:asciiTheme="minorHAnsi" w:hAnsiTheme="minorHAnsi"/>
                <w:color w:val="auto"/>
              </w:rPr>
              <w:t>s</w:t>
            </w:r>
            <w:r w:rsidRPr="00D024CE">
              <w:rPr>
                <w:rFonts w:asciiTheme="minorHAnsi" w:hAnsiTheme="minorHAnsi"/>
                <w:color w:val="auto"/>
              </w:rPr>
              <w:t>, etc.)</w:t>
            </w:r>
          </w:p>
          <w:p w14:paraId="703303EE" w14:textId="77777777" w:rsidR="00974466" w:rsidRPr="003A220C" w:rsidRDefault="00974466" w:rsidP="000F4A68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BA9198" w14:textId="13C3AA64" w:rsidR="00974466" w:rsidRPr="00D024CE" w:rsidRDefault="00974466" w:rsidP="000F4A68">
            <w:pPr>
              <w:rPr>
                <w:rFonts w:asciiTheme="minorHAnsi" w:hAnsiTheme="minorHAnsi"/>
              </w:rPr>
            </w:pPr>
            <w:r w:rsidRPr="00D024CE">
              <w:rPr>
                <w:rFonts w:asciiTheme="minorHAnsi" w:hAnsiTheme="minorHAnsi"/>
              </w:rPr>
              <w:t xml:space="preserve">Brainstorm funding sources, </w:t>
            </w:r>
            <w:r w:rsidR="000A2749" w:rsidRPr="00D024CE">
              <w:rPr>
                <w:rFonts w:asciiTheme="minorHAnsi" w:hAnsiTheme="minorHAnsi"/>
              </w:rPr>
              <w:t>considering your potential partners too</w:t>
            </w:r>
            <w:r w:rsidRPr="00D024CE">
              <w:rPr>
                <w:rFonts w:asciiTheme="minorHAnsi" w:hAnsiTheme="minorHAnsi"/>
              </w:rPr>
              <w:t>:</w:t>
            </w:r>
          </w:p>
          <w:p w14:paraId="605C5D3D" w14:textId="77777777" w:rsidR="00D024CE" w:rsidRPr="00CD1586" w:rsidRDefault="00D024CE" w:rsidP="00D024CE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1.</w:t>
            </w:r>
          </w:p>
          <w:p w14:paraId="5271DDDA" w14:textId="77777777" w:rsidR="00D024CE" w:rsidRPr="00CD1586" w:rsidRDefault="00D024CE" w:rsidP="00D024CE">
            <w:pPr>
              <w:rPr>
                <w:rFonts w:asciiTheme="minorHAnsi" w:hAnsiTheme="minorHAnsi"/>
              </w:rPr>
            </w:pPr>
          </w:p>
          <w:p w14:paraId="7558D539" w14:textId="77777777" w:rsidR="00D024CE" w:rsidRPr="00CD1586" w:rsidRDefault="00D024CE" w:rsidP="00D024CE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2.</w:t>
            </w:r>
          </w:p>
          <w:p w14:paraId="6BF8F486" w14:textId="77777777" w:rsidR="00D024CE" w:rsidRPr="00CD1586" w:rsidRDefault="00D024CE" w:rsidP="00D024CE">
            <w:pPr>
              <w:ind w:left="720"/>
              <w:rPr>
                <w:rFonts w:asciiTheme="minorHAnsi" w:hAnsiTheme="minorHAnsi"/>
              </w:rPr>
            </w:pPr>
          </w:p>
          <w:p w14:paraId="48C9AC98" w14:textId="77777777" w:rsidR="00D024CE" w:rsidRPr="00CD1586" w:rsidRDefault="00D024CE" w:rsidP="00D024CE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3.</w:t>
            </w:r>
          </w:p>
          <w:p w14:paraId="7BEF1D0E" w14:textId="77777777" w:rsidR="00D024CE" w:rsidRPr="00CD1586" w:rsidRDefault="00D024CE" w:rsidP="00D024CE">
            <w:pPr>
              <w:ind w:left="720"/>
              <w:rPr>
                <w:rFonts w:asciiTheme="minorHAnsi" w:hAnsiTheme="minorHAnsi"/>
              </w:rPr>
            </w:pPr>
          </w:p>
          <w:p w14:paraId="1F3A9A20" w14:textId="77777777" w:rsidR="00D024CE" w:rsidRPr="00CD1586" w:rsidRDefault="00D024CE" w:rsidP="00D024CE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4.</w:t>
            </w:r>
          </w:p>
          <w:p w14:paraId="263770CE" w14:textId="77777777" w:rsidR="00D024CE" w:rsidRPr="00CD1586" w:rsidRDefault="00D024CE" w:rsidP="00D024CE">
            <w:pPr>
              <w:ind w:left="720"/>
              <w:rPr>
                <w:rFonts w:asciiTheme="minorHAnsi" w:hAnsiTheme="minorHAnsi"/>
              </w:rPr>
            </w:pPr>
          </w:p>
          <w:p w14:paraId="37EF44A3" w14:textId="77777777" w:rsidR="00D024CE" w:rsidRPr="00CD1586" w:rsidRDefault="00D024CE" w:rsidP="00D024CE">
            <w:pPr>
              <w:ind w:left="720"/>
              <w:rPr>
                <w:rFonts w:asciiTheme="minorHAnsi" w:hAnsiTheme="minorHAnsi"/>
              </w:rPr>
            </w:pPr>
            <w:r w:rsidRPr="00CD1586">
              <w:rPr>
                <w:rFonts w:asciiTheme="minorHAnsi" w:hAnsiTheme="minorHAnsi"/>
              </w:rPr>
              <w:t>5.</w:t>
            </w:r>
          </w:p>
          <w:p w14:paraId="546C789F" w14:textId="77777777" w:rsidR="00D024CE" w:rsidRPr="003A220C" w:rsidRDefault="00D024CE" w:rsidP="000F4A68">
            <w:pPr>
              <w:rPr>
                <w:rFonts w:asciiTheme="minorHAnsi" w:hAnsiTheme="minorHAnsi"/>
                <w:b/>
              </w:rPr>
            </w:pPr>
          </w:p>
          <w:p w14:paraId="55828BCB" w14:textId="7128E4B9" w:rsidR="005F360F" w:rsidRPr="00331E31" w:rsidRDefault="005F360F" w:rsidP="00331E31">
            <w:pPr>
              <w:rPr>
                <w:rFonts w:asciiTheme="minorHAnsi" w:hAnsiTheme="minorHAnsi"/>
              </w:rPr>
            </w:pPr>
          </w:p>
        </w:tc>
      </w:tr>
      <w:tr w:rsidR="007C7C5E" w:rsidRPr="00F0203C" w14:paraId="00407153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91D5" w14:textId="497D5527" w:rsidR="007C7C5E" w:rsidRPr="00F0203C" w:rsidRDefault="00171EAC" w:rsidP="003541B7">
            <w:pPr>
              <w:widowControl w:val="0"/>
              <w:rPr>
                <w:rFonts w:asciiTheme="minorHAnsi" w:hAnsiTheme="minorHAnsi"/>
              </w:rPr>
            </w:pPr>
            <w:r w:rsidRPr="0043078B">
              <w:rPr>
                <w:rFonts w:asciiTheme="minorHAnsi" w:hAnsiTheme="minorHAnsi"/>
              </w:rPr>
              <w:t xml:space="preserve"> </w:t>
            </w:r>
            <w:r w:rsidR="003541B7" w:rsidRPr="003541B7">
              <w:rPr>
                <w:rFonts w:ascii="Calibri" w:eastAsia="Calibri" w:hAnsi="Calibri" w:cs="Calibri"/>
                <w:b/>
                <w:color w:val="FFFFFF" w:themeColor="background1"/>
              </w:rPr>
              <w:t>Making the Case</w:t>
            </w:r>
          </w:p>
        </w:tc>
      </w:tr>
      <w:tr w:rsidR="007C7C5E" w:rsidRPr="00F0203C" w14:paraId="745EE3A7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10D2" w14:textId="78B09173" w:rsidR="00331E31" w:rsidRPr="003541B7" w:rsidRDefault="003541B7" w:rsidP="00200270">
            <w:pPr>
              <w:rPr>
                <w:rFonts w:asciiTheme="minorHAnsi" w:hAnsiTheme="minorHAnsi"/>
                <w:color w:val="auto"/>
              </w:rPr>
            </w:pPr>
            <w:r w:rsidRPr="003541B7">
              <w:rPr>
                <w:rFonts w:asciiTheme="minorHAnsi" w:hAnsiTheme="minorHAnsi"/>
                <w:color w:val="auto"/>
              </w:rPr>
              <w:t xml:space="preserve">Outline how you can make the case </w:t>
            </w:r>
            <w:r w:rsidR="00BA6A57">
              <w:rPr>
                <w:rFonts w:asciiTheme="minorHAnsi" w:hAnsiTheme="minorHAnsi"/>
                <w:color w:val="auto"/>
              </w:rPr>
              <w:t>for</w:t>
            </w:r>
            <w:r w:rsidR="00BA6A57" w:rsidRPr="003541B7">
              <w:rPr>
                <w:rFonts w:asciiTheme="minorHAnsi" w:hAnsiTheme="minorHAnsi"/>
                <w:color w:val="auto"/>
              </w:rPr>
              <w:t xml:space="preserve"> </w:t>
            </w:r>
            <w:r w:rsidRPr="003541B7">
              <w:rPr>
                <w:rFonts w:asciiTheme="minorHAnsi" w:hAnsiTheme="minorHAnsi"/>
                <w:color w:val="auto"/>
              </w:rPr>
              <w:t xml:space="preserve">getting your administration, staff, and trustees on board with introducing </w:t>
            </w:r>
            <w:r w:rsidR="00912CFD" w:rsidRPr="00235BA3">
              <w:rPr>
                <w:rFonts w:asciiTheme="minorHAnsi" w:hAnsiTheme="minorHAnsi"/>
              </w:rPr>
              <w:t xml:space="preserve">VR/AR/MR </w:t>
            </w:r>
            <w:r w:rsidRPr="003541B7">
              <w:rPr>
                <w:rFonts w:asciiTheme="minorHAnsi" w:hAnsiTheme="minorHAnsi"/>
                <w:color w:val="auto"/>
              </w:rPr>
              <w:t xml:space="preserve">at the library. </w:t>
            </w:r>
            <w:r>
              <w:rPr>
                <w:rFonts w:asciiTheme="minorHAnsi" w:hAnsiTheme="minorHAnsi"/>
                <w:color w:val="auto"/>
              </w:rPr>
              <w:t xml:space="preserve">Consider using the </w:t>
            </w:r>
            <w:hyperlink r:id="rId10" w:history="1">
              <w:r w:rsidRPr="003541B7">
                <w:rPr>
                  <w:rStyle w:val="Hyperlink"/>
                  <w:rFonts w:asciiTheme="minorHAnsi" w:hAnsiTheme="minorHAnsi"/>
                </w:rPr>
                <w:t>27-9-3 method</w:t>
              </w:r>
            </w:hyperlink>
            <w:r>
              <w:rPr>
                <w:rFonts w:asciiTheme="minorHAnsi" w:hAnsiTheme="minorHAnsi"/>
                <w:color w:val="auto"/>
              </w:rPr>
              <w:t xml:space="preserve"> to help develop your persuasive message.</w:t>
            </w:r>
          </w:p>
          <w:p w14:paraId="7A1BD73F" w14:textId="191D8F50" w:rsidR="00331E31" w:rsidRDefault="00331E31" w:rsidP="00200270">
            <w:pPr>
              <w:rPr>
                <w:rFonts w:asciiTheme="minorHAnsi" w:hAnsiTheme="minorHAnsi"/>
              </w:rPr>
            </w:pPr>
          </w:p>
          <w:p w14:paraId="1E0FBA9E" w14:textId="5C770EF9" w:rsidR="00331E31" w:rsidRDefault="00331E31" w:rsidP="00200270">
            <w:pPr>
              <w:rPr>
                <w:rFonts w:asciiTheme="minorHAnsi" w:hAnsiTheme="minorHAnsi"/>
              </w:rPr>
            </w:pPr>
          </w:p>
          <w:p w14:paraId="5E863C8C" w14:textId="5ECDBBBF" w:rsidR="00331E31" w:rsidRDefault="00331E31" w:rsidP="00200270">
            <w:pPr>
              <w:rPr>
                <w:rFonts w:asciiTheme="minorHAnsi" w:hAnsiTheme="minorHAnsi"/>
              </w:rPr>
            </w:pPr>
          </w:p>
          <w:p w14:paraId="15A87604" w14:textId="7AC432F1" w:rsidR="00331E31" w:rsidRDefault="00331E31" w:rsidP="00200270">
            <w:pPr>
              <w:rPr>
                <w:rFonts w:asciiTheme="minorHAnsi" w:hAnsiTheme="minorHAnsi"/>
              </w:rPr>
            </w:pPr>
          </w:p>
          <w:p w14:paraId="53E3504B" w14:textId="528C3A1E" w:rsidR="00331E31" w:rsidRDefault="00331E31" w:rsidP="00200270">
            <w:pPr>
              <w:rPr>
                <w:rFonts w:asciiTheme="minorHAnsi" w:hAnsiTheme="minorHAnsi"/>
              </w:rPr>
            </w:pPr>
          </w:p>
          <w:p w14:paraId="323AAEAF" w14:textId="104C4093" w:rsidR="00331E31" w:rsidRDefault="00331E31" w:rsidP="00200270">
            <w:pPr>
              <w:rPr>
                <w:rFonts w:asciiTheme="minorHAnsi" w:hAnsiTheme="minorHAnsi"/>
              </w:rPr>
            </w:pPr>
          </w:p>
          <w:p w14:paraId="3A46D4CB" w14:textId="77777777" w:rsidR="007C7C5E" w:rsidRDefault="007C7C5E" w:rsidP="00200270">
            <w:pPr>
              <w:rPr>
                <w:rFonts w:asciiTheme="minorHAnsi" w:hAnsiTheme="minorHAnsi"/>
              </w:rPr>
            </w:pPr>
          </w:p>
          <w:p w14:paraId="705B86D1" w14:textId="2B892604" w:rsidR="007C7C5E" w:rsidRPr="00F0203C" w:rsidRDefault="007C7C5E" w:rsidP="00200270">
            <w:pPr>
              <w:rPr>
                <w:rFonts w:asciiTheme="minorHAnsi" w:hAnsiTheme="minorHAnsi"/>
              </w:rPr>
            </w:pPr>
          </w:p>
          <w:p w14:paraId="5221C3BC" w14:textId="37C8ACE9" w:rsidR="007C7C5E" w:rsidRPr="00F0203C" w:rsidRDefault="007C7C5E" w:rsidP="00200270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</w:rPr>
              <w:t xml:space="preserve"> </w:t>
            </w:r>
          </w:p>
        </w:tc>
      </w:tr>
      <w:tr w:rsidR="003541B7" w:rsidRPr="00F0203C" w14:paraId="2841A232" w14:textId="77777777" w:rsidTr="00B6499F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8C2F" w14:textId="77777777" w:rsidR="003541B7" w:rsidRPr="00F0203C" w:rsidRDefault="003541B7" w:rsidP="00BA6A57">
            <w:pPr>
              <w:rPr>
                <w:rFonts w:asciiTheme="minorHAnsi" w:hAnsiTheme="minorHAnsi"/>
              </w:rPr>
            </w:pPr>
            <w:r w:rsidRPr="0043078B">
              <w:rPr>
                <w:rFonts w:asciiTheme="minorHAnsi" w:hAnsiTheme="minorHAnsi"/>
              </w:rPr>
              <w:t xml:space="preserve"> </w:t>
            </w:r>
            <w:r w:rsidRPr="00F0203C">
              <w:rPr>
                <w:rFonts w:asciiTheme="minorHAnsi" w:hAnsiTheme="minorHAnsi"/>
                <w:b/>
                <w:color w:val="FFFFFF"/>
                <w:shd w:val="clear" w:color="auto" w:fill="31849B"/>
              </w:rPr>
              <w:t>Action Plan:</w:t>
            </w:r>
            <w:r w:rsidRPr="00F0203C">
              <w:rPr>
                <w:rFonts w:ascii="Calibri" w:eastAsia="Calibri" w:hAnsi="Calibri" w:cs="Calibri"/>
                <w:color w:val="FFFFFF"/>
              </w:rPr>
              <w:t xml:space="preserve"> (include some simple next steps, along with who, when, etc.)</w:t>
            </w:r>
          </w:p>
        </w:tc>
      </w:tr>
      <w:tr w:rsidR="003541B7" w:rsidRPr="00F0203C" w14:paraId="41525D3C" w14:textId="77777777" w:rsidTr="00331E31">
        <w:tc>
          <w:tcPr>
            <w:tcW w:w="9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7B6A" w14:textId="77777777" w:rsidR="003541B7" w:rsidRDefault="003541B7" w:rsidP="00200270">
            <w:pPr>
              <w:rPr>
                <w:rFonts w:asciiTheme="minorHAnsi" w:hAnsiTheme="minorHAnsi"/>
              </w:rPr>
            </w:pPr>
          </w:p>
          <w:p w14:paraId="2D8B9D90" w14:textId="21C375CF" w:rsidR="00E74B9F" w:rsidRDefault="00E74B9F" w:rsidP="00200270">
            <w:pPr>
              <w:rPr>
                <w:rFonts w:asciiTheme="minorHAnsi" w:hAnsiTheme="minorHAnsi"/>
              </w:rPr>
            </w:pPr>
          </w:p>
          <w:p w14:paraId="628B37F3" w14:textId="11EE567F" w:rsidR="00E74B9F" w:rsidRDefault="00E74B9F" w:rsidP="00200270">
            <w:pPr>
              <w:rPr>
                <w:rFonts w:asciiTheme="minorHAnsi" w:hAnsiTheme="minorHAnsi"/>
              </w:rPr>
            </w:pPr>
          </w:p>
          <w:p w14:paraId="7F790B38" w14:textId="77777777" w:rsidR="00E74B9F" w:rsidRDefault="00E74B9F" w:rsidP="00200270">
            <w:pPr>
              <w:rPr>
                <w:rFonts w:asciiTheme="minorHAnsi" w:hAnsiTheme="minorHAnsi"/>
              </w:rPr>
            </w:pPr>
          </w:p>
          <w:p w14:paraId="43DFA686" w14:textId="77777777" w:rsidR="003541B7" w:rsidRDefault="003541B7" w:rsidP="00200270">
            <w:pPr>
              <w:rPr>
                <w:rFonts w:asciiTheme="minorHAnsi" w:hAnsiTheme="minorHAnsi"/>
              </w:rPr>
            </w:pPr>
          </w:p>
          <w:p w14:paraId="1C92607B" w14:textId="77777777" w:rsidR="00E74B9F" w:rsidRDefault="00E74B9F" w:rsidP="00200270">
            <w:pPr>
              <w:rPr>
                <w:rFonts w:asciiTheme="minorHAnsi" w:hAnsiTheme="minorHAnsi"/>
              </w:rPr>
            </w:pPr>
          </w:p>
          <w:p w14:paraId="56DB9790" w14:textId="7604432F" w:rsidR="00E74B9F" w:rsidRPr="00F0203C" w:rsidRDefault="00E74B9F" w:rsidP="00200270">
            <w:pPr>
              <w:rPr>
                <w:rFonts w:asciiTheme="minorHAnsi" w:hAnsiTheme="minorHAnsi"/>
              </w:rPr>
            </w:pPr>
          </w:p>
        </w:tc>
      </w:tr>
    </w:tbl>
    <w:p w14:paraId="182A5923" w14:textId="452338D9" w:rsidR="00951362" w:rsidRPr="0043078B" w:rsidRDefault="00951362" w:rsidP="00E74B9F">
      <w:pPr>
        <w:rPr>
          <w:rFonts w:asciiTheme="minorHAnsi" w:hAnsiTheme="minorHAnsi"/>
        </w:rPr>
      </w:pPr>
    </w:p>
    <w:sectPr w:rsidR="00951362" w:rsidRPr="0043078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8D"/>
    <w:multiLevelType w:val="hybridMultilevel"/>
    <w:tmpl w:val="1078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779B"/>
    <w:multiLevelType w:val="hybridMultilevel"/>
    <w:tmpl w:val="EE84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1C1"/>
    <w:multiLevelType w:val="hybridMultilevel"/>
    <w:tmpl w:val="8E886C06"/>
    <w:lvl w:ilvl="0" w:tplc="7BE8E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26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82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E5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A3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E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E5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6B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E9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6F22DA"/>
    <w:multiLevelType w:val="hybridMultilevel"/>
    <w:tmpl w:val="6F34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300AA"/>
    <w:multiLevelType w:val="hybridMultilevel"/>
    <w:tmpl w:val="A2C27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867D8"/>
    <w:multiLevelType w:val="hybridMultilevel"/>
    <w:tmpl w:val="CAF2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7291"/>
    <w:multiLevelType w:val="hybridMultilevel"/>
    <w:tmpl w:val="EE84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B646B"/>
    <w:multiLevelType w:val="hybridMultilevel"/>
    <w:tmpl w:val="6686B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6D21"/>
    <w:multiLevelType w:val="hybridMultilevel"/>
    <w:tmpl w:val="CA1639CC"/>
    <w:lvl w:ilvl="0" w:tplc="B0D08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01337"/>
    <w:multiLevelType w:val="multilevel"/>
    <w:tmpl w:val="BBA8B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F964B3F"/>
    <w:multiLevelType w:val="hybridMultilevel"/>
    <w:tmpl w:val="5094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74C89"/>
    <w:multiLevelType w:val="hybridMultilevel"/>
    <w:tmpl w:val="EE84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20B8A"/>
    <w:multiLevelType w:val="hybridMultilevel"/>
    <w:tmpl w:val="409C2664"/>
    <w:lvl w:ilvl="0" w:tplc="398CFF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76EE4"/>
    <w:multiLevelType w:val="hybridMultilevel"/>
    <w:tmpl w:val="EC0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62"/>
    <w:rsid w:val="000378AE"/>
    <w:rsid w:val="00042592"/>
    <w:rsid w:val="00053ABC"/>
    <w:rsid w:val="00072B2E"/>
    <w:rsid w:val="000A2749"/>
    <w:rsid w:val="000F4A68"/>
    <w:rsid w:val="000F6725"/>
    <w:rsid w:val="00141E5E"/>
    <w:rsid w:val="00150AD2"/>
    <w:rsid w:val="00155F72"/>
    <w:rsid w:val="001627FC"/>
    <w:rsid w:val="00171EAC"/>
    <w:rsid w:val="001804DC"/>
    <w:rsid w:val="00221901"/>
    <w:rsid w:val="00235BA3"/>
    <w:rsid w:val="0026202E"/>
    <w:rsid w:val="00284976"/>
    <w:rsid w:val="002C6E3B"/>
    <w:rsid w:val="00331E31"/>
    <w:rsid w:val="0034180D"/>
    <w:rsid w:val="003541B7"/>
    <w:rsid w:val="003A220C"/>
    <w:rsid w:val="003B1257"/>
    <w:rsid w:val="003B7B5A"/>
    <w:rsid w:val="003C1DD3"/>
    <w:rsid w:val="00401BF9"/>
    <w:rsid w:val="004059CB"/>
    <w:rsid w:val="0043078B"/>
    <w:rsid w:val="00433434"/>
    <w:rsid w:val="0044514C"/>
    <w:rsid w:val="00446C97"/>
    <w:rsid w:val="0046296B"/>
    <w:rsid w:val="0055694C"/>
    <w:rsid w:val="00557511"/>
    <w:rsid w:val="00577A7A"/>
    <w:rsid w:val="005C76B4"/>
    <w:rsid w:val="005D2C8E"/>
    <w:rsid w:val="005F21D5"/>
    <w:rsid w:val="005F2367"/>
    <w:rsid w:val="005F360F"/>
    <w:rsid w:val="005F6E72"/>
    <w:rsid w:val="0060513F"/>
    <w:rsid w:val="00626462"/>
    <w:rsid w:val="006459FB"/>
    <w:rsid w:val="00651629"/>
    <w:rsid w:val="006574CF"/>
    <w:rsid w:val="006746FA"/>
    <w:rsid w:val="00676274"/>
    <w:rsid w:val="006E33B5"/>
    <w:rsid w:val="006F3C22"/>
    <w:rsid w:val="00731442"/>
    <w:rsid w:val="00772404"/>
    <w:rsid w:val="00772604"/>
    <w:rsid w:val="00782C44"/>
    <w:rsid w:val="00790D48"/>
    <w:rsid w:val="0079142E"/>
    <w:rsid w:val="007A53FB"/>
    <w:rsid w:val="007C6CB7"/>
    <w:rsid w:val="007C7C5E"/>
    <w:rsid w:val="007D291D"/>
    <w:rsid w:val="008101D0"/>
    <w:rsid w:val="00851BEA"/>
    <w:rsid w:val="0087320F"/>
    <w:rsid w:val="00886457"/>
    <w:rsid w:val="008B17EA"/>
    <w:rsid w:val="008D70E7"/>
    <w:rsid w:val="009052CE"/>
    <w:rsid w:val="00912CFD"/>
    <w:rsid w:val="00921390"/>
    <w:rsid w:val="00951362"/>
    <w:rsid w:val="00974466"/>
    <w:rsid w:val="009877BB"/>
    <w:rsid w:val="009968B7"/>
    <w:rsid w:val="009B36D7"/>
    <w:rsid w:val="00A05C49"/>
    <w:rsid w:val="00A25FDF"/>
    <w:rsid w:val="00A405E0"/>
    <w:rsid w:val="00A40876"/>
    <w:rsid w:val="00A52009"/>
    <w:rsid w:val="00A5411E"/>
    <w:rsid w:val="00A858DF"/>
    <w:rsid w:val="00AB30C7"/>
    <w:rsid w:val="00B34B4F"/>
    <w:rsid w:val="00B44C0A"/>
    <w:rsid w:val="00B82B85"/>
    <w:rsid w:val="00BA6A57"/>
    <w:rsid w:val="00BB2DD6"/>
    <w:rsid w:val="00BC479D"/>
    <w:rsid w:val="00C20A00"/>
    <w:rsid w:val="00C84048"/>
    <w:rsid w:val="00CD1586"/>
    <w:rsid w:val="00D024CE"/>
    <w:rsid w:val="00D24FB6"/>
    <w:rsid w:val="00D66DC9"/>
    <w:rsid w:val="00D84615"/>
    <w:rsid w:val="00D9334A"/>
    <w:rsid w:val="00DC6545"/>
    <w:rsid w:val="00E030E1"/>
    <w:rsid w:val="00E04BEE"/>
    <w:rsid w:val="00E31114"/>
    <w:rsid w:val="00E32677"/>
    <w:rsid w:val="00E74B9F"/>
    <w:rsid w:val="00E85D1E"/>
    <w:rsid w:val="00EB3BF9"/>
    <w:rsid w:val="00EC6D54"/>
    <w:rsid w:val="00EC79FA"/>
    <w:rsid w:val="00EF0A78"/>
    <w:rsid w:val="00EF2296"/>
    <w:rsid w:val="00F01F6D"/>
    <w:rsid w:val="00F0203C"/>
    <w:rsid w:val="00F148A1"/>
    <w:rsid w:val="00F41470"/>
    <w:rsid w:val="00FC4136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8CB0"/>
  <w15:docId w15:val="{C1C24D9E-B905-4F02-9846-2C8F75DF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3078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41470"/>
    <w:rPr>
      <w:b/>
      <w:bCs/>
    </w:rPr>
  </w:style>
  <w:style w:type="paragraph" w:styleId="NoSpacing">
    <w:name w:val="No Spacing"/>
    <w:uiPriority w:val="1"/>
    <w:qFormat/>
    <w:rsid w:val="00F4147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color w:val="auto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203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0203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C6E3B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5D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46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C9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01F6D"/>
    <w:rPr>
      <w:i/>
      <w:iCs/>
    </w:rPr>
  </w:style>
  <w:style w:type="character" w:customStyle="1" w:styleId="d-none">
    <w:name w:val="d-none"/>
    <w:basedOn w:val="DefaultParagraphFont"/>
    <w:rsid w:val="00A52009"/>
  </w:style>
  <w:style w:type="paragraph" w:styleId="NormalWeb">
    <w:name w:val="Normal (Web)"/>
    <w:basedOn w:val="Normal"/>
    <w:uiPriority w:val="99"/>
    <w:semiHidden/>
    <w:unhideWhenUsed/>
    <w:rsid w:val="0023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4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phiap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dbear.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spaces.io/ed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ebjunction.org/news/webjunction/virtual-and-augmented-reality.html" TargetMode="External"/><Relationship Id="rId10" Type="http://schemas.openxmlformats.org/officeDocument/2006/relationships/hyperlink" Target="http://www.powerprism.org/27-9-3-elevator-pitc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ty3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Peterson,Jennifer</dc:creator>
  <cp:lastModifiedBy>Peterson,Jennifer</cp:lastModifiedBy>
  <cp:revision>4</cp:revision>
  <dcterms:created xsi:type="dcterms:W3CDTF">2019-01-17T21:53:00Z</dcterms:created>
  <dcterms:modified xsi:type="dcterms:W3CDTF">2019-01-18T19:39:00Z</dcterms:modified>
</cp:coreProperties>
</file>