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E2911" w14:textId="77777777" w:rsidR="000202BD" w:rsidRPr="004F2BE4" w:rsidRDefault="000202BD" w:rsidP="004F2BE4">
      <w:pPr>
        <w:spacing w:line="240" w:lineRule="auto"/>
        <w:contextualSpacing/>
        <w:rPr>
          <w:rFonts w:eastAsiaTheme="majorEastAsia" w:cstheme="majorBidi"/>
          <w:b/>
          <w:sz w:val="36"/>
          <w:szCs w:val="28"/>
        </w:rPr>
      </w:pPr>
      <w:r w:rsidRPr="004F2BE4">
        <w:rPr>
          <w:rFonts w:eastAsiaTheme="majorEastAsia" w:cstheme="majorBidi"/>
          <w:b/>
          <w:sz w:val="36"/>
          <w:szCs w:val="28"/>
        </w:rPr>
        <w:t>Learning on the Go-Go-Go!</w:t>
      </w:r>
    </w:p>
    <w:p w14:paraId="03DF17F3" w14:textId="20A67FB9" w:rsidR="004F2BE4" w:rsidRPr="004F2BE4" w:rsidRDefault="006E5CC8" w:rsidP="004F2BE4">
      <w:pPr>
        <w:spacing w:line="240" w:lineRule="auto"/>
        <w:contextualSpacing/>
        <w:rPr>
          <w:rFonts w:eastAsiaTheme="majorEastAsia" w:cstheme="majorBidi"/>
          <w:b/>
          <w:bCs/>
          <w:sz w:val="36"/>
          <w:szCs w:val="28"/>
        </w:rPr>
      </w:pPr>
      <w:r w:rsidRPr="00D17788">
        <w:rPr>
          <w:rFonts w:eastAsiaTheme="majorEastAsia" w:cstheme="majorBidi"/>
          <w:b/>
          <w:bCs/>
          <w:sz w:val="36"/>
          <w:szCs w:val="28"/>
        </w:rPr>
        <w:t>Learner Guide</w:t>
      </w:r>
    </w:p>
    <w:p w14:paraId="20780901" w14:textId="77777777" w:rsidR="004F2BE4" w:rsidRDefault="004F2BE4" w:rsidP="004F2BE4">
      <w:pPr>
        <w:spacing w:after="0" w:line="240" w:lineRule="auto"/>
        <w:rPr>
          <w:b/>
        </w:rPr>
      </w:pPr>
    </w:p>
    <w:p w14:paraId="73F3A690" w14:textId="6ED4FE5C" w:rsidR="004F2BE4" w:rsidRDefault="006862D0" w:rsidP="004F2BE4">
      <w:pPr>
        <w:spacing w:after="0" w:line="240" w:lineRule="auto"/>
      </w:pPr>
      <w:r>
        <w:rPr>
          <w:b/>
        </w:rPr>
        <w:t xml:space="preserve">Session </w:t>
      </w:r>
      <w:r w:rsidR="00560CCE" w:rsidRPr="00887A2F">
        <w:rPr>
          <w:b/>
        </w:rPr>
        <w:t xml:space="preserve">Description: </w:t>
      </w:r>
      <w:r w:rsidR="004F2BE4">
        <w:t xml:space="preserve">When an active library keeps staff busy all day, who has time to stop and learn? Yet the ever-changing and emerging needs that keep us busy also make learning imperative. Join this interactive session to explore resources and strategies for integrating learning into your work day, and motivating others to do the same. Using a learning plan, you’ll be able to take charge, prioritize and manage your learning flow. Taking a flexible approach to lifelong learning is </w:t>
      </w:r>
      <w:r w:rsidR="00637DF3">
        <w:t xml:space="preserve">a </w:t>
      </w:r>
      <w:r w:rsidR="004F2BE4">
        <w:t>great way to have fun and to apply new skills that benefit and impact you, the library and your community.</w:t>
      </w:r>
    </w:p>
    <w:p w14:paraId="54B59A23" w14:textId="0A18C1D8" w:rsidR="00004DF6" w:rsidRPr="004F2BE4" w:rsidRDefault="00951CB0" w:rsidP="004F2BE4">
      <w:pPr>
        <w:pStyle w:val="NormalWeb"/>
        <w:rPr>
          <w:rFonts w:asciiTheme="minorHAnsi" w:hAnsiTheme="minorHAnsi"/>
          <w:sz w:val="22"/>
          <w:szCs w:val="22"/>
        </w:rPr>
      </w:pPr>
      <w:r w:rsidRPr="004F2BE4">
        <w:rPr>
          <w:rFonts w:asciiTheme="minorHAnsi" w:hAnsiTheme="minorHAnsi"/>
          <w:b/>
          <w:sz w:val="22"/>
          <w:szCs w:val="22"/>
        </w:rPr>
        <w:t xml:space="preserve">Presented </w:t>
      </w:r>
      <w:r w:rsidR="003F1FB3">
        <w:rPr>
          <w:rFonts w:asciiTheme="minorHAnsi" w:hAnsiTheme="minorHAnsi"/>
          <w:b/>
          <w:sz w:val="22"/>
          <w:szCs w:val="22"/>
        </w:rPr>
        <w:t xml:space="preserve">at ARSL 2018 </w:t>
      </w:r>
      <w:r w:rsidRPr="004F2BE4">
        <w:rPr>
          <w:rFonts w:asciiTheme="minorHAnsi" w:hAnsiTheme="minorHAnsi"/>
          <w:b/>
          <w:sz w:val="22"/>
          <w:szCs w:val="22"/>
        </w:rPr>
        <w:t>by:</w:t>
      </w:r>
      <w:r w:rsidRPr="004F2BE4">
        <w:rPr>
          <w:rFonts w:asciiTheme="minorHAnsi" w:hAnsiTheme="minorHAnsi"/>
          <w:sz w:val="22"/>
          <w:szCs w:val="22"/>
        </w:rPr>
        <w:t xml:space="preserve"> </w:t>
      </w:r>
      <w:r w:rsidR="00325595" w:rsidRPr="004F2BE4">
        <w:rPr>
          <w:rStyle w:val="Strong"/>
          <w:rFonts w:asciiTheme="minorHAnsi" w:hAnsiTheme="minorHAnsi"/>
          <w:sz w:val="22"/>
          <w:szCs w:val="22"/>
        </w:rPr>
        <w:t>Jennifer Peterson</w:t>
      </w:r>
      <w:r w:rsidR="00325595" w:rsidRPr="004F2BE4">
        <w:rPr>
          <w:rFonts w:asciiTheme="minorHAnsi" w:hAnsiTheme="minorHAnsi"/>
          <w:sz w:val="22"/>
          <w:szCs w:val="22"/>
        </w:rPr>
        <w:t xml:space="preserve">, </w:t>
      </w:r>
      <w:r w:rsidR="004F2BE4" w:rsidRPr="004F2BE4">
        <w:rPr>
          <w:rFonts w:asciiTheme="minorHAnsi" w:hAnsiTheme="minorHAnsi"/>
          <w:sz w:val="22"/>
          <w:szCs w:val="22"/>
        </w:rPr>
        <w:t xml:space="preserve">WebJunction </w:t>
      </w:r>
      <w:r w:rsidR="00325595" w:rsidRPr="004F2BE4">
        <w:rPr>
          <w:rFonts w:asciiTheme="minorHAnsi" w:hAnsiTheme="minorHAnsi"/>
          <w:sz w:val="22"/>
          <w:szCs w:val="22"/>
        </w:rPr>
        <w:t>Community Manager</w:t>
      </w:r>
      <w:r w:rsidR="004F2BE4" w:rsidRPr="004F2BE4">
        <w:rPr>
          <w:rFonts w:asciiTheme="minorHAnsi" w:hAnsiTheme="minorHAnsi"/>
          <w:sz w:val="22"/>
          <w:szCs w:val="22"/>
        </w:rPr>
        <w:t>, OCLC</w:t>
      </w:r>
    </w:p>
    <w:tbl>
      <w:tblPr>
        <w:tblStyle w:val="TableGrid"/>
        <w:tblW w:w="5000" w:type="pct"/>
        <w:tblLook w:val="04A0" w:firstRow="1" w:lastRow="0" w:firstColumn="1" w:lastColumn="0" w:noHBand="0" w:noVBand="1"/>
      </w:tblPr>
      <w:tblGrid>
        <w:gridCol w:w="2163"/>
        <w:gridCol w:w="8600"/>
        <w:gridCol w:w="27"/>
      </w:tblGrid>
      <w:tr w:rsidR="00560CCE" w14:paraId="1DE2A05C" w14:textId="77777777" w:rsidTr="00070B44">
        <w:trPr>
          <w:gridAfter w:val="1"/>
          <w:wAfter w:w="13" w:type="pct"/>
          <w:trHeight w:val="516"/>
        </w:trPr>
        <w:tc>
          <w:tcPr>
            <w:tcW w:w="4987" w:type="pct"/>
            <w:gridSpan w:val="2"/>
            <w:shd w:val="clear" w:color="auto" w:fill="31849B" w:themeFill="accent5" w:themeFillShade="BF"/>
            <w:vAlign w:val="center"/>
          </w:tcPr>
          <w:p w14:paraId="55E71A23" w14:textId="34E44745" w:rsidR="00560CCE" w:rsidRPr="003B7FFA" w:rsidRDefault="00560CCE" w:rsidP="006B2D4D">
            <w:pPr>
              <w:rPr>
                <w:b/>
                <w:color w:val="FFFFFF" w:themeColor="background1"/>
              </w:rPr>
            </w:pPr>
            <w:r w:rsidRPr="00147E72">
              <w:rPr>
                <w:b/>
                <w:color w:val="FFFFFF" w:themeColor="background1"/>
                <w:sz w:val="28"/>
              </w:rPr>
              <w:t xml:space="preserve">What are your goals for </w:t>
            </w:r>
            <w:r w:rsidR="00D76C22">
              <w:rPr>
                <w:b/>
                <w:color w:val="FFFFFF" w:themeColor="background1"/>
                <w:sz w:val="28"/>
              </w:rPr>
              <w:t>attending this session</w:t>
            </w:r>
            <w:r w:rsidRPr="00147E72">
              <w:rPr>
                <w:b/>
                <w:color w:val="FFFFFF" w:themeColor="background1"/>
                <w:sz w:val="28"/>
              </w:rPr>
              <w:t>?</w:t>
            </w:r>
          </w:p>
        </w:tc>
      </w:tr>
      <w:tr w:rsidR="00560CCE" w14:paraId="02A20B62" w14:textId="77777777" w:rsidTr="00070B44">
        <w:trPr>
          <w:gridAfter w:val="1"/>
          <w:wAfter w:w="13" w:type="pct"/>
          <w:trHeight w:val="664"/>
        </w:trPr>
        <w:tc>
          <w:tcPr>
            <w:tcW w:w="994" w:type="pct"/>
            <w:shd w:val="clear" w:color="auto" w:fill="92CDDC" w:themeFill="accent5" w:themeFillTint="99"/>
            <w:vAlign w:val="center"/>
          </w:tcPr>
          <w:p w14:paraId="1A2EB5A0" w14:textId="77777777" w:rsidR="00560CCE" w:rsidRDefault="00560CCE" w:rsidP="006B2D4D">
            <w:r w:rsidRPr="00BD7B5B">
              <w:rPr>
                <w:b/>
              </w:rPr>
              <w:t>Personal Goals</w:t>
            </w:r>
          </w:p>
        </w:tc>
        <w:tc>
          <w:tcPr>
            <w:tcW w:w="3994" w:type="pct"/>
            <w:vAlign w:val="center"/>
          </w:tcPr>
          <w:p w14:paraId="44F40412" w14:textId="77777777" w:rsidR="00560CCE" w:rsidRDefault="00560CCE" w:rsidP="006B2D4D"/>
          <w:p w14:paraId="03E0C8C1" w14:textId="77777777" w:rsidR="002D66C6" w:rsidRDefault="002D66C6" w:rsidP="006B2D4D"/>
          <w:p w14:paraId="5B077FCC" w14:textId="77777777" w:rsidR="002D66C6" w:rsidRDefault="002D66C6" w:rsidP="006B2D4D"/>
          <w:p w14:paraId="0CFA8A8D" w14:textId="618233BB" w:rsidR="002D66C6" w:rsidRDefault="002D66C6" w:rsidP="006B2D4D"/>
        </w:tc>
      </w:tr>
      <w:tr w:rsidR="00560CCE" w14:paraId="33E27410" w14:textId="77777777" w:rsidTr="00070B44">
        <w:trPr>
          <w:gridAfter w:val="1"/>
          <w:wAfter w:w="13" w:type="pct"/>
          <w:trHeight w:val="664"/>
        </w:trPr>
        <w:tc>
          <w:tcPr>
            <w:tcW w:w="994" w:type="pct"/>
            <w:shd w:val="clear" w:color="auto" w:fill="92CDDC" w:themeFill="accent5" w:themeFillTint="99"/>
            <w:vAlign w:val="center"/>
          </w:tcPr>
          <w:p w14:paraId="1D9B5F02" w14:textId="527F522F" w:rsidR="00560CCE" w:rsidRDefault="00560CCE" w:rsidP="006B2D4D">
            <w:r>
              <w:rPr>
                <w:b/>
              </w:rPr>
              <w:t>Team</w:t>
            </w:r>
            <w:r w:rsidR="00D76C22">
              <w:rPr>
                <w:b/>
              </w:rPr>
              <w:t>/Community</w:t>
            </w:r>
            <w:r>
              <w:rPr>
                <w:b/>
              </w:rPr>
              <w:t xml:space="preserve"> </w:t>
            </w:r>
            <w:r w:rsidRPr="00BD7B5B">
              <w:rPr>
                <w:b/>
              </w:rPr>
              <w:t>Goals</w:t>
            </w:r>
          </w:p>
        </w:tc>
        <w:tc>
          <w:tcPr>
            <w:tcW w:w="3994" w:type="pct"/>
            <w:vAlign w:val="center"/>
          </w:tcPr>
          <w:p w14:paraId="311C93D1" w14:textId="77777777" w:rsidR="00560CCE" w:rsidRDefault="00560CCE" w:rsidP="006B2D4D"/>
          <w:p w14:paraId="5D51DD97" w14:textId="77777777" w:rsidR="002D66C6" w:rsidRDefault="002D66C6" w:rsidP="006B2D4D"/>
          <w:p w14:paraId="54FDA52B" w14:textId="77777777" w:rsidR="002D66C6" w:rsidRDefault="002D66C6" w:rsidP="006B2D4D"/>
          <w:p w14:paraId="6C98903D" w14:textId="28AECD10" w:rsidR="002D66C6" w:rsidRDefault="002D66C6" w:rsidP="006B2D4D"/>
        </w:tc>
      </w:tr>
      <w:tr w:rsidR="00560CCE" w:rsidRPr="001B40A2" w14:paraId="6A3E527E" w14:textId="77777777" w:rsidTr="003F1FB3">
        <w:trPr>
          <w:trHeight w:val="476"/>
        </w:trPr>
        <w:tc>
          <w:tcPr>
            <w:tcW w:w="5000" w:type="pct"/>
            <w:gridSpan w:val="3"/>
            <w:shd w:val="clear" w:color="auto" w:fill="31849B" w:themeFill="accent5" w:themeFillShade="BF"/>
            <w:vAlign w:val="center"/>
          </w:tcPr>
          <w:p w14:paraId="2BD6CB34" w14:textId="46895FF1" w:rsidR="00560CCE" w:rsidRPr="002B1ACA" w:rsidRDefault="003F1FB3" w:rsidP="002B1ACA">
            <w:pPr>
              <w:rPr>
                <w:b/>
                <w:color w:val="FFFFFF" w:themeColor="background1"/>
              </w:rPr>
            </w:pPr>
            <w:r>
              <w:rPr>
                <w:b/>
                <w:color w:val="FFFFFF" w:themeColor="background1"/>
                <w:sz w:val="28"/>
              </w:rPr>
              <w:t>Meet the Modern Learner</w:t>
            </w:r>
          </w:p>
        </w:tc>
      </w:tr>
      <w:tr w:rsidR="00560CCE" w:rsidRPr="001B40A2" w14:paraId="1C491569" w14:textId="77777777" w:rsidTr="003F1FB3">
        <w:trPr>
          <w:trHeight w:val="638"/>
        </w:trPr>
        <w:tc>
          <w:tcPr>
            <w:tcW w:w="5000" w:type="pct"/>
            <w:gridSpan w:val="3"/>
            <w:shd w:val="clear" w:color="auto" w:fill="auto"/>
            <w:vAlign w:val="center"/>
          </w:tcPr>
          <w:p w14:paraId="51984834" w14:textId="77777777" w:rsidR="00C0202B" w:rsidRDefault="00C0202B" w:rsidP="003F1FB3">
            <w:pPr>
              <w:rPr>
                <w:noProof/>
                <w:sz w:val="24"/>
                <w:szCs w:val="24"/>
              </w:rPr>
            </w:pPr>
          </w:p>
          <w:p w14:paraId="4CB3C6D8" w14:textId="56340340" w:rsidR="003F1FB3" w:rsidRDefault="00C0202B" w:rsidP="003F1FB3">
            <w:r w:rsidRPr="00C0202B">
              <w:rPr>
                <w:noProof/>
              </w:rPr>
              <w:t xml:space="preserve">Review the </w:t>
            </w:r>
            <w:r w:rsidRPr="00C0202B">
              <w:t>Profile of a Modern Learner in 2018</w:t>
            </w:r>
            <w:r>
              <w:t xml:space="preserve"> </w:t>
            </w:r>
            <w:r w:rsidRPr="00C0202B">
              <w:t>(</w:t>
            </w:r>
            <w:hyperlink r:id="rId6" w:history="1">
              <w:r w:rsidRPr="00C0202B">
                <w:rPr>
                  <w:rStyle w:val="Hyperlink"/>
                </w:rPr>
                <w:t>https://www.elucidat.com/blog/modern-learner-profile-infographic/</w:t>
              </w:r>
            </w:hyperlink>
            <w:r w:rsidRPr="00C0202B">
              <w:t xml:space="preserve">) built on the </w:t>
            </w:r>
            <w:r>
              <w:t>2014 research and infographic</w:t>
            </w:r>
            <w:r w:rsidR="002D66C6">
              <w:t xml:space="preserve"> (</w:t>
            </w:r>
            <w:hyperlink r:id="rId7" w:tgtFrame="_blank" w:history="1">
              <w:r w:rsidR="002D66C6">
                <w:rPr>
                  <w:rStyle w:val="Hyperlink"/>
                </w:rPr>
                <w:t>Bersin by Deloitte</w:t>
              </w:r>
            </w:hyperlink>
            <w:r w:rsidR="002D66C6">
              <w:t>)</w:t>
            </w:r>
            <w:r w:rsidRPr="00C0202B">
              <w:t xml:space="preserve"> and </w:t>
            </w:r>
            <w:r>
              <w:t>check off those qualities below that currently align with your own experience:</w:t>
            </w:r>
          </w:p>
          <w:p w14:paraId="61DADE49" w14:textId="77777777" w:rsidR="00C0202B" w:rsidRDefault="00C0202B" w:rsidP="003F1FB3"/>
          <w:p w14:paraId="4DD1FDBB" w14:textId="77777777" w:rsidR="00C0202B" w:rsidRDefault="00C0202B" w:rsidP="002D66C6">
            <w:pPr>
              <w:pStyle w:val="ListParagraph"/>
              <w:numPr>
                <w:ilvl w:val="0"/>
                <w:numId w:val="12"/>
              </w:numPr>
              <w:spacing w:line="276" w:lineRule="auto"/>
            </w:pPr>
            <w:r>
              <w:t>Overwhelmed and distracted</w:t>
            </w:r>
          </w:p>
          <w:p w14:paraId="0BFFC0C2" w14:textId="77777777" w:rsidR="00C0202B" w:rsidRDefault="00C0202B" w:rsidP="002D66C6">
            <w:pPr>
              <w:pStyle w:val="ListParagraph"/>
              <w:numPr>
                <w:ilvl w:val="0"/>
                <w:numId w:val="12"/>
              </w:numPr>
              <w:spacing w:line="276" w:lineRule="auto"/>
            </w:pPr>
            <w:r>
              <w:t>Keen to learn</w:t>
            </w:r>
          </w:p>
          <w:p w14:paraId="6D929370" w14:textId="77777777" w:rsidR="00C0202B" w:rsidRDefault="00C0202B" w:rsidP="002D66C6">
            <w:pPr>
              <w:pStyle w:val="ListParagraph"/>
              <w:numPr>
                <w:ilvl w:val="0"/>
                <w:numId w:val="12"/>
              </w:numPr>
              <w:spacing w:line="276" w:lineRule="auto"/>
            </w:pPr>
            <w:r>
              <w:t>Wants personalized, timely, quality content</w:t>
            </w:r>
          </w:p>
          <w:p w14:paraId="2B2F1C09" w14:textId="77777777" w:rsidR="00C0202B" w:rsidRDefault="00C0202B" w:rsidP="002D66C6">
            <w:pPr>
              <w:pStyle w:val="ListParagraph"/>
              <w:numPr>
                <w:ilvl w:val="0"/>
                <w:numId w:val="12"/>
              </w:numPr>
              <w:spacing w:line="276" w:lineRule="auto"/>
            </w:pPr>
            <w:r>
              <w:t>Learns as needed, anywhere, anytime</w:t>
            </w:r>
          </w:p>
          <w:p w14:paraId="495351EC" w14:textId="536379A1" w:rsidR="00C0202B" w:rsidRDefault="00C0202B" w:rsidP="002D66C6">
            <w:pPr>
              <w:pStyle w:val="ListParagraph"/>
              <w:numPr>
                <w:ilvl w:val="0"/>
                <w:numId w:val="12"/>
              </w:numPr>
              <w:spacing w:line="276" w:lineRule="auto"/>
            </w:pPr>
            <w:r>
              <w:t>Turn</w:t>
            </w:r>
            <w:bookmarkStart w:id="0" w:name="_GoBack"/>
            <w:bookmarkEnd w:id="0"/>
            <w:r>
              <w:t xml:space="preserve"> to my phone</w:t>
            </w:r>
          </w:p>
          <w:p w14:paraId="1C7A9D9C" w14:textId="77777777" w:rsidR="00C0202B" w:rsidRDefault="00C0202B" w:rsidP="002D66C6">
            <w:pPr>
              <w:pStyle w:val="ListParagraph"/>
              <w:numPr>
                <w:ilvl w:val="0"/>
                <w:numId w:val="12"/>
              </w:numPr>
              <w:spacing w:line="276" w:lineRule="auto"/>
            </w:pPr>
            <w:r>
              <w:t>Prefers learning to be on the job</w:t>
            </w:r>
          </w:p>
          <w:p w14:paraId="26FD191A" w14:textId="77777777" w:rsidR="00C0202B" w:rsidRDefault="00C0202B" w:rsidP="002D66C6">
            <w:pPr>
              <w:pStyle w:val="ListParagraph"/>
              <w:numPr>
                <w:ilvl w:val="0"/>
                <w:numId w:val="12"/>
              </w:numPr>
              <w:spacing w:line="276" w:lineRule="auto"/>
            </w:pPr>
            <w:r>
              <w:t>Most values quality, ease of use and relevance in online learning</w:t>
            </w:r>
          </w:p>
          <w:p w14:paraId="56B8D376" w14:textId="77777777" w:rsidR="00C0202B" w:rsidRDefault="00C0202B" w:rsidP="002D66C6">
            <w:pPr>
              <w:pStyle w:val="ListParagraph"/>
              <w:numPr>
                <w:ilvl w:val="0"/>
                <w:numId w:val="12"/>
              </w:numPr>
              <w:spacing w:line="276" w:lineRule="auto"/>
            </w:pPr>
            <w:r>
              <w:t>Seeks out learning on soft-skills</w:t>
            </w:r>
          </w:p>
          <w:p w14:paraId="6CB44D96" w14:textId="61F97FB9" w:rsidR="00C0202B" w:rsidRPr="00C0202B" w:rsidRDefault="00C0202B" w:rsidP="002D66C6">
            <w:pPr>
              <w:pStyle w:val="ListParagraph"/>
              <w:numPr>
                <w:ilvl w:val="0"/>
                <w:numId w:val="12"/>
              </w:numPr>
              <w:spacing w:line="276" w:lineRule="auto"/>
            </w:pPr>
            <w:r>
              <w:t>Motivated to learn because I want to do better and be more productive</w:t>
            </w:r>
          </w:p>
          <w:p w14:paraId="266BE8DD" w14:textId="77777777" w:rsidR="003F1FB3" w:rsidRPr="00702C9E" w:rsidRDefault="003F1FB3" w:rsidP="003F1FB3"/>
          <w:p w14:paraId="38E08BCD" w14:textId="21B651F7" w:rsidR="00560CCE" w:rsidRDefault="00560CCE" w:rsidP="00702C9E"/>
          <w:p w14:paraId="6A73476C" w14:textId="77777777" w:rsidR="002D66C6" w:rsidRPr="00702C9E" w:rsidRDefault="002D66C6" w:rsidP="00702C9E"/>
          <w:p w14:paraId="19601283" w14:textId="77777777" w:rsidR="00D17788" w:rsidRDefault="00D17788" w:rsidP="006B2D4D">
            <w:pPr>
              <w:rPr>
                <w:b/>
                <w:color w:val="FFFFFF" w:themeColor="background1"/>
              </w:rPr>
            </w:pPr>
          </w:p>
          <w:p w14:paraId="15B2F9AB" w14:textId="77777777" w:rsidR="00887A2F" w:rsidRDefault="00887A2F" w:rsidP="006B2D4D">
            <w:pPr>
              <w:rPr>
                <w:b/>
                <w:color w:val="FFFFFF" w:themeColor="background1"/>
              </w:rPr>
            </w:pPr>
          </w:p>
          <w:p w14:paraId="0E20D2F1" w14:textId="77777777" w:rsidR="001A6ACC" w:rsidRPr="002A462D" w:rsidRDefault="001A6ACC" w:rsidP="006B2D4D">
            <w:pPr>
              <w:rPr>
                <w:b/>
                <w:color w:val="FFFFFF" w:themeColor="background1"/>
              </w:rPr>
            </w:pPr>
          </w:p>
        </w:tc>
      </w:tr>
      <w:tr w:rsidR="00AB3011" w:rsidRPr="001B40A2" w14:paraId="02C6EA93" w14:textId="77777777" w:rsidTr="005230DC">
        <w:trPr>
          <w:trHeight w:val="530"/>
        </w:trPr>
        <w:tc>
          <w:tcPr>
            <w:tcW w:w="5000" w:type="pct"/>
            <w:gridSpan w:val="3"/>
            <w:shd w:val="clear" w:color="auto" w:fill="31849B" w:themeFill="accent5" w:themeFillShade="BF"/>
            <w:vAlign w:val="center"/>
          </w:tcPr>
          <w:p w14:paraId="3AC716EA" w14:textId="1B7E6A99" w:rsidR="00AB3011" w:rsidRPr="004C0A98" w:rsidRDefault="00B84BA1" w:rsidP="004C0A98">
            <w:pPr>
              <w:rPr>
                <w:b/>
                <w:sz w:val="28"/>
                <w:szCs w:val="24"/>
              </w:rPr>
            </w:pPr>
            <w:r w:rsidRPr="00B84BA1">
              <w:rPr>
                <w:b/>
                <w:color w:val="FFFFFF" w:themeColor="background1"/>
                <w:sz w:val="28"/>
                <w:szCs w:val="24"/>
              </w:rPr>
              <w:lastRenderedPageBreak/>
              <w:t xml:space="preserve">Understand </w:t>
            </w:r>
            <w:r w:rsidR="00C0202B">
              <w:rPr>
                <w:b/>
                <w:color w:val="FFFFFF" w:themeColor="background1"/>
                <w:sz w:val="28"/>
                <w:szCs w:val="24"/>
              </w:rPr>
              <w:t>Y</w:t>
            </w:r>
            <w:r w:rsidRPr="00B84BA1">
              <w:rPr>
                <w:b/>
                <w:color w:val="FFFFFF" w:themeColor="background1"/>
                <w:sz w:val="28"/>
                <w:szCs w:val="24"/>
              </w:rPr>
              <w:t xml:space="preserve">our </w:t>
            </w:r>
            <w:r w:rsidR="00C0202B">
              <w:rPr>
                <w:b/>
                <w:color w:val="FFFFFF" w:themeColor="background1"/>
                <w:sz w:val="28"/>
                <w:szCs w:val="24"/>
              </w:rPr>
              <w:t>M</w:t>
            </w:r>
            <w:r w:rsidRPr="00B84BA1">
              <w:rPr>
                <w:b/>
                <w:color w:val="FFFFFF" w:themeColor="background1"/>
                <w:sz w:val="28"/>
                <w:szCs w:val="24"/>
              </w:rPr>
              <w:t>otivation</w:t>
            </w:r>
          </w:p>
        </w:tc>
      </w:tr>
      <w:tr w:rsidR="004C0A98" w:rsidRPr="001B40A2" w14:paraId="2DBF486D" w14:textId="77777777" w:rsidTr="003F1FB3">
        <w:trPr>
          <w:trHeight w:val="1925"/>
        </w:trPr>
        <w:tc>
          <w:tcPr>
            <w:tcW w:w="5000" w:type="pct"/>
            <w:gridSpan w:val="3"/>
            <w:tcBorders>
              <w:bottom w:val="single" w:sz="4" w:space="0" w:color="auto"/>
            </w:tcBorders>
          </w:tcPr>
          <w:p w14:paraId="2A5B2CC6" w14:textId="77777777" w:rsidR="005230DC" w:rsidRPr="002D66C6" w:rsidRDefault="005230DC" w:rsidP="002D66C6">
            <w:pPr>
              <w:pStyle w:val="HTMLPreformatted"/>
              <w:rPr>
                <w:rFonts w:asciiTheme="minorHAnsi" w:hAnsiTheme="minorHAnsi"/>
                <w:sz w:val="22"/>
                <w:szCs w:val="22"/>
              </w:rPr>
            </w:pPr>
          </w:p>
          <w:p w14:paraId="7EAB3DCB" w14:textId="29B06C64" w:rsidR="002D66C6" w:rsidRPr="00EA7EEE" w:rsidRDefault="002D66C6" w:rsidP="002D66C6">
            <w:pPr>
              <w:pStyle w:val="HTMLPreformatted"/>
              <w:rPr>
                <w:rFonts w:asciiTheme="minorHAnsi" w:hAnsiTheme="minorHAnsi"/>
                <w:b/>
                <w:sz w:val="22"/>
                <w:szCs w:val="22"/>
              </w:rPr>
            </w:pPr>
            <w:r w:rsidRPr="00EA7EEE">
              <w:rPr>
                <w:rFonts w:asciiTheme="minorHAnsi" w:hAnsiTheme="minorHAnsi"/>
                <w:b/>
                <w:sz w:val="22"/>
                <w:szCs w:val="22"/>
              </w:rPr>
              <w:t>What motivates you?</w:t>
            </w:r>
          </w:p>
          <w:p w14:paraId="703AF1F2" w14:textId="77777777" w:rsidR="002D66C6" w:rsidRDefault="002D66C6" w:rsidP="002D66C6">
            <w:pPr>
              <w:pStyle w:val="HTMLPreformatted"/>
              <w:rPr>
                <w:rFonts w:asciiTheme="minorHAnsi" w:hAnsiTheme="minorHAnsi"/>
                <w:sz w:val="22"/>
                <w:szCs w:val="22"/>
              </w:rPr>
            </w:pPr>
          </w:p>
          <w:p w14:paraId="59826E3A" w14:textId="7BCB7B70" w:rsidR="002D66C6" w:rsidRDefault="002D66C6" w:rsidP="002D66C6">
            <w:pPr>
              <w:pStyle w:val="HTMLPreformatted"/>
              <w:rPr>
                <w:rFonts w:asciiTheme="minorHAnsi" w:hAnsiTheme="minorHAnsi"/>
                <w:sz w:val="22"/>
                <w:szCs w:val="22"/>
              </w:rPr>
            </w:pPr>
          </w:p>
          <w:p w14:paraId="484B65C2" w14:textId="0F8B96E0" w:rsidR="002D66C6" w:rsidRDefault="002D66C6" w:rsidP="002D66C6">
            <w:pPr>
              <w:pStyle w:val="HTMLPreformatted"/>
              <w:rPr>
                <w:rFonts w:asciiTheme="minorHAnsi" w:hAnsiTheme="minorHAnsi"/>
                <w:sz w:val="22"/>
                <w:szCs w:val="22"/>
              </w:rPr>
            </w:pPr>
          </w:p>
          <w:p w14:paraId="7927C937" w14:textId="065F4BE1" w:rsidR="002D66C6" w:rsidRDefault="002D66C6" w:rsidP="002D66C6">
            <w:pPr>
              <w:pStyle w:val="HTMLPreformatted"/>
              <w:rPr>
                <w:rFonts w:asciiTheme="minorHAnsi" w:hAnsiTheme="minorHAnsi"/>
                <w:sz w:val="22"/>
                <w:szCs w:val="22"/>
              </w:rPr>
            </w:pPr>
          </w:p>
          <w:p w14:paraId="10EEA4D3" w14:textId="2E35DAF7" w:rsidR="002D66C6" w:rsidRDefault="002D66C6" w:rsidP="002D66C6">
            <w:pPr>
              <w:pStyle w:val="HTMLPreformatted"/>
              <w:rPr>
                <w:rFonts w:asciiTheme="minorHAnsi" w:hAnsiTheme="minorHAnsi"/>
                <w:sz w:val="22"/>
                <w:szCs w:val="22"/>
              </w:rPr>
            </w:pPr>
          </w:p>
          <w:p w14:paraId="2EF18ACF" w14:textId="4C44BE89" w:rsidR="00AF1332" w:rsidRPr="00AF1332" w:rsidRDefault="00AF1332" w:rsidP="00AF1332">
            <w:pPr>
              <w:pStyle w:val="HTMLPreformatted"/>
              <w:rPr>
                <w:rFonts w:asciiTheme="minorHAnsi" w:hAnsiTheme="minorHAnsi"/>
                <w:sz w:val="22"/>
                <w:szCs w:val="22"/>
              </w:rPr>
            </w:pPr>
            <w:r w:rsidRPr="00AF1332">
              <w:rPr>
                <w:rFonts w:asciiTheme="minorHAnsi" w:hAnsiTheme="minorHAnsi"/>
                <w:sz w:val="22"/>
                <w:szCs w:val="22"/>
              </w:rPr>
              <w:t xml:space="preserve">Explore </w:t>
            </w:r>
            <w:r w:rsidRPr="00EA7EEE">
              <w:rPr>
                <w:rFonts w:asciiTheme="minorHAnsi" w:hAnsiTheme="minorHAnsi"/>
                <w:b/>
                <w:sz w:val="22"/>
                <w:szCs w:val="22"/>
              </w:rPr>
              <w:t>what motivates others</w:t>
            </w:r>
            <w:r w:rsidRPr="00AF1332">
              <w:rPr>
                <w:rFonts w:asciiTheme="minorHAnsi" w:hAnsiTheme="minorHAnsi"/>
                <w:sz w:val="22"/>
                <w:szCs w:val="22"/>
              </w:rPr>
              <w:t xml:space="preserve"> in article, Anytime + Anywhere = Never: Motivating the Self-Directed Learner (</w:t>
            </w:r>
            <w:hyperlink r:id="rId8" w:history="1">
              <w:r w:rsidRPr="00AF1332">
                <w:rPr>
                  <w:rStyle w:val="Hyperlink"/>
                  <w:rFonts w:asciiTheme="minorHAnsi" w:hAnsiTheme="minorHAnsi"/>
                  <w:sz w:val="22"/>
                  <w:szCs w:val="22"/>
                </w:rPr>
                <w:t>https://www.webjunction.org/news/webjunction/anytime-anywhere-never-sda.html</w:t>
              </w:r>
            </w:hyperlink>
            <w:r w:rsidRPr="00AF1332">
              <w:rPr>
                <w:rFonts w:asciiTheme="minorHAnsi" w:hAnsiTheme="minorHAnsi"/>
                <w:sz w:val="22"/>
                <w:szCs w:val="22"/>
              </w:rPr>
              <w:t xml:space="preserve">) </w:t>
            </w:r>
          </w:p>
          <w:p w14:paraId="21B4D428" w14:textId="77777777" w:rsidR="00AF1332" w:rsidRDefault="00AF1332" w:rsidP="002D66C6">
            <w:pPr>
              <w:pStyle w:val="HTMLPreformatted"/>
              <w:rPr>
                <w:rFonts w:asciiTheme="minorHAnsi" w:hAnsiTheme="minorHAnsi"/>
                <w:sz w:val="22"/>
                <w:szCs w:val="22"/>
              </w:rPr>
            </w:pPr>
          </w:p>
          <w:p w14:paraId="64D85BC7" w14:textId="5B45BD01" w:rsidR="002D66C6" w:rsidRDefault="002D66C6" w:rsidP="002D66C6">
            <w:pPr>
              <w:pStyle w:val="HTMLPreformatted"/>
              <w:rPr>
                <w:rFonts w:asciiTheme="minorHAnsi" w:hAnsiTheme="minorHAnsi"/>
                <w:sz w:val="22"/>
                <w:szCs w:val="22"/>
              </w:rPr>
            </w:pPr>
          </w:p>
          <w:p w14:paraId="1D70B5CB" w14:textId="07FAEBD7" w:rsidR="002D66C6" w:rsidRDefault="002D66C6" w:rsidP="002D66C6">
            <w:pPr>
              <w:pStyle w:val="HTMLPreformatted"/>
              <w:rPr>
                <w:rFonts w:asciiTheme="minorHAnsi" w:hAnsiTheme="minorHAnsi"/>
                <w:sz w:val="22"/>
                <w:szCs w:val="22"/>
              </w:rPr>
            </w:pPr>
          </w:p>
          <w:p w14:paraId="40364855" w14:textId="7D81CBAD" w:rsidR="002D66C6" w:rsidRDefault="002D66C6" w:rsidP="002D66C6">
            <w:pPr>
              <w:pStyle w:val="HTMLPreformatted"/>
              <w:rPr>
                <w:rFonts w:asciiTheme="minorHAnsi" w:hAnsiTheme="minorHAnsi"/>
                <w:sz w:val="22"/>
                <w:szCs w:val="22"/>
              </w:rPr>
            </w:pPr>
          </w:p>
          <w:p w14:paraId="776FB424" w14:textId="135EB281" w:rsidR="002D66C6" w:rsidRDefault="002D66C6" w:rsidP="002D66C6">
            <w:pPr>
              <w:pStyle w:val="HTMLPreformatted"/>
              <w:rPr>
                <w:rFonts w:asciiTheme="minorHAnsi" w:hAnsiTheme="minorHAnsi"/>
                <w:sz w:val="22"/>
                <w:szCs w:val="22"/>
              </w:rPr>
            </w:pPr>
          </w:p>
          <w:p w14:paraId="3F062EAD" w14:textId="687503F7" w:rsidR="004C0A98" w:rsidRDefault="002D66C6" w:rsidP="002D6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As a first step in growing as a self-directed learner, identify those factors that motivate you, and keep them front and center</w:t>
            </w:r>
            <w:r w:rsidR="00AF1332">
              <w:rPr>
                <w:rFonts w:cs="Courier New"/>
              </w:rPr>
              <w:t>,</w:t>
            </w:r>
            <w:r w:rsidR="005230DC">
              <w:rPr>
                <w:rFonts w:cs="Courier New"/>
              </w:rPr>
              <w:t xml:space="preserve"> </w:t>
            </w:r>
            <w:r>
              <w:rPr>
                <w:rFonts w:cs="Courier New"/>
              </w:rPr>
              <w:t>revisit when you get stuck</w:t>
            </w:r>
            <w:r w:rsidR="00AF1332">
              <w:rPr>
                <w:rFonts w:cs="Courier New"/>
              </w:rPr>
              <w:t xml:space="preserve"> and update when you find new motivation!</w:t>
            </w:r>
          </w:p>
          <w:p w14:paraId="156DF45B" w14:textId="77777777" w:rsidR="005230DC" w:rsidRPr="002D66C6" w:rsidRDefault="005230DC" w:rsidP="002D6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6B396CBA" w14:textId="6C26111D" w:rsidR="004C0A98" w:rsidRDefault="004C0A98" w:rsidP="004C0A98">
            <w:pPr>
              <w:pStyle w:val="ListParagraph"/>
              <w:ind w:left="0"/>
            </w:pPr>
          </w:p>
          <w:p w14:paraId="0B6B8571" w14:textId="77777777" w:rsidR="00AF1332" w:rsidRDefault="00AF1332" w:rsidP="004C0A98">
            <w:pPr>
              <w:pStyle w:val="ListParagraph"/>
              <w:ind w:left="0"/>
            </w:pPr>
          </w:p>
          <w:p w14:paraId="2CA8E88B" w14:textId="2B5372DF" w:rsidR="005230DC" w:rsidRPr="00AF1332" w:rsidRDefault="005230DC" w:rsidP="004C0A98">
            <w:pPr>
              <w:pStyle w:val="ListParagraph"/>
              <w:ind w:left="0"/>
              <w:rPr>
                <w:b/>
              </w:rPr>
            </w:pPr>
            <w:r w:rsidRPr="00AF1332">
              <w:rPr>
                <w:b/>
              </w:rPr>
              <w:t xml:space="preserve">And be sure to jot down contact information for your </w:t>
            </w:r>
            <w:r w:rsidR="00AF1332">
              <w:rPr>
                <w:b/>
              </w:rPr>
              <w:t xml:space="preserve">new </w:t>
            </w:r>
            <w:r w:rsidRPr="00AF1332">
              <w:rPr>
                <w:b/>
              </w:rPr>
              <w:t>CONFERENCE BUDDY!</w:t>
            </w:r>
          </w:p>
          <w:p w14:paraId="131FD451" w14:textId="4720E0E5" w:rsidR="00AF1332" w:rsidRDefault="00AF1332" w:rsidP="004C0A98">
            <w:pPr>
              <w:pStyle w:val="ListParagraph"/>
              <w:ind w:left="0"/>
            </w:pPr>
          </w:p>
          <w:p w14:paraId="5360973E" w14:textId="77777777" w:rsidR="00AF1332" w:rsidRDefault="00AF1332" w:rsidP="004C0A98">
            <w:pPr>
              <w:pStyle w:val="ListParagraph"/>
              <w:ind w:left="0"/>
            </w:pPr>
          </w:p>
          <w:p w14:paraId="150CF929" w14:textId="77777777" w:rsidR="009F4DED" w:rsidRDefault="009F4DED" w:rsidP="004C0A98">
            <w:pPr>
              <w:pStyle w:val="ListParagraph"/>
              <w:ind w:left="0"/>
            </w:pPr>
          </w:p>
        </w:tc>
      </w:tr>
      <w:tr w:rsidR="00B15C29" w:rsidRPr="001B40A2" w14:paraId="63C124D1" w14:textId="77777777" w:rsidTr="00637E32">
        <w:trPr>
          <w:trHeight w:val="548"/>
        </w:trPr>
        <w:tc>
          <w:tcPr>
            <w:tcW w:w="5000" w:type="pct"/>
            <w:gridSpan w:val="3"/>
            <w:shd w:val="clear" w:color="auto" w:fill="31849B"/>
            <w:vAlign w:val="center"/>
          </w:tcPr>
          <w:p w14:paraId="730D63F8" w14:textId="65881E4D" w:rsidR="00B15C29" w:rsidRPr="00AF1332" w:rsidRDefault="00AF1332" w:rsidP="00AF1332">
            <w:pPr>
              <w:rPr>
                <w:b/>
                <w:color w:val="FFFFFF" w:themeColor="background1"/>
                <w:sz w:val="28"/>
              </w:rPr>
            </w:pPr>
            <w:bookmarkStart w:id="1" w:name="_Hlk524430996"/>
            <w:r w:rsidRPr="00AF1332">
              <w:rPr>
                <w:b/>
                <w:color w:val="FFFFFF" w:themeColor="background1"/>
                <w:sz w:val="28"/>
              </w:rPr>
              <w:t>On Learning Plans</w:t>
            </w:r>
          </w:p>
        </w:tc>
      </w:tr>
      <w:bookmarkEnd w:id="1"/>
      <w:tr w:rsidR="00B15C29" w:rsidRPr="001B40A2" w14:paraId="7EA82235" w14:textId="77777777" w:rsidTr="003F1FB3">
        <w:trPr>
          <w:trHeight w:val="1925"/>
        </w:trPr>
        <w:tc>
          <w:tcPr>
            <w:tcW w:w="5000" w:type="pct"/>
            <w:gridSpan w:val="3"/>
            <w:tcBorders>
              <w:bottom w:val="single" w:sz="4" w:space="0" w:color="auto"/>
            </w:tcBorders>
          </w:tcPr>
          <w:p w14:paraId="00269A18" w14:textId="77777777" w:rsidR="00242318" w:rsidRDefault="00242318" w:rsidP="00AF1332"/>
          <w:p w14:paraId="10C0ECFD" w14:textId="771F2049" w:rsidR="00AF1332" w:rsidRPr="00242318" w:rsidRDefault="00AF1332" w:rsidP="00AF1332">
            <w:pPr>
              <w:rPr>
                <w:b/>
                <w:bCs/>
              </w:rPr>
            </w:pPr>
            <w:r w:rsidRPr="00AF1332">
              <w:t xml:space="preserve">Review the </w:t>
            </w:r>
            <w:r w:rsidRPr="00242318">
              <w:rPr>
                <w:b/>
              </w:rPr>
              <w:t xml:space="preserve">5 assumptions about adult learning from </w:t>
            </w:r>
            <w:r w:rsidRPr="00242318">
              <w:rPr>
                <w:b/>
                <w:bCs/>
              </w:rPr>
              <w:t>Knowles’ Principle of Andragogy</w:t>
            </w:r>
          </w:p>
          <w:p w14:paraId="6C3CA416" w14:textId="26208710" w:rsidR="00AF1332" w:rsidRDefault="00AF1332" w:rsidP="00AF1332">
            <w:pPr>
              <w:rPr>
                <w:bCs/>
              </w:rPr>
            </w:pPr>
            <w:r>
              <w:rPr>
                <w:bCs/>
              </w:rPr>
              <w:t xml:space="preserve">outlined in, </w:t>
            </w:r>
            <w:r w:rsidRPr="00AF1332">
              <w:rPr>
                <w:bCs/>
              </w:rPr>
              <w:t>Personal Learning Plans: a Tool for Engaging and Retaining Talent</w:t>
            </w:r>
            <w:r>
              <w:rPr>
                <w:bCs/>
              </w:rPr>
              <w:t xml:space="preserve">, </w:t>
            </w:r>
            <w:r w:rsidRPr="00AF1332">
              <w:rPr>
                <w:bCs/>
              </w:rPr>
              <w:t>by Christy Ciezki &amp; Nisha Kharé (</w:t>
            </w:r>
            <w:hyperlink r:id="rId9" w:history="1">
              <w:r w:rsidRPr="00AF1332">
                <w:rPr>
                  <w:rStyle w:val="Hyperlink"/>
                  <w:bCs/>
                </w:rPr>
                <w:t>https://associationdatabase.com/aws/NCDA/pt/sd/news_article/28851/_self/layout_details/false</w:t>
              </w:r>
            </w:hyperlink>
            <w:r w:rsidRPr="00AF1332">
              <w:rPr>
                <w:bCs/>
              </w:rPr>
              <w:t xml:space="preserve">) </w:t>
            </w:r>
          </w:p>
          <w:p w14:paraId="4A952116" w14:textId="5623187D" w:rsidR="00AF1332" w:rsidRDefault="00AF1332" w:rsidP="00AF1332">
            <w:pPr>
              <w:rPr>
                <w:bCs/>
              </w:rPr>
            </w:pPr>
          </w:p>
          <w:p w14:paraId="33EBFFC4" w14:textId="77777777" w:rsidR="00F77A72" w:rsidRPr="00AF1332" w:rsidRDefault="00BA7CD3" w:rsidP="00AF1332">
            <w:pPr>
              <w:numPr>
                <w:ilvl w:val="0"/>
                <w:numId w:val="13"/>
              </w:numPr>
              <w:rPr>
                <w:bCs/>
              </w:rPr>
            </w:pPr>
            <w:r w:rsidRPr="00AF1332">
              <w:rPr>
                <w:bCs/>
              </w:rPr>
              <w:t xml:space="preserve">The need to be </w:t>
            </w:r>
            <w:r w:rsidRPr="00AF1332">
              <w:rPr>
                <w:b/>
                <w:bCs/>
              </w:rPr>
              <w:t>self-directed</w:t>
            </w:r>
            <w:r w:rsidRPr="00AF1332">
              <w:rPr>
                <w:bCs/>
              </w:rPr>
              <w:t xml:space="preserve"> increases as self-concept develops</w:t>
            </w:r>
          </w:p>
          <w:p w14:paraId="7FBFD1B3" w14:textId="77777777" w:rsidR="00F77A72" w:rsidRPr="00AF1332" w:rsidRDefault="00BA7CD3" w:rsidP="00AF1332">
            <w:pPr>
              <w:numPr>
                <w:ilvl w:val="0"/>
                <w:numId w:val="13"/>
              </w:numPr>
              <w:rPr>
                <w:bCs/>
              </w:rPr>
            </w:pPr>
            <w:r w:rsidRPr="00AF1332">
              <w:rPr>
                <w:b/>
                <w:bCs/>
              </w:rPr>
              <w:t>Experience</w:t>
            </w:r>
            <w:r w:rsidRPr="00AF1332">
              <w:rPr>
                <w:bCs/>
              </w:rPr>
              <w:t xml:space="preserve"> becomes a key resource for learning and also impacts how individuals have developed their preferred style of learning - </w:t>
            </w:r>
            <w:r w:rsidRPr="00AF1332">
              <w:rPr>
                <w:b/>
                <w:bCs/>
              </w:rPr>
              <w:t>learning is very individual</w:t>
            </w:r>
          </w:p>
          <w:p w14:paraId="7CDCB583" w14:textId="77777777" w:rsidR="00F77A72" w:rsidRPr="00AF1332" w:rsidRDefault="00BA7CD3" w:rsidP="00AF1332">
            <w:pPr>
              <w:numPr>
                <w:ilvl w:val="0"/>
                <w:numId w:val="13"/>
              </w:numPr>
              <w:rPr>
                <w:bCs/>
              </w:rPr>
            </w:pPr>
            <w:r w:rsidRPr="00AF1332">
              <w:rPr>
                <w:bCs/>
              </w:rPr>
              <w:t xml:space="preserve">Adults' </w:t>
            </w:r>
            <w:r w:rsidRPr="00AF1332">
              <w:rPr>
                <w:b/>
                <w:bCs/>
              </w:rPr>
              <w:t>readiness to learn</w:t>
            </w:r>
            <w:r w:rsidRPr="00AF1332">
              <w:rPr>
                <w:bCs/>
              </w:rPr>
              <w:t xml:space="preserve"> is influenced by a perceived need in their own life situation, which is unique and varies among individuals.</w:t>
            </w:r>
          </w:p>
          <w:p w14:paraId="3A2C5B9A" w14:textId="77777777" w:rsidR="00F77A72" w:rsidRPr="00AF1332" w:rsidRDefault="00BA7CD3" w:rsidP="00AF1332">
            <w:pPr>
              <w:numPr>
                <w:ilvl w:val="0"/>
                <w:numId w:val="13"/>
              </w:numPr>
              <w:rPr>
                <w:bCs/>
              </w:rPr>
            </w:pPr>
            <w:r w:rsidRPr="00AF1332">
              <w:rPr>
                <w:bCs/>
              </w:rPr>
              <w:t xml:space="preserve">The </w:t>
            </w:r>
            <w:r w:rsidRPr="00AF1332">
              <w:rPr>
                <w:b/>
                <w:bCs/>
              </w:rPr>
              <w:t>orientation toward learning</w:t>
            </w:r>
            <w:r w:rsidRPr="00AF1332">
              <w:rPr>
                <w:bCs/>
              </w:rPr>
              <w:t xml:space="preserve"> shifts toward problem-centeredness and learning which can be </w:t>
            </w:r>
            <w:r w:rsidRPr="00AF1332">
              <w:rPr>
                <w:b/>
                <w:bCs/>
                <w:i/>
                <w:iCs/>
              </w:rPr>
              <w:t>applied</w:t>
            </w:r>
            <w:r w:rsidRPr="00AF1332">
              <w:rPr>
                <w:bCs/>
              </w:rPr>
              <w:t>.</w:t>
            </w:r>
          </w:p>
          <w:p w14:paraId="52C2E3E8" w14:textId="77777777" w:rsidR="00F77A72" w:rsidRPr="00AF1332" w:rsidRDefault="00BA7CD3" w:rsidP="00AF1332">
            <w:pPr>
              <w:numPr>
                <w:ilvl w:val="0"/>
                <w:numId w:val="13"/>
              </w:numPr>
              <w:rPr>
                <w:bCs/>
              </w:rPr>
            </w:pPr>
            <w:r w:rsidRPr="00AF1332">
              <w:rPr>
                <w:b/>
                <w:bCs/>
              </w:rPr>
              <w:t>Motivation to learn</w:t>
            </w:r>
            <w:r w:rsidRPr="00AF1332">
              <w:rPr>
                <w:bCs/>
              </w:rPr>
              <w:t xml:space="preserve"> becomes internal - children respond to external motivators (parents'/teachers' expectations, grades, etc.), but adults' deepest motivation is intrinsic (increases in self-esteem, responsibility, creativity and self-fulfillment).</w:t>
            </w:r>
          </w:p>
          <w:p w14:paraId="1B6F68E6" w14:textId="77777777" w:rsidR="00AF1332" w:rsidRPr="00AF1332" w:rsidRDefault="00AF1332" w:rsidP="00AF1332">
            <w:pPr>
              <w:rPr>
                <w:bCs/>
              </w:rPr>
            </w:pPr>
          </w:p>
          <w:p w14:paraId="2D74CC24" w14:textId="77777777" w:rsidR="00242318" w:rsidRPr="00242318" w:rsidRDefault="00242318" w:rsidP="00242318">
            <w:r w:rsidRPr="00242318">
              <w:t xml:space="preserve">Knowles also identified </w:t>
            </w:r>
            <w:r w:rsidRPr="00242318">
              <w:rPr>
                <w:b/>
              </w:rPr>
              <w:t>three important reasons for self-directed learning</w:t>
            </w:r>
            <w:r w:rsidRPr="00242318">
              <w:t>:</w:t>
            </w:r>
          </w:p>
          <w:p w14:paraId="74C854EC" w14:textId="77777777" w:rsidR="00242318" w:rsidRPr="00242318" w:rsidRDefault="00242318" w:rsidP="00242318">
            <w:pPr>
              <w:pStyle w:val="ListParagraph"/>
              <w:numPr>
                <w:ilvl w:val="0"/>
                <w:numId w:val="14"/>
              </w:numPr>
            </w:pPr>
            <w:r w:rsidRPr="00242318">
              <w:rPr>
                <w:rFonts w:eastAsiaTheme="minorEastAsia"/>
              </w:rPr>
              <w:t xml:space="preserve">Individuals who take the initiative to learn on their own enter </w:t>
            </w:r>
            <w:r w:rsidRPr="00BC4E5B">
              <w:rPr>
                <w:rFonts w:eastAsiaTheme="minorEastAsia"/>
                <w:b/>
              </w:rPr>
              <w:t>learning more purposefully</w:t>
            </w:r>
            <w:r w:rsidRPr="00242318">
              <w:rPr>
                <w:rFonts w:eastAsiaTheme="minorEastAsia"/>
              </w:rPr>
              <w:t xml:space="preserve">, with </w:t>
            </w:r>
            <w:r w:rsidRPr="00BC4E5B">
              <w:rPr>
                <w:rFonts w:eastAsiaTheme="minorEastAsia"/>
                <w:b/>
              </w:rPr>
              <w:t>greater motivation</w:t>
            </w:r>
            <w:r w:rsidRPr="00242318">
              <w:rPr>
                <w:rFonts w:eastAsiaTheme="minorEastAsia"/>
              </w:rPr>
              <w:t xml:space="preserve">, and </w:t>
            </w:r>
            <w:r w:rsidRPr="00BC4E5B">
              <w:rPr>
                <w:rFonts w:eastAsiaTheme="minorEastAsia"/>
                <w:b/>
              </w:rPr>
              <w:t>learn more deeply and permanently</w:t>
            </w:r>
            <w:r w:rsidRPr="00242318">
              <w:rPr>
                <w:rFonts w:eastAsiaTheme="minorEastAsia"/>
              </w:rPr>
              <w:t>;</w:t>
            </w:r>
          </w:p>
          <w:p w14:paraId="446EC564" w14:textId="77777777" w:rsidR="00242318" w:rsidRPr="00242318" w:rsidRDefault="00242318" w:rsidP="00242318">
            <w:pPr>
              <w:pStyle w:val="ListParagraph"/>
              <w:numPr>
                <w:ilvl w:val="0"/>
                <w:numId w:val="14"/>
              </w:numPr>
            </w:pPr>
            <w:r w:rsidRPr="00242318">
              <w:rPr>
                <w:rFonts w:eastAsiaTheme="minorEastAsia"/>
              </w:rPr>
              <w:t xml:space="preserve">Self-directed learning aligns with the natural process of psychological development, which is to </w:t>
            </w:r>
            <w:r w:rsidRPr="00BC4E5B">
              <w:rPr>
                <w:rFonts w:eastAsiaTheme="minorEastAsia"/>
                <w:b/>
              </w:rPr>
              <w:t>take greater personal responsibility in one's life</w:t>
            </w:r>
            <w:r w:rsidRPr="00242318">
              <w:rPr>
                <w:rFonts w:eastAsiaTheme="minorEastAsia"/>
              </w:rPr>
              <w:t>; and</w:t>
            </w:r>
          </w:p>
          <w:p w14:paraId="4B07A094" w14:textId="3CB7ED80" w:rsidR="00AF1332" w:rsidRPr="00242318" w:rsidRDefault="00242318" w:rsidP="00AF1332">
            <w:pPr>
              <w:pStyle w:val="ListParagraph"/>
              <w:numPr>
                <w:ilvl w:val="0"/>
                <w:numId w:val="14"/>
              </w:numPr>
            </w:pPr>
            <w:r w:rsidRPr="00242318">
              <w:rPr>
                <w:rFonts w:eastAsiaTheme="minorEastAsia"/>
              </w:rPr>
              <w:t xml:space="preserve">Many new developments in education place responsibility on learners to </w:t>
            </w:r>
            <w:r w:rsidRPr="00BC4E5B">
              <w:rPr>
                <w:rFonts w:eastAsiaTheme="minorEastAsia"/>
                <w:b/>
              </w:rPr>
              <w:t>take initiative</w:t>
            </w:r>
            <w:r w:rsidRPr="00242318">
              <w:rPr>
                <w:rFonts w:eastAsiaTheme="minorEastAsia"/>
              </w:rPr>
              <w:t xml:space="preserve"> in their own learning. In the past decade, the use of learning contracts has gained greater acceptance, as research on self-directed learning has led to the need for appropriate learning resources. Employers have also come to demand </w:t>
            </w:r>
            <w:r w:rsidRPr="00BC4E5B">
              <w:rPr>
                <w:rFonts w:eastAsiaTheme="minorEastAsia"/>
                <w:b/>
              </w:rPr>
              <w:t xml:space="preserve">increasing flexibility and autonomy </w:t>
            </w:r>
            <w:r w:rsidRPr="00242318">
              <w:rPr>
                <w:rFonts w:eastAsiaTheme="minorEastAsia"/>
              </w:rPr>
              <w:t xml:space="preserve">of workers, as well as the </w:t>
            </w:r>
            <w:r w:rsidRPr="00BC4E5B">
              <w:rPr>
                <w:rFonts w:eastAsiaTheme="minorEastAsia"/>
                <w:b/>
              </w:rPr>
              <w:t>ability to reflect</w:t>
            </w:r>
            <w:r w:rsidRPr="00242318">
              <w:rPr>
                <w:rFonts w:eastAsiaTheme="minorEastAsia"/>
              </w:rPr>
              <w:t xml:space="preserve"> on one's practice as a professional</w:t>
            </w:r>
            <w:r>
              <w:rPr>
                <w:rFonts w:eastAsiaTheme="minorEastAsia"/>
              </w:rPr>
              <w:t>.</w:t>
            </w:r>
          </w:p>
        </w:tc>
      </w:tr>
      <w:tr w:rsidR="00637E32" w:rsidRPr="00AF1332" w14:paraId="74290818" w14:textId="77777777" w:rsidTr="00516A9A">
        <w:trPr>
          <w:trHeight w:val="548"/>
        </w:trPr>
        <w:tc>
          <w:tcPr>
            <w:tcW w:w="5000" w:type="pct"/>
            <w:gridSpan w:val="3"/>
            <w:shd w:val="clear" w:color="auto" w:fill="31849B"/>
            <w:vAlign w:val="center"/>
          </w:tcPr>
          <w:p w14:paraId="598C3DBB" w14:textId="6A67126E" w:rsidR="00637E32" w:rsidRPr="00AF1332" w:rsidRDefault="00CB1F85" w:rsidP="00516A9A">
            <w:pPr>
              <w:rPr>
                <w:b/>
                <w:color w:val="FFFFFF" w:themeColor="background1"/>
                <w:sz w:val="28"/>
              </w:rPr>
            </w:pPr>
            <w:r>
              <w:rPr>
                <w:b/>
                <w:color w:val="FFFFFF" w:themeColor="background1"/>
                <w:sz w:val="28"/>
              </w:rPr>
              <w:lastRenderedPageBreak/>
              <w:t>Creating a Self-Directed</w:t>
            </w:r>
            <w:r w:rsidR="00637E32" w:rsidRPr="00AF1332">
              <w:rPr>
                <w:b/>
                <w:color w:val="FFFFFF" w:themeColor="background1"/>
                <w:sz w:val="28"/>
              </w:rPr>
              <w:t xml:space="preserve"> Learning Plan</w:t>
            </w:r>
          </w:p>
        </w:tc>
      </w:tr>
      <w:tr w:rsidR="00CB1F85" w:rsidRPr="00AF1332" w14:paraId="3F0364CA" w14:textId="77777777" w:rsidTr="00CB1F85">
        <w:trPr>
          <w:trHeight w:val="548"/>
        </w:trPr>
        <w:tc>
          <w:tcPr>
            <w:tcW w:w="5000" w:type="pct"/>
            <w:gridSpan w:val="3"/>
            <w:shd w:val="clear" w:color="auto" w:fill="auto"/>
            <w:vAlign w:val="center"/>
          </w:tcPr>
          <w:p w14:paraId="3184C536" w14:textId="0D8AC0D3" w:rsidR="00CB1F85" w:rsidRDefault="00CB1F85" w:rsidP="00516A9A"/>
          <w:p w14:paraId="7B7B4C22" w14:textId="6C8C7C11" w:rsidR="00CB1F85" w:rsidRDefault="00CB1F85" w:rsidP="00CB1F85">
            <w:pPr>
              <w:pStyle w:val="Heading2"/>
              <w:outlineLvl w:val="1"/>
              <w:rPr>
                <w:rFonts w:asciiTheme="minorHAnsi" w:hAnsiTheme="minorHAnsi"/>
                <w:bCs/>
                <w:color w:val="auto"/>
                <w:sz w:val="22"/>
                <w:szCs w:val="22"/>
              </w:rPr>
            </w:pPr>
            <w:r w:rsidRPr="00BC4E5B">
              <w:rPr>
                <w:rFonts w:asciiTheme="minorHAnsi" w:hAnsiTheme="minorHAnsi"/>
                <w:bCs/>
                <w:color w:val="auto"/>
                <w:sz w:val="22"/>
                <w:szCs w:val="22"/>
              </w:rPr>
              <w:t>Because self-directed learning is such an individual</w:t>
            </w:r>
            <w:r>
              <w:rPr>
                <w:rFonts w:asciiTheme="minorHAnsi" w:hAnsiTheme="minorHAnsi"/>
                <w:bCs/>
                <w:color w:val="auto"/>
                <w:sz w:val="22"/>
                <w:szCs w:val="22"/>
              </w:rPr>
              <w:t>ize</w:t>
            </w:r>
            <w:r w:rsidRPr="00BC4E5B">
              <w:rPr>
                <w:rFonts w:asciiTheme="minorHAnsi" w:hAnsiTheme="minorHAnsi"/>
                <w:bCs/>
                <w:color w:val="auto"/>
                <w:sz w:val="22"/>
                <w:szCs w:val="22"/>
              </w:rPr>
              <w:t xml:space="preserve"> experience, there is no set </w:t>
            </w:r>
            <w:r>
              <w:rPr>
                <w:rFonts w:asciiTheme="minorHAnsi" w:hAnsiTheme="minorHAnsi"/>
                <w:bCs/>
                <w:color w:val="auto"/>
                <w:sz w:val="22"/>
                <w:szCs w:val="22"/>
              </w:rPr>
              <w:t>template for</w:t>
            </w:r>
            <w:r w:rsidRPr="00BC4E5B">
              <w:rPr>
                <w:rFonts w:asciiTheme="minorHAnsi" w:hAnsiTheme="minorHAnsi"/>
                <w:bCs/>
                <w:color w:val="auto"/>
                <w:sz w:val="22"/>
                <w:szCs w:val="22"/>
              </w:rPr>
              <w:t xml:space="preserve"> a</w:t>
            </w:r>
            <w:r>
              <w:rPr>
                <w:rFonts w:asciiTheme="minorHAnsi" w:hAnsiTheme="minorHAnsi"/>
                <w:bCs/>
                <w:color w:val="auto"/>
                <w:sz w:val="22"/>
                <w:szCs w:val="22"/>
              </w:rPr>
              <w:t>n effective</w:t>
            </w:r>
            <w:r w:rsidRPr="00BC4E5B">
              <w:rPr>
                <w:rFonts w:asciiTheme="minorHAnsi" w:hAnsiTheme="minorHAnsi"/>
                <w:bCs/>
                <w:color w:val="auto"/>
                <w:sz w:val="22"/>
                <w:szCs w:val="22"/>
              </w:rPr>
              <w:t xml:space="preserve"> learning plan.</w:t>
            </w:r>
            <w:r>
              <w:rPr>
                <w:rFonts w:asciiTheme="minorHAnsi" w:hAnsiTheme="minorHAnsi"/>
                <w:bCs/>
                <w:color w:val="auto"/>
                <w:sz w:val="22"/>
                <w:szCs w:val="22"/>
              </w:rPr>
              <w:t xml:space="preserve"> Explore some of the options below and experiment; it doesn’t need to be set in stone!</w:t>
            </w:r>
          </w:p>
          <w:p w14:paraId="44249C94" w14:textId="77777777" w:rsidR="00CB1F85" w:rsidRDefault="00CB1F85" w:rsidP="00CB1F85"/>
          <w:p w14:paraId="4B97A6B7" w14:textId="77777777" w:rsidR="00CB1F85" w:rsidRDefault="00CB1F85" w:rsidP="00CB1F85">
            <w:r>
              <w:t xml:space="preserve">We recommend Rachel Dobb’s </w:t>
            </w:r>
            <w:r w:rsidRPr="00637E32">
              <w:rPr>
                <w:b/>
              </w:rPr>
              <w:t>5 Step DIY Self-Directed Learning Plan</w:t>
            </w:r>
            <w:r>
              <w:rPr>
                <w:b/>
              </w:rPr>
              <w:t xml:space="preserve"> </w:t>
            </w:r>
            <w:r w:rsidRPr="00637E32">
              <w:t>(</w:t>
            </w:r>
            <w:hyperlink r:id="rId10" w:history="1">
              <w:r w:rsidRPr="00637E32">
                <w:rPr>
                  <w:rStyle w:val="Hyperlink"/>
                </w:rPr>
                <w:t>http://rachel.we-are-low-profile.com/blog/5-step-self-directed-learning-plan/</w:t>
              </w:r>
            </w:hyperlink>
            <w:r w:rsidRPr="00637E32">
              <w:t>)</w:t>
            </w:r>
            <w:r>
              <w:rPr>
                <w:b/>
              </w:rPr>
              <w:t xml:space="preserve"> </w:t>
            </w:r>
            <w:r w:rsidRPr="00045FCA">
              <w:t>as a good place to start.</w:t>
            </w:r>
            <w:r>
              <w:rPr>
                <w:b/>
              </w:rPr>
              <w:t xml:space="preserve"> </w:t>
            </w:r>
          </w:p>
          <w:p w14:paraId="13E3A93A" w14:textId="77777777" w:rsidR="00CB1F85" w:rsidRDefault="00CB1F85" w:rsidP="00CB1F85"/>
          <w:p w14:paraId="1FDFDB62" w14:textId="77777777" w:rsidR="00CB1F85" w:rsidRDefault="00CB1F85" w:rsidP="00CB1F85">
            <w:pPr>
              <w:numPr>
                <w:ilvl w:val="0"/>
                <w:numId w:val="15"/>
              </w:numPr>
            </w:pPr>
            <w:r w:rsidRPr="00BC4E5B">
              <w:t xml:space="preserve">Understand your </w:t>
            </w:r>
            <w:r w:rsidRPr="00BC4E5B">
              <w:rPr>
                <w:b/>
                <w:bCs/>
              </w:rPr>
              <w:t>motivation</w:t>
            </w:r>
            <w:r w:rsidRPr="00BC4E5B">
              <w:rPr>
                <w:bCs/>
              </w:rPr>
              <w:t xml:space="preserve">. </w:t>
            </w:r>
            <w:r w:rsidRPr="00BC4E5B">
              <w:t>You can start to do this by asking yourself some questions:</w:t>
            </w:r>
          </w:p>
          <w:p w14:paraId="69EFF2C0" w14:textId="77777777" w:rsidR="00CB1F85" w:rsidRDefault="00CB1F85" w:rsidP="00CB1F85">
            <w:pPr>
              <w:ind w:left="720"/>
            </w:pPr>
          </w:p>
          <w:p w14:paraId="354099C6" w14:textId="77777777" w:rsidR="00CB1F85" w:rsidRPr="00B84BA1" w:rsidRDefault="00CB1F85" w:rsidP="00CB1F85">
            <w:pPr>
              <w:pStyle w:val="HTMLPreformatted"/>
              <w:numPr>
                <w:ilvl w:val="0"/>
                <w:numId w:val="19"/>
              </w:numPr>
              <w:spacing w:line="480" w:lineRule="auto"/>
              <w:rPr>
                <w:rFonts w:asciiTheme="minorHAnsi" w:hAnsiTheme="minorHAnsi"/>
                <w:sz w:val="22"/>
                <w:szCs w:val="22"/>
              </w:rPr>
            </w:pPr>
            <w:r w:rsidRPr="00B84BA1">
              <w:rPr>
                <w:rFonts w:asciiTheme="minorHAnsi" w:hAnsiTheme="minorHAnsi"/>
                <w:sz w:val="22"/>
                <w:szCs w:val="22"/>
              </w:rPr>
              <w:t>What am I curious about? And what would I like to understand better?</w:t>
            </w:r>
          </w:p>
          <w:p w14:paraId="0A581B99" w14:textId="77777777" w:rsidR="00CB1F85" w:rsidRPr="00B84BA1" w:rsidRDefault="00CB1F85" w:rsidP="00CB1F85">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cs="Courier New"/>
              </w:rPr>
            </w:pPr>
            <w:r w:rsidRPr="00B84BA1">
              <w:rPr>
                <w:rFonts w:cs="Courier New"/>
              </w:rPr>
              <w:t xml:space="preserve">How would I like to challenge myself by learning something new? </w:t>
            </w:r>
          </w:p>
          <w:p w14:paraId="712767D0" w14:textId="77777777" w:rsidR="00CB1F85" w:rsidRPr="00B84BA1" w:rsidRDefault="00CB1F85" w:rsidP="00CB1F85">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cs="Courier New"/>
              </w:rPr>
            </w:pPr>
            <w:r w:rsidRPr="00B84BA1">
              <w:rPr>
                <w:rFonts w:cs="Courier New"/>
              </w:rPr>
              <w:t xml:space="preserve">What is important to me about learning </w:t>
            </w:r>
            <w:r>
              <w:rPr>
                <w:rFonts w:cs="Courier New"/>
              </w:rPr>
              <w:t>____________</w:t>
            </w:r>
            <w:r w:rsidRPr="00B84BA1">
              <w:rPr>
                <w:rFonts w:cs="Courier New"/>
              </w:rPr>
              <w:t xml:space="preserve">? </w:t>
            </w:r>
          </w:p>
          <w:p w14:paraId="0FC68F5A" w14:textId="77777777" w:rsidR="00CB1F85" w:rsidRDefault="00CB1F85" w:rsidP="00CB1F85">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B84BA1">
              <w:rPr>
                <w:rFonts w:cs="Courier New"/>
              </w:rPr>
              <w:t xml:space="preserve">How does learning </w:t>
            </w:r>
            <w:r>
              <w:rPr>
                <w:rFonts w:cs="Courier New"/>
              </w:rPr>
              <w:t xml:space="preserve">____________ </w:t>
            </w:r>
            <w:r w:rsidRPr="00B84BA1">
              <w:rPr>
                <w:rFonts w:cs="Courier New"/>
              </w:rPr>
              <w:t>relate to other things I’d like to achieve in my work / life / relationships with</w:t>
            </w:r>
            <w:r>
              <w:rPr>
                <w:rFonts w:cs="Courier New"/>
              </w:rPr>
              <w:t xml:space="preserve"> </w:t>
            </w:r>
            <w:r w:rsidRPr="00B84BA1">
              <w:rPr>
                <w:rFonts w:cs="Courier New"/>
              </w:rPr>
              <w:t>others?</w:t>
            </w:r>
          </w:p>
          <w:p w14:paraId="4F761BAD" w14:textId="77777777" w:rsidR="00CB1F85" w:rsidRPr="00B84BA1" w:rsidRDefault="00CB1F85" w:rsidP="00CB1F8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cs="Courier New"/>
              </w:rPr>
            </w:pPr>
          </w:p>
          <w:p w14:paraId="0110AD98" w14:textId="77777777" w:rsidR="00CB1F85" w:rsidRDefault="00CB1F85" w:rsidP="00CB1F85">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B84BA1">
              <w:rPr>
                <w:rFonts w:cs="Courier New"/>
              </w:rPr>
              <w:t xml:space="preserve">In what ways will learning </w:t>
            </w:r>
            <w:r>
              <w:rPr>
                <w:rFonts w:cs="Courier New"/>
              </w:rPr>
              <w:t xml:space="preserve">____________ </w:t>
            </w:r>
            <w:r w:rsidRPr="00B84BA1">
              <w:rPr>
                <w:rFonts w:cs="Courier New"/>
              </w:rPr>
              <w:t>allow me to feel more confident / better equipped for my work / life / relationships with others?</w:t>
            </w:r>
          </w:p>
          <w:p w14:paraId="77E0495A" w14:textId="77777777" w:rsidR="00CB1F85" w:rsidRPr="00637E32" w:rsidRDefault="00CB1F85" w:rsidP="00CB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726AF72E" w14:textId="77777777" w:rsidR="00CB1F85" w:rsidRPr="00B84BA1" w:rsidRDefault="00CB1F85" w:rsidP="00CB1F85">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cs="Courier New"/>
              </w:rPr>
            </w:pPr>
            <w:r w:rsidRPr="00B84BA1">
              <w:rPr>
                <w:rFonts w:cs="Courier New"/>
              </w:rPr>
              <w:t>How could I use my new knowledge or skills to help other people / contribute to new projects?</w:t>
            </w:r>
          </w:p>
          <w:p w14:paraId="0C99A443" w14:textId="77777777" w:rsidR="00CB1F85" w:rsidRDefault="00CB1F85" w:rsidP="00CB1F85">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B84BA1">
              <w:rPr>
                <w:rFonts w:cs="Courier New"/>
              </w:rPr>
              <w:t>How does learning</w:t>
            </w:r>
            <w:r>
              <w:rPr>
                <w:rFonts w:cs="Courier New"/>
              </w:rPr>
              <w:t xml:space="preserve"> ____________ </w:t>
            </w:r>
            <w:r w:rsidRPr="00B84BA1">
              <w:rPr>
                <w:rFonts w:cs="Courier New"/>
              </w:rPr>
              <w:t>help me to feel more in control of choices I make around my work / my environment / other aspects of my life?</w:t>
            </w:r>
          </w:p>
          <w:p w14:paraId="7D3F5E40" w14:textId="77777777" w:rsidR="00CB1F85" w:rsidRPr="00637E32" w:rsidRDefault="00CB1F85" w:rsidP="00CB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030FBB22" w14:textId="22A1E966" w:rsidR="00CB1F85" w:rsidRDefault="00CB1F85" w:rsidP="00CB1F85">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cs="Courier New"/>
              </w:rPr>
            </w:pPr>
            <w:r w:rsidRPr="00637E32">
              <w:rPr>
                <w:rFonts w:cs="Courier New"/>
              </w:rPr>
              <w:t xml:space="preserve">How might my accomplishments in learning </w:t>
            </w:r>
            <w:r>
              <w:rPr>
                <w:rFonts w:cs="Courier New"/>
              </w:rPr>
              <w:t xml:space="preserve">____________ </w:t>
            </w:r>
            <w:r w:rsidRPr="00637E32">
              <w:rPr>
                <w:rFonts w:cs="Courier New"/>
              </w:rPr>
              <w:t>be recognized by others?</w:t>
            </w:r>
          </w:p>
          <w:p w14:paraId="2F6532B9" w14:textId="77777777" w:rsidR="00CB1F85" w:rsidRPr="00CB1F85" w:rsidRDefault="00CB1F85" w:rsidP="00CB1F85">
            <w:pPr>
              <w:pStyle w:val="ListParagraph"/>
              <w:rPr>
                <w:rFonts w:cs="Courier New"/>
              </w:rPr>
            </w:pPr>
          </w:p>
          <w:p w14:paraId="43C5DF10" w14:textId="2DFE63A2" w:rsidR="00CB1F85" w:rsidRDefault="00CB1F85" w:rsidP="00CB1F85">
            <w:pPr>
              <w:numPr>
                <w:ilvl w:val="0"/>
                <w:numId w:val="15"/>
              </w:numPr>
            </w:pPr>
            <w:r w:rsidRPr="00BC4E5B">
              <w:t xml:space="preserve">Be </w:t>
            </w:r>
            <w:r w:rsidRPr="00BC4E5B">
              <w:rPr>
                <w:b/>
                <w:bCs/>
              </w:rPr>
              <w:t xml:space="preserve">clear &amp; S.M.A.R.T. </w:t>
            </w:r>
            <w:r w:rsidRPr="00BC4E5B">
              <w:t>about what</w:t>
            </w:r>
            <w:r>
              <w:t xml:space="preserve"> </w:t>
            </w:r>
            <w:r w:rsidRPr="00BC4E5B">
              <w:t>you are planning to learn</w:t>
            </w:r>
          </w:p>
          <w:p w14:paraId="61CAE015" w14:textId="25E81439" w:rsidR="00CB1F85" w:rsidRPr="00CB1F85" w:rsidRDefault="004D16C0" w:rsidP="00CB1F85">
            <w:pPr>
              <w:ind w:left="720"/>
            </w:pPr>
            <w:r>
              <w:rPr>
                <w:noProof/>
              </w:rPr>
              <w:drawing>
                <wp:inline distT="0" distB="0" distL="0" distR="0" wp14:anchorId="535CA207" wp14:editId="23C0BFC9">
                  <wp:extent cx="5685013" cy="313971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85013" cy="3139712"/>
                          </a:xfrm>
                          <a:prstGeom prst="rect">
                            <a:avLst/>
                          </a:prstGeom>
                        </pic:spPr>
                      </pic:pic>
                    </a:graphicData>
                  </a:graphic>
                </wp:inline>
              </w:drawing>
            </w:r>
          </w:p>
        </w:tc>
      </w:tr>
      <w:tr w:rsidR="00637E32" w:rsidRPr="00AF1332" w14:paraId="48DC2E3F" w14:textId="77777777" w:rsidTr="00637E32">
        <w:trPr>
          <w:trHeight w:val="548"/>
        </w:trPr>
        <w:tc>
          <w:tcPr>
            <w:tcW w:w="5000" w:type="pct"/>
            <w:gridSpan w:val="3"/>
            <w:shd w:val="clear" w:color="auto" w:fill="auto"/>
            <w:vAlign w:val="center"/>
          </w:tcPr>
          <w:p w14:paraId="40511457" w14:textId="77777777" w:rsidR="00CB1F85" w:rsidRPr="00CB1F85" w:rsidRDefault="00CB1F85" w:rsidP="00CB1F85">
            <w:pPr>
              <w:ind w:left="720"/>
            </w:pPr>
          </w:p>
          <w:p w14:paraId="14557919" w14:textId="1341045D" w:rsidR="00045FCA" w:rsidRDefault="00637E32" w:rsidP="00045FCA">
            <w:pPr>
              <w:numPr>
                <w:ilvl w:val="0"/>
                <w:numId w:val="15"/>
              </w:numPr>
            </w:pPr>
            <w:r w:rsidRPr="00BC4E5B">
              <w:rPr>
                <w:b/>
                <w:bCs/>
              </w:rPr>
              <w:t>Get</w:t>
            </w:r>
            <w:r w:rsidRPr="00BC4E5B">
              <w:t xml:space="preserve"> </w:t>
            </w:r>
            <w:r w:rsidRPr="00BC4E5B">
              <w:rPr>
                <w:b/>
                <w:bCs/>
              </w:rPr>
              <w:t>organized</w:t>
            </w:r>
            <w:r w:rsidRPr="00BC4E5B">
              <w:t xml:space="preserve"> with your time &amp;</w:t>
            </w:r>
            <w:r>
              <w:t xml:space="preserve"> </w:t>
            </w:r>
            <w:r w:rsidRPr="00BC4E5B">
              <w:t>tracking your learning</w:t>
            </w:r>
            <w:r w:rsidR="00045FCA">
              <w:t>. To track your learning, it is worth quickly recording the following things (in a notebook, or easily accessible document):</w:t>
            </w:r>
          </w:p>
          <w:p w14:paraId="2E136E14" w14:textId="002D09F2" w:rsidR="00045FCA" w:rsidRDefault="00045FCA" w:rsidP="00EA7EEE">
            <w:pPr>
              <w:pStyle w:val="ListParagraph"/>
              <w:numPr>
                <w:ilvl w:val="0"/>
                <w:numId w:val="30"/>
              </w:numPr>
            </w:pPr>
            <w:r>
              <w:t xml:space="preserve">    What source have I been engaging with? (e.g. link to webpage, video, online course etc.)</w:t>
            </w:r>
          </w:p>
          <w:p w14:paraId="3A72BF5F" w14:textId="77777777" w:rsidR="00045FCA" w:rsidRDefault="00045FCA" w:rsidP="00EA7EEE">
            <w:pPr>
              <w:pStyle w:val="ListParagraph"/>
              <w:numPr>
                <w:ilvl w:val="0"/>
                <w:numId w:val="30"/>
              </w:numPr>
            </w:pPr>
            <w:r>
              <w:t xml:space="preserve">    Quick Summary of what is being discussed</w:t>
            </w:r>
          </w:p>
          <w:p w14:paraId="5F246BA3" w14:textId="77777777" w:rsidR="00045FCA" w:rsidRDefault="00045FCA" w:rsidP="00EA7EEE">
            <w:pPr>
              <w:pStyle w:val="ListParagraph"/>
              <w:numPr>
                <w:ilvl w:val="0"/>
                <w:numId w:val="30"/>
              </w:numPr>
            </w:pPr>
            <w:r>
              <w:t xml:space="preserve">    What ideas have come up while watching / reading / engaging with this?</w:t>
            </w:r>
          </w:p>
          <w:p w14:paraId="13423B09" w14:textId="77777777" w:rsidR="00045FCA" w:rsidRDefault="00045FCA" w:rsidP="00EA7EEE">
            <w:pPr>
              <w:pStyle w:val="ListParagraph"/>
              <w:numPr>
                <w:ilvl w:val="0"/>
                <w:numId w:val="30"/>
              </w:numPr>
            </w:pPr>
            <w:r>
              <w:t xml:space="preserve">    What do I know now that I didn’t know before?</w:t>
            </w:r>
          </w:p>
          <w:p w14:paraId="555D3696" w14:textId="5AE336D8" w:rsidR="00045FCA" w:rsidRDefault="00045FCA" w:rsidP="00EA7EEE">
            <w:pPr>
              <w:pStyle w:val="ListParagraph"/>
              <w:numPr>
                <w:ilvl w:val="0"/>
                <w:numId w:val="30"/>
              </w:numPr>
            </w:pPr>
            <w:r>
              <w:t xml:space="preserve">    Anything I’d like to research further? Or links to follow?</w:t>
            </w:r>
          </w:p>
          <w:p w14:paraId="59BBE392" w14:textId="77777777" w:rsidR="00045FCA" w:rsidRPr="00BC4E5B" w:rsidRDefault="00045FCA" w:rsidP="00045FCA"/>
          <w:p w14:paraId="285041B8" w14:textId="3786682B" w:rsidR="00045FCA" w:rsidRDefault="00637E32" w:rsidP="001317B9">
            <w:pPr>
              <w:numPr>
                <w:ilvl w:val="0"/>
                <w:numId w:val="15"/>
              </w:numPr>
            </w:pPr>
            <w:r w:rsidRPr="00BC4E5B">
              <w:t xml:space="preserve"> Make a </w:t>
            </w:r>
            <w:r w:rsidRPr="00BC4E5B">
              <w:rPr>
                <w:b/>
                <w:bCs/>
              </w:rPr>
              <w:t xml:space="preserve">public commitment </w:t>
            </w:r>
            <w:r w:rsidRPr="00BC4E5B">
              <w:t>to your</w:t>
            </w:r>
            <w:r>
              <w:t xml:space="preserve"> </w:t>
            </w:r>
            <w:r w:rsidRPr="00BC4E5B">
              <w:t xml:space="preserve">learning &amp; </w:t>
            </w:r>
            <w:r w:rsidRPr="00BC4E5B">
              <w:rPr>
                <w:b/>
                <w:bCs/>
              </w:rPr>
              <w:t>buddy up</w:t>
            </w:r>
          </w:p>
          <w:p w14:paraId="2ED6BD3E" w14:textId="77777777" w:rsidR="001317B9" w:rsidRPr="00BC4E5B" w:rsidRDefault="001317B9" w:rsidP="00045FCA">
            <w:pPr>
              <w:ind w:left="720"/>
            </w:pPr>
          </w:p>
          <w:p w14:paraId="6047A09B" w14:textId="29F6020B" w:rsidR="00637E32" w:rsidRPr="00045FCA" w:rsidRDefault="00637E32" w:rsidP="00637E32">
            <w:pPr>
              <w:numPr>
                <w:ilvl w:val="0"/>
                <w:numId w:val="15"/>
              </w:numPr>
            </w:pPr>
            <w:r w:rsidRPr="00BC4E5B">
              <w:rPr>
                <w:b/>
                <w:bCs/>
              </w:rPr>
              <w:t xml:space="preserve">Apply </w:t>
            </w:r>
            <w:r w:rsidRPr="00BC4E5B">
              <w:t xml:space="preserve">what you are learning in </w:t>
            </w:r>
            <w:r w:rsidRPr="00BC4E5B">
              <w:rPr>
                <w:b/>
                <w:bCs/>
              </w:rPr>
              <w:t>real-world projects</w:t>
            </w:r>
          </w:p>
          <w:p w14:paraId="78DC5A6F" w14:textId="3A571B41" w:rsidR="00045FCA" w:rsidRDefault="00045FCA" w:rsidP="00045FCA"/>
          <w:p w14:paraId="3ABD5A17" w14:textId="77777777" w:rsidR="001317B9" w:rsidRPr="00BC4E5B" w:rsidRDefault="001317B9" w:rsidP="00045FCA"/>
          <w:p w14:paraId="6F1007C4" w14:textId="77777777" w:rsidR="00045FCA" w:rsidRDefault="00045FCA" w:rsidP="00045FCA">
            <w:pPr>
              <w:tabs>
                <w:tab w:val="left" w:pos="810"/>
              </w:tabs>
              <w:contextualSpacing/>
            </w:pPr>
            <w:r>
              <w:t>Explore additional resources on learning plans:</w:t>
            </w:r>
          </w:p>
          <w:p w14:paraId="5506E157" w14:textId="77777777" w:rsidR="00045FCA" w:rsidRPr="00637E32" w:rsidRDefault="00705DA0" w:rsidP="00045FCA">
            <w:pPr>
              <w:pStyle w:val="ListParagraph"/>
              <w:numPr>
                <w:ilvl w:val="0"/>
                <w:numId w:val="21"/>
              </w:numPr>
              <w:tabs>
                <w:tab w:val="left" w:pos="810"/>
              </w:tabs>
              <w:contextualSpacing/>
              <w:rPr>
                <w:rStyle w:val="Hyperlink"/>
                <w:color w:val="auto"/>
                <w:u w:val="none"/>
              </w:rPr>
            </w:pPr>
            <w:hyperlink r:id="rId12" w:history="1">
              <w:r w:rsidR="00045FCA" w:rsidRPr="00052CD0">
                <w:rPr>
                  <w:rStyle w:val="Hyperlink"/>
                </w:rPr>
                <w:t>https://www.mindtools.com/pages/article/personal-learning-plan.htm</w:t>
              </w:r>
            </w:hyperlink>
          </w:p>
          <w:p w14:paraId="03FF9941" w14:textId="38864637" w:rsidR="00045FCA" w:rsidRPr="00045FCA" w:rsidRDefault="00705DA0" w:rsidP="00045FCA">
            <w:pPr>
              <w:pStyle w:val="ListParagraph"/>
              <w:numPr>
                <w:ilvl w:val="0"/>
                <w:numId w:val="21"/>
              </w:numPr>
              <w:tabs>
                <w:tab w:val="left" w:pos="810"/>
              </w:tabs>
              <w:contextualSpacing/>
              <w:rPr>
                <w:rStyle w:val="Hyperlink"/>
                <w:color w:val="auto"/>
                <w:u w:val="none"/>
              </w:rPr>
            </w:pPr>
            <w:hyperlink r:id="rId13" w:history="1">
              <w:r w:rsidR="00045FCA" w:rsidRPr="00052CD0">
                <w:rPr>
                  <w:rStyle w:val="Hyperlink"/>
                </w:rPr>
                <w:t>http://etale.org/main/2014/06/03/5-templates-to-use-for-self-directed-learning-projects/</w:t>
              </w:r>
            </w:hyperlink>
          </w:p>
          <w:p w14:paraId="1240896B" w14:textId="52598E4C" w:rsidR="00045FCA" w:rsidRPr="00637E32" w:rsidRDefault="00705DA0" w:rsidP="00045FCA">
            <w:pPr>
              <w:pStyle w:val="ListParagraph"/>
              <w:numPr>
                <w:ilvl w:val="0"/>
                <w:numId w:val="21"/>
              </w:numPr>
              <w:tabs>
                <w:tab w:val="left" w:pos="810"/>
              </w:tabs>
              <w:contextualSpacing/>
              <w:rPr>
                <w:rStyle w:val="Hyperlink"/>
                <w:color w:val="auto"/>
                <w:u w:val="none"/>
              </w:rPr>
            </w:pPr>
            <w:hyperlink r:id="rId14" w:history="1">
              <w:r w:rsidR="00045FCA" w:rsidRPr="00052CD0">
                <w:rPr>
                  <w:rStyle w:val="Hyperlink"/>
                </w:rPr>
                <w:t>https://www.teamfluent.com/blog/how-the-individual-learning-plan-benefits-everyone</w:t>
              </w:r>
            </w:hyperlink>
            <w:r w:rsidR="00045FCA">
              <w:rPr>
                <w:rStyle w:val="Hyperlink"/>
                <w:color w:val="auto"/>
                <w:u w:val="none"/>
              </w:rPr>
              <w:t xml:space="preserve"> </w:t>
            </w:r>
          </w:p>
          <w:p w14:paraId="7FA7137F" w14:textId="77777777" w:rsidR="00045FCA" w:rsidRDefault="00705DA0" w:rsidP="00045FCA">
            <w:pPr>
              <w:pStyle w:val="ListParagraph"/>
              <w:numPr>
                <w:ilvl w:val="0"/>
                <w:numId w:val="21"/>
              </w:numPr>
              <w:tabs>
                <w:tab w:val="left" w:pos="810"/>
              </w:tabs>
              <w:contextualSpacing/>
            </w:pPr>
            <w:hyperlink r:id="rId15" w:history="1">
              <w:r w:rsidR="00045FCA" w:rsidRPr="0083091A">
                <w:rPr>
                  <w:rStyle w:val="Hyperlink"/>
                </w:rPr>
                <w:t>http://communitylegalqld.org.au/files/self-directed-learning-record-template</w:t>
              </w:r>
            </w:hyperlink>
          </w:p>
          <w:p w14:paraId="64B9D98F" w14:textId="77777777" w:rsidR="00637E32" w:rsidRPr="00637E32" w:rsidRDefault="00637E32" w:rsidP="00516A9A">
            <w:pPr>
              <w:rPr>
                <w:color w:val="FFFFFF" w:themeColor="background1"/>
              </w:rPr>
            </w:pPr>
          </w:p>
        </w:tc>
      </w:tr>
      <w:tr w:rsidR="007068B3" w14:paraId="3C4A1445" w14:textId="77777777" w:rsidTr="003F1FB3">
        <w:trPr>
          <w:trHeight w:val="638"/>
        </w:trPr>
        <w:tc>
          <w:tcPr>
            <w:tcW w:w="5000" w:type="pct"/>
            <w:gridSpan w:val="3"/>
            <w:shd w:val="clear" w:color="auto" w:fill="31849B" w:themeFill="accent5" w:themeFillShade="BF"/>
            <w:vAlign w:val="center"/>
          </w:tcPr>
          <w:p w14:paraId="439B6A4E" w14:textId="3FA2C6C4" w:rsidR="007068B3" w:rsidRDefault="00045FCA" w:rsidP="00C32F48">
            <w:pPr>
              <w:rPr>
                <w:b/>
                <w:color w:val="FFFFFF" w:themeColor="background1"/>
              </w:rPr>
            </w:pPr>
            <w:r>
              <w:rPr>
                <w:b/>
                <w:color w:val="FFFFFF" w:themeColor="background1"/>
                <w:sz w:val="28"/>
              </w:rPr>
              <w:t xml:space="preserve">Ways to Learn </w:t>
            </w:r>
          </w:p>
        </w:tc>
      </w:tr>
      <w:tr w:rsidR="007068B3" w:rsidRPr="00B16A14" w14:paraId="0025F6B6" w14:textId="77777777" w:rsidTr="003F1FB3">
        <w:trPr>
          <w:trHeight w:val="1070"/>
        </w:trPr>
        <w:tc>
          <w:tcPr>
            <w:tcW w:w="5000" w:type="pct"/>
            <w:gridSpan w:val="3"/>
            <w:tcBorders>
              <w:bottom w:val="single" w:sz="4" w:space="0" w:color="auto"/>
            </w:tcBorders>
          </w:tcPr>
          <w:p w14:paraId="00F85E0E" w14:textId="77777777" w:rsidR="009F4DED" w:rsidRPr="000A61EA" w:rsidRDefault="009F4DED" w:rsidP="009F4DED">
            <w:pPr>
              <w:rPr>
                <w:sz w:val="24"/>
                <w:szCs w:val="24"/>
              </w:rPr>
            </w:pPr>
          </w:p>
          <w:p w14:paraId="49269DDD" w14:textId="77777777" w:rsidR="00423678" w:rsidRPr="00423678" w:rsidRDefault="00423678" w:rsidP="009F4DED">
            <w:r w:rsidRPr="00423678">
              <w:t>Check off the ways you currently approach learning, and circle those methods you’d like to experiment with more in your learning:</w:t>
            </w:r>
          </w:p>
          <w:p w14:paraId="0B074F02" w14:textId="77777777" w:rsidR="00423678" w:rsidRDefault="00423678" w:rsidP="00423678"/>
          <w:p w14:paraId="68AEF408" w14:textId="43F78DCA" w:rsidR="00423678" w:rsidRPr="00423678" w:rsidRDefault="00423678" w:rsidP="003C2CBD">
            <w:pPr>
              <w:pStyle w:val="ListParagraph"/>
              <w:numPr>
                <w:ilvl w:val="0"/>
                <w:numId w:val="26"/>
              </w:numPr>
              <w:spacing w:line="276" w:lineRule="auto"/>
            </w:pPr>
            <w:r w:rsidRPr="00423678">
              <w:rPr>
                <w:rFonts w:eastAsiaTheme="minorEastAsia"/>
              </w:rPr>
              <w:t>Reading</w:t>
            </w:r>
          </w:p>
          <w:p w14:paraId="1AD4C9EC" w14:textId="77777777" w:rsidR="00423678" w:rsidRPr="00423678" w:rsidRDefault="00423678" w:rsidP="003C2CBD">
            <w:pPr>
              <w:pStyle w:val="ListParagraph"/>
              <w:numPr>
                <w:ilvl w:val="0"/>
                <w:numId w:val="26"/>
              </w:numPr>
              <w:spacing w:line="276" w:lineRule="auto"/>
            </w:pPr>
            <w:r w:rsidRPr="00423678">
              <w:rPr>
                <w:rFonts w:eastAsiaTheme="minorEastAsia"/>
              </w:rPr>
              <w:t>Social media</w:t>
            </w:r>
          </w:p>
          <w:p w14:paraId="7053359A" w14:textId="77777777" w:rsidR="00423678" w:rsidRPr="00423678" w:rsidRDefault="00423678" w:rsidP="003C2CBD">
            <w:pPr>
              <w:pStyle w:val="ListParagraph"/>
              <w:numPr>
                <w:ilvl w:val="0"/>
                <w:numId w:val="26"/>
              </w:numPr>
              <w:spacing w:line="276" w:lineRule="auto"/>
            </w:pPr>
            <w:r w:rsidRPr="00423678">
              <w:rPr>
                <w:rFonts w:eastAsiaTheme="minorEastAsia"/>
              </w:rPr>
              <w:t>Listservs</w:t>
            </w:r>
          </w:p>
          <w:p w14:paraId="433C511A" w14:textId="3E8C7DAD" w:rsidR="00423678" w:rsidRPr="00423678" w:rsidRDefault="00423678" w:rsidP="003C2CBD">
            <w:pPr>
              <w:pStyle w:val="ListParagraph"/>
              <w:numPr>
                <w:ilvl w:val="0"/>
                <w:numId w:val="26"/>
              </w:numPr>
              <w:spacing w:line="276" w:lineRule="auto"/>
            </w:pPr>
            <w:r w:rsidRPr="00423678">
              <w:rPr>
                <w:rFonts w:eastAsiaTheme="minorEastAsia"/>
              </w:rPr>
              <w:t>Discussions</w:t>
            </w:r>
            <w:r>
              <w:t xml:space="preserve"> (online or Face2Face)</w:t>
            </w:r>
          </w:p>
          <w:p w14:paraId="6DB18A71" w14:textId="77777777" w:rsidR="00423678" w:rsidRPr="00423678" w:rsidRDefault="00423678" w:rsidP="003C2CBD">
            <w:pPr>
              <w:pStyle w:val="ListParagraph"/>
              <w:numPr>
                <w:ilvl w:val="0"/>
                <w:numId w:val="26"/>
              </w:numPr>
              <w:spacing w:line="276" w:lineRule="auto"/>
            </w:pPr>
            <w:r w:rsidRPr="00423678">
              <w:rPr>
                <w:rFonts w:eastAsiaTheme="minorEastAsia"/>
              </w:rPr>
              <w:t>Self-paced courses</w:t>
            </w:r>
          </w:p>
          <w:p w14:paraId="4F19154C" w14:textId="77777777" w:rsidR="00423678" w:rsidRPr="00423678" w:rsidRDefault="00423678" w:rsidP="003C2CBD">
            <w:pPr>
              <w:pStyle w:val="ListParagraph"/>
              <w:numPr>
                <w:ilvl w:val="0"/>
                <w:numId w:val="26"/>
              </w:numPr>
              <w:spacing w:line="276" w:lineRule="auto"/>
            </w:pPr>
            <w:r w:rsidRPr="00423678">
              <w:rPr>
                <w:rFonts w:eastAsiaTheme="minorEastAsia"/>
              </w:rPr>
              <w:t>Webinars</w:t>
            </w:r>
          </w:p>
          <w:p w14:paraId="599C4BE0" w14:textId="4E4166C0" w:rsidR="00423678" w:rsidRPr="00423678" w:rsidRDefault="00423678" w:rsidP="003C2CBD">
            <w:pPr>
              <w:pStyle w:val="ListParagraph"/>
              <w:numPr>
                <w:ilvl w:val="0"/>
                <w:numId w:val="26"/>
              </w:numPr>
              <w:spacing w:line="276" w:lineRule="auto"/>
            </w:pPr>
            <w:r w:rsidRPr="00423678">
              <w:rPr>
                <w:rFonts w:eastAsiaTheme="minorEastAsia"/>
              </w:rPr>
              <w:t xml:space="preserve">Face2Face Training </w:t>
            </w:r>
          </w:p>
          <w:p w14:paraId="4A468DA2" w14:textId="145ED025" w:rsidR="00423678" w:rsidRPr="00423678" w:rsidRDefault="00423678" w:rsidP="003C2CBD">
            <w:pPr>
              <w:pStyle w:val="ListParagraph"/>
              <w:numPr>
                <w:ilvl w:val="0"/>
                <w:numId w:val="26"/>
              </w:numPr>
              <w:spacing w:line="276" w:lineRule="auto"/>
            </w:pPr>
            <w:r w:rsidRPr="00423678">
              <w:rPr>
                <w:rFonts w:eastAsiaTheme="minorEastAsia"/>
              </w:rPr>
              <w:t>Learning Together</w:t>
            </w:r>
          </w:p>
          <w:p w14:paraId="7367D367" w14:textId="77777777" w:rsidR="00423678" w:rsidRPr="00423678" w:rsidRDefault="00423678" w:rsidP="003C2CBD">
            <w:pPr>
              <w:pStyle w:val="ListParagraph"/>
              <w:numPr>
                <w:ilvl w:val="0"/>
                <w:numId w:val="26"/>
              </w:numPr>
              <w:spacing w:line="276" w:lineRule="auto"/>
            </w:pPr>
            <w:r w:rsidRPr="00423678">
              <w:rPr>
                <w:rFonts w:eastAsiaTheme="minorEastAsia"/>
                <w:bCs/>
              </w:rPr>
              <w:t>Pause and view shorter segments</w:t>
            </w:r>
            <w:r w:rsidRPr="00423678">
              <w:rPr>
                <w:rFonts w:eastAsiaTheme="minorEastAsia"/>
              </w:rPr>
              <w:t xml:space="preserve">, self-paced courses and webinar recordings </w:t>
            </w:r>
          </w:p>
          <w:p w14:paraId="7125FDAB" w14:textId="77777777" w:rsidR="00423678" w:rsidRPr="00423678" w:rsidRDefault="00423678" w:rsidP="003C2CBD">
            <w:pPr>
              <w:pStyle w:val="ListParagraph"/>
              <w:numPr>
                <w:ilvl w:val="0"/>
                <w:numId w:val="26"/>
              </w:numPr>
              <w:spacing w:line="276" w:lineRule="auto"/>
            </w:pPr>
            <w:r w:rsidRPr="00423678">
              <w:rPr>
                <w:rFonts w:eastAsiaTheme="minorEastAsia"/>
              </w:rPr>
              <w:t xml:space="preserve">At </w:t>
            </w:r>
            <w:r w:rsidRPr="00423678">
              <w:rPr>
                <w:rFonts w:eastAsiaTheme="minorEastAsia"/>
                <w:bCs/>
              </w:rPr>
              <w:t xml:space="preserve">staff or board meetings, set aside time </w:t>
            </w:r>
            <w:r w:rsidRPr="00423678">
              <w:rPr>
                <w:rFonts w:eastAsiaTheme="minorEastAsia"/>
              </w:rPr>
              <w:t>for learning or share what you’re learning</w:t>
            </w:r>
          </w:p>
          <w:p w14:paraId="59816EA6" w14:textId="3EB816A3" w:rsidR="00423678" w:rsidRPr="00423678" w:rsidRDefault="00423678" w:rsidP="003C2CBD">
            <w:pPr>
              <w:pStyle w:val="ListParagraph"/>
              <w:numPr>
                <w:ilvl w:val="0"/>
                <w:numId w:val="26"/>
              </w:numPr>
              <w:spacing w:line="276" w:lineRule="auto"/>
            </w:pPr>
            <w:r w:rsidRPr="00423678">
              <w:rPr>
                <w:rFonts w:eastAsiaTheme="minorEastAsia"/>
                <w:bCs/>
              </w:rPr>
              <w:t>Staff or community initiative</w:t>
            </w:r>
            <w:r w:rsidRPr="00423678">
              <w:rPr>
                <w:rFonts w:eastAsiaTheme="minorEastAsia"/>
              </w:rPr>
              <w:t>, e.g. 23 Things</w:t>
            </w:r>
            <w:r w:rsidRPr="00423678">
              <w:t xml:space="preserve"> (</w:t>
            </w:r>
            <w:hyperlink r:id="rId16" w:history="1">
              <w:r w:rsidRPr="00423678">
                <w:rPr>
                  <w:rStyle w:val="Hyperlink"/>
                </w:rPr>
                <w:t>https://en.wikipedia.org/wiki/23_Things</w:t>
              </w:r>
            </w:hyperlink>
            <w:r w:rsidRPr="00423678">
              <w:t>)</w:t>
            </w:r>
            <w:r w:rsidRPr="00423678">
              <w:rPr>
                <w:rFonts w:eastAsiaTheme="minorEastAsia"/>
              </w:rPr>
              <w:t xml:space="preserve">, Bingo (see </w:t>
            </w:r>
            <w:hyperlink r:id="rId17" w:history="1">
              <w:r w:rsidRPr="00423678">
                <w:rPr>
                  <w:rStyle w:val="Hyperlink"/>
                </w:rPr>
                <w:t>https://www.webjunction.org/news/webjunction/reading-conversations-RA-for-all-library-staff.html</w:t>
              </w:r>
            </w:hyperlink>
            <w:r w:rsidRPr="00423678">
              <w:rPr>
                <w:rFonts w:eastAsiaTheme="minorEastAsia"/>
              </w:rPr>
              <w:t>)</w:t>
            </w:r>
          </w:p>
          <w:p w14:paraId="557EB4F0" w14:textId="77777777" w:rsidR="00423678" w:rsidRPr="00423678" w:rsidRDefault="00423678" w:rsidP="003C2CBD">
            <w:pPr>
              <w:pStyle w:val="ListParagraph"/>
              <w:numPr>
                <w:ilvl w:val="0"/>
                <w:numId w:val="26"/>
              </w:numPr>
              <w:spacing w:line="276" w:lineRule="auto"/>
            </w:pPr>
            <w:r w:rsidRPr="00423678">
              <w:rPr>
                <w:rFonts w:eastAsiaTheme="minorEastAsia"/>
              </w:rPr>
              <w:t xml:space="preserve">Tap </w:t>
            </w:r>
            <w:r w:rsidRPr="00423678">
              <w:rPr>
                <w:rFonts w:eastAsiaTheme="minorEastAsia"/>
                <w:bCs/>
              </w:rPr>
              <w:t xml:space="preserve">local </w:t>
            </w:r>
            <w:r w:rsidRPr="00423678">
              <w:rPr>
                <w:rFonts w:eastAsiaTheme="minorEastAsia"/>
              </w:rPr>
              <w:t>resources,</w:t>
            </w:r>
            <w:r w:rsidRPr="00423678">
              <w:rPr>
                <w:rFonts w:eastAsiaTheme="minorEastAsia"/>
                <w:bCs/>
              </w:rPr>
              <w:t xml:space="preserve"> internal </w:t>
            </w:r>
            <w:r w:rsidRPr="00423678">
              <w:rPr>
                <w:rFonts w:eastAsiaTheme="minorEastAsia"/>
              </w:rPr>
              <w:t xml:space="preserve">knowledge, </w:t>
            </w:r>
            <w:r w:rsidRPr="00423678">
              <w:rPr>
                <w:rFonts w:eastAsiaTheme="minorEastAsia"/>
                <w:bCs/>
              </w:rPr>
              <w:t>cross-sector</w:t>
            </w:r>
            <w:r w:rsidRPr="00423678">
              <w:rPr>
                <w:rFonts w:eastAsiaTheme="minorEastAsia"/>
              </w:rPr>
              <w:t xml:space="preserve"> knowledge</w:t>
            </w:r>
          </w:p>
          <w:p w14:paraId="348DA3EE" w14:textId="524FBEBB" w:rsidR="00423678" w:rsidRDefault="00423678" w:rsidP="003C2CBD">
            <w:pPr>
              <w:pStyle w:val="ListParagraph"/>
              <w:numPr>
                <w:ilvl w:val="0"/>
                <w:numId w:val="26"/>
              </w:numPr>
              <w:spacing w:line="276" w:lineRule="auto"/>
            </w:pPr>
            <w:r w:rsidRPr="00423678">
              <w:rPr>
                <w:rFonts w:eastAsiaTheme="minorEastAsia"/>
              </w:rPr>
              <w:t>Self-directed achievement</w:t>
            </w:r>
            <w:r w:rsidR="003C2CBD">
              <w:rPr>
                <w:rFonts w:eastAsiaTheme="minorEastAsia"/>
              </w:rPr>
              <w:t xml:space="preserve">, see webinar with </w:t>
            </w:r>
            <w:r w:rsidR="003C2CBD" w:rsidRPr="003C2CBD">
              <w:rPr>
                <w:rFonts w:eastAsiaTheme="minorEastAsia"/>
              </w:rPr>
              <w:t xml:space="preserve">Tooele City Library (UT) </w:t>
            </w:r>
            <w:r>
              <w:t>(</w:t>
            </w:r>
            <w:hyperlink r:id="rId18" w:history="1">
              <w:r w:rsidRPr="00052CD0">
                <w:rPr>
                  <w:rStyle w:val="Hyperlink"/>
                </w:rPr>
                <w:t>https://www.webjunction.org/events/webjunction/Self_Directed_Achievement.html</w:t>
              </w:r>
            </w:hyperlink>
            <w:r>
              <w:t xml:space="preserve">) </w:t>
            </w:r>
          </w:p>
          <w:p w14:paraId="1B05346A" w14:textId="375D5C8B" w:rsidR="003C2CBD" w:rsidRDefault="003C2CBD" w:rsidP="003C2CBD">
            <w:pPr>
              <w:pStyle w:val="ListParagraph"/>
              <w:numPr>
                <w:ilvl w:val="0"/>
                <w:numId w:val="26"/>
              </w:numPr>
            </w:pPr>
            <w:r>
              <w:t xml:space="preserve">Cohort Learning and Learning Circles (see related resources </w:t>
            </w:r>
            <w:hyperlink r:id="rId19" w:history="1">
              <w:r w:rsidRPr="00D22FB5">
                <w:rPr>
                  <w:rStyle w:val="Hyperlink"/>
                </w:rPr>
                <w:t>https://www.webjunction.org/events/webjunction/the-webjunction-experience.html</w:t>
              </w:r>
            </w:hyperlink>
            <w:r>
              <w:t xml:space="preserve">) </w:t>
            </w:r>
          </w:p>
          <w:p w14:paraId="2F81860C" w14:textId="5AD5B14C" w:rsidR="00CB1F85" w:rsidRDefault="00CB1F85" w:rsidP="003C2CBD">
            <w:pPr>
              <w:pStyle w:val="ListParagraph"/>
              <w:numPr>
                <w:ilvl w:val="0"/>
                <w:numId w:val="26"/>
              </w:numPr>
              <w:spacing w:line="276" w:lineRule="auto"/>
            </w:pPr>
            <w:r>
              <w:t>Other:</w:t>
            </w:r>
          </w:p>
          <w:p w14:paraId="0448E0E3" w14:textId="63FC22F3" w:rsidR="00CB1F85" w:rsidRDefault="00CB1F85" w:rsidP="003C2CBD">
            <w:pPr>
              <w:pStyle w:val="ListParagraph"/>
              <w:numPr>
                <w:ilvl w:val="0"/>
                <w:numId w:val="26"/>
              </w:numPr>
              <w:spacing w:line="276" w:lineRule="auto"/>
            </w:pPr>
            <w:r>
              <w:t>Other:</w:t>
            </w:r>
          </w:p>
          <w:p w14:paraId="07FD2BB9" w14:textId="3E1213FF" w:rsidR="00446E38" w:rsidRPr="00423678" w:rsidRDefault="00446E38" w:rsidP="004E44A8"/>
          <w:p w14:paraId="3E669319" w14:textId="77777777" w:rsidR="00AD0B9C" w:rsidRPr="00B16A14" w:rsidRDefault="00AD0B9C" w:rsidP="004E44A8">
            <w:pPr>
              <w:rPr>
                <w:b/>
                <w:noProof/>
              </w:rPr>
            </w:pPr>
          </w:p>
        </w:tc>
      </w:tr>
      <w:tr w:rsidR="00A72134" w:rsidRPr="001B40A2" w14:paraId="12DAD8A0" w14:textId="77777777" w:rsidTr="003F1FB3">
        <w:trPr>
          <w:trHeight w:val="638"/>
        </w:trPr>
        <w:tc>
          <w:tcPr>
            <w:tcW w:w="5000" w:type="pct"/>
            <w:gridSpan w:val="3"/>
            <w:shd w:val="clear" w:color="auto" w:fill="31849B" w:themeFill="accent5" w:themeFillShade="BF"/>
            <w:vAlign w:val="center"/>
          </w:tcPr>
          <w:p w14:paraId="4B764250" w14:textId="402EC22C" w:rsidR="00A72134" w:rsidRDefault="00045FCA" w:rsidP="0079553D">
            <w:pPr>
              <w:rPr>
                <w:b/>
                <w:color w:val="FFFFFF" w:themeColor="background1"/>
                <w:sz w:val="28"/>
                <w:szCs w:val="28"/>
              </w:rPr>
            </w:pPr>
            <w:r>
              <w:rPr>
                <w:b/>
                <w:color w:val="FFFFFF" w:themeColor="background1"/>
                <w:sz w:val="28"/>
                <w:szCs w:val="28"/>
              </w:rPr>
              <w:lastRenderedPageBreak/>
              <w:t>Learning Sources</w:t>
            </w:r>
          </w:p>
        </w:tc>
      </w:tr>
      <w:tr w:rsidR="00560CCE" w:rsidRPr="001B40A2" w14:paraId="3265255E" w14:textId="77777777" w:rsidTr="003F1FB3">
        <w:trPr>
          <w:trHeight w:val="638"/>
        </w:trPr>
        <w:tc>
          <w:tcPr>
            <w:tcW w:w="5000" w:type="pct"/>
            <w:gridSpan w:val="3"/>
            <w:shd w:val="clear" w:color="auto" w:fill="auto"/>
            <w:vAlign w:val="center"/>
          </w:tcPr>
          <w:p w14:paraId="3D7E00DE" w14:textId="77777777" w:rsidR="00EA7EEE" w:rsidRDefault="00EA7EEE" w:rsidP="00423678">
            <w:pPr>
              <w:rPr>
                <w:sz w:val="24"/>
                <w:szCs w:val="24"/>
              </w:rPr>
            </w:pPr>
          </w:p>
          <w:p w14:paraId="04D1DC84" w14:textId="1248E65B" w:rsidR="00EA7EEE" w:rsidRDefault="00EA7EEE" w:rsidP="00EA7EEE">
            <w:r w:rsidRPr="00A009C1">
              <w:rPr>
                <w:b/>
              </w:rPr>
              <w:t>Explore WebJunction</w:t>
            </w:r>
            <w:r w:rsidR="00BA7CD3">
              <w:t>, where learning is free to library staff and volunteers everywhere</w:t>
            </w:r>
            <w:r w:rsidRPr="00EA7EEE">
              <w:t>!</w:t>
            </w:r>
          </w:p>
          <w:p w14:paraId="6282132B" w14:textId="38EB3500" w:rsidR="00423678" w:rsidRPr="00EA7EEE" w:rsidRDefault="00EA7EEE" w:rsidP="00BA7CD3">
            <w:pPr>
              <w:pStyle w:val="ListParagraph"/>
              <w:numPr>
                <w:ilvl w:val="0"/>
                <w:numId w:val="30"/>
              </w:numPr>
            </w:pPr>
            <w:r w:rsidRPr="00EA7EEE">
              <w:t xml:space="preserve">WebJunction </w:t>
            </w:r>
            <w:r w:rsidRPr="00A009C1">
              <w:rPr>
                <w:b/>
              </w:rPr>
              <w:t>Topics</w:t>
            </w:r>
            <w:r w:rsidR="00BA7CD3">
              <w:t xml:space="preserve"> </w:t>
            </w:r>
            <w:hyperlink r:id="rId20" w:history="1">
              <w:r w:rsidR="00BA7CD3" w:rsidRPr="00052CD0">
                <w:rPr>
                  <w:rStyle w:val="Hyperlink"/>
                </w:rPr>
                <w:t>https://www.webjunction.org/explore-topics.html</w:t>
              </w:r>
            </w:hyperlink>
            <w:r w:rsidR="00BA7CD3">
              <w:t xml:space="preserve"> </w:t>
            </w:r>
          </w:p>
          <w:p w14:paraId="33264891" w14:textId="09FDC18A" w:rsidR="00423678" w:rsidRPr="00EA7EEE" w:rsidRDefault="00423678" w:rsidP="00BA7CD3">
            <w:pPr>
              <w:pStyle w:val="ListParagraph"/>
              <w:numPr>
                <w:ilvl w:val="0"/>
                <w:numId w:val="30"/>
              </w:numPr>
            </w:pPr>
            <w:r w:rsidRPr="00EA7EEE">
              <w:t>WebJunction</w:t>
            </w:r>
            <w:r w:rsidR="00EA7EEE" w:rsidRPr="00EA7EEE">
              <w:t xml:space="preserve"> </w:t>
            </w:r>
            <w:r w:rsidR="00EA7EEE" w:rsidRPr="00A009C1">
              <w:rPr>
                <w:b/>
              </w:rPr>
              <w:t>Live</w:t>
            </w:r>
            <w:r w:rsidRPr="00A009C1">
              <w:rPr>
                <w:b/>
              </w:rPr>
              <w:t xml:space="preserve"> Webinars </w:t>
            </w:r>
            <w:hyperlink r:id="rId21" w:history="1">
              <w:r w:rsidR="00BA7CD3" w:rsidRPr="00052CD0">
                <w:rPr>
                  <w:rStyle w:val="Hyperlink"/>
                </w:rPr>
                <w:t>https://www.webjunction.org/events/webjunction.html</w:t>
              </w:r>
            </w:hyperlink>
            <w:r w:rsidR="00BA7CD3">
              <w:t xml:space="preserve"> </w:t>
            </w:r>
          </w:p>
          <w:p w14:paraId="39414F45" w14:textId="76F3FDED" w:rsidR="00423678" w:rsidRPr="00EA7EEE" w:rsidRDefault="00EA7EEE" w:rsidP="00BA7CD3">
            <w:pPr>
              <w:pStyle w:val="ListParagraph"/>
              <w:numPr>
                <w:ilvl w:val="0"/>
                <w:numId w:val="30"/>
              </w:numPr>
            </w:pPr>
            <w:r w:rsidRPr="00EA7EEE">
              <w:t xml:space="preserve">WebJunction </w:t>
            </w:r>
            <w:r w:rsidRPr="00A009C1">
              <w:rPr>
                <w:b/>
              </w:rPr>
              <w:t>Course Catalog</w:t>
            </w:r>
            <w:r w:rsidRPr="00EA7EEE">
              <w:t xml:space="preserve"> (</w:t>
            </w:r>
            <w:r w:rsidRPr="00EA7EEE">
              <w:rPr>
                <w:rFonts w:eastAsiaTheme="minorEastAsia"/>
              </w:rPr>
              <w:t>Over 300 self-paced courses and webinar recordings</w:t>
            </w:r>
            <w:r w:rsidRPr="00EA7EEE">
              <w:t xml:space="preserve">) </w:t>
            </w:r>
            <w:hyperlink r:id="rId22" w:history="1">
              <w:r w:rsidR="00BA7CD3" w:rsidRPr="00052CD0">
                <w:rPr>
                  <w:rStyle w:val="Hyperlink"/>
                </w:rPr>
                <w:t>https://learn.webjunction.org/</w:t>
              </w:r>
            </w:hyperlink>
            <w:r w:rsidR="00BA7CD3">
              <w:t xml:space="preserve"> </w:t>
            </w:r>
          </w:p>
          <w:p w14:paraId="0DAA42A6" w14:textId="37443E10" w:rsidR="00EA7EEE" w:rsidRPr="00EA7EEE" w:rsidRDefault="00EA7EEE" w:rsidP="00BA7CD3">
            <w:pPr>
              <w:pStyle w:val="ListParagraph"/>
              <w:numPr>
                <w:ilvl w:val="0"/>
                <w:numId w:val="30"/>
              </w:numPr>
            </w:pPr>
            <w:r w:rsidRPr="00A009C1">
              <w:rPr>
                <w:b/>
              </w:rPr>
              <w:t>Social Library</w:t>
            </w:r>
            <w:r w:rsidRPr="00EA7EEE">
              <w:t xml:space="preserve"> Series</w:t>
            </w:r>
            <w:r w:rsidR="00BA7CD3">
              <w:t xml:space="preserve"> </w:t>
            </w:r>
            <w:hyperlink r:id="rId23" w:history="1">
              <w:r w:rsidR="00BA7CD3" w:rsidRPr="00052CD0">
                <w:rPr>
                  <w:rStyle w:val="Hyperlink"/>
                </w:rPr>
                <w:t>https://www.webjunction.org/explore-topics/social-library.html</w:t>
              </w:r>
            </w:hyperlink>
            <w:r w:rsidR="00BA7CD3">
              <w:t xml:space="preserve"> </w:t>
            </w:r>
          </w:p>
          <w:p w14:paraId="198AD3B9" w14:textId="5D1190F2" w:rsidR="00423678" w:rsidRDefault="00423678" w:rsidP="00423678"/>
          <w:p w14:paraId="05F26B49" w14:textId="77777777" w:rsidR="00070B44" w:rsidRDefault="00070B44" w:rsidP="00423678"/>
          <w:p w14:paraId="409204A2" w14:textId="77777777" w:rsidR="00BA7CD3" w:rsidRPr="00EA7EEE" w:rsidRDefault="00BA7CD3" w:rsidP="00BA7CD3">
            <w:r w:rsidRPr="00A009C1">
              <w:rPr>
                <w:b/>
              </w:rPr>
              <w:t>Other Free Webinars</w:t>
            </w:r>
            <w:r w:rsidRPr="00EA7EEE">
              <w:t xml:space="preserve"> (updated monthly by the </w:t>
            </w:r>
            <w:r w:rsidRPr="00A009C1">
              <w:rPr>
                <w:b/>
              </w:rPr>
              <w:t>Wyoming State Library</w:t>
            </w:r>
            <w:r w:rsidRPr="00EA7EEE">
              <w:t>)</w:t>
            </w:r>
            <w:r>
              <w:t xml:space="preserve"> </w:t>
            </w:r>
            <w:hyperlink r:id="rId24" w:history="1">
              <w:r w:rsidRPr="00052CD0">
                <w:rPr>
                  <w:rStyle w:val="Hyperlink"/>
                </w:rPr>
                <w:t>https://www.webjunction.org/find-training/free-events.html</w:t>
              </w:r>
            </w:hyperlink>
            <w:r>
              <w:t xml:space="preserve"> </w:t>
            </w:r>
          </w:p>
          <w:p w14:paraId="3CD458C9" w14:textId="77777777" w:rsidR="00BA7CD3" w:rsidRDefault="00BA7CD3" w:rsidP="00423678"/>
          <w:p w14:paraId="6D1F9004" w14:textId="77777777" w:rsidR="00070B44" w:rsidRDefault="00BA7CD3" w:rsidP="00423678">
            <w:r>
              <w:t xml:space="preserve">Collection of </w:t>
            </w:r>
            <w:r w:rsidRPr="00BA7CD3">
              <w:t>Online Library Learning</w:t>
            </w:r>
            <w:r>
              <w:t xml:space="preserve">, shared in an Infopeople webinar, </w:t>
            </w:r>
            <w:hyperlink r:id="rId25" w:history="1">
              <w:r w:rsidRPr="00BA7CD3">
                <w:rPr>
                  <w:rStyle w:val="Hyperlink"/>
                </w:rPr>
                <w:t>Creating Space for Online Learning</w:t>
              </w:r>
            </w:hyperlink>
            <w:r>
              <w:t xml:space="preserve">: </w:t>
            </w:r>
            <w:hyperlink r:id="rId26" w:history="1">
              <w:r w:rsidRPr="00052CD0">
                <w:rPr>
                  <w:rStyle w:val="Hyperlink"/>
                </w:rPr>
                <w:t>https://infopeople.org/sites/default/files/civicrm/persist/contribute/files/webinar/2018/5_18_18/Resources_SpaceforLearning_5_18.pdf</w:t>
              </w:r>
            </w:hyperlink>
            <w:r>
              <w:t xml:space="preserve"> </w:t>
            </w:r>
          </w:p>
          <w:p w14:paraId="5B4CCD29" w14:textId="77777777" w:rsidR="00070B44" w:rsidRDefault="00070B44" w:rsidP="00423678"/>
          <w:p w14:paraId="026A3A8A" w14:textId="77777777" w:rsidR="00070B44" w:rsidRDefault="00070B44" w:rsidP="00423678">
            <w:r>
              <w:t>Notes on other learning sources to explore:</w:t>
            </w:r>
          </w:p>
          <w:p w14:paraId="03B2F00A" w14:textId="77777777" w:rsidR="00070B44" w:rsidRDefault="00070B44" w:rsidP="00423678"/>
          <w:p w14:paraId="1CA2648C" w14:textId="3E1CA5BF" w:rsidR="00070B44" w:rsidRDefault="00070B44" w:rsidP="00423678"/>
          <w:p w14:paraId="6C0F6A60" w14:textId="2670C47C" w:rsidR="00070B44" w:rsidRDefault="00070B44" w:rsidP="00423678"/>
          <w:p w14:paraId="4F2E9A32" w14:textId="77777777" w:rsidR="00070B44" w:rsidRDefault="00070B44" w:rsidP="00423678"/>
          <w:p w14:paraId="71C0A2F1" w14:textId="77777777" w:rsidR="00070B44" w:rsidRDefault="00070B44" w:rsidP="00423678"/>
          <w:p w14:paraId="2806A874" w14:textId="77777777" w:rsidR="00070B44" w:rsidRDefault="00070B44" w:rsidP="00423678"/>
          <w:p w14:paraId="3EFE0726" w14:textId="0637DC2F" w:rsidR="00560CCE" w:rsidRPr="00DC00BE" w:rsidRDefault="00DC00BE" w:rsidP="00423678">
            <w:r>
              <w:br/>
            </w:r>
          </w:p>
        </w:tc>
      </w:tr>
      <w:tr w:rsidR="00A72134" w:rsidRPr="001B40A2" w14:paraId="4C10FD01" w14:textId="77777777" w:rsidTr="003F1FB3">
        <w:trPr>
          <w:trHeight w:val="638"/>
        </w:trPr>
        <w:tc>
          <w:tcPr>
            <w:tcW w:w="5000" w:type="pct"/>
            <w:gridSpan w:val="3"/>
            <w:shd w:val="clear" w:color="auto" w:fill="31849B" w:themeFill="accent5" w:themeFillShade="BF"/>
            <w:vAlign w:val="center"/>
          </w:tcPr>
          <w:p w14:paraId="6D576029" w14:textId="5B648985" w:rsidR="00A72134" w:rsidRPr="0082153F" w:rsidRDefault="00070B44" w:rsidP="0079553D">
            <w:pPr>
              <w:rPr>
                <w:b/>
                <w:color w:val="FFFFFF" w:themeColor="background1"/>
                <w:sz w:val="28"/>
                <w:szCs w:val="28"/>
              </w:rPr>
            </w:pPr>
            <w:r>
              <w:rPr>
                <w:b/>
                <w:color w:val="FFFFFF" w:themeColor="background1"/>
                <w:sz w:val="28"/>
                <w:szCs w:val="28"/>
              </w:rPr>
              <w:t>On Learning Organizations</w:t>
            </w:r>
          </w:p>
        </w:tc>
      </w:tr>
      <w:tr w:rsidR="00070B44" w:rsidRPr="001B40A2" w14:paraId="4F490837" w14:textId="77777777" w:rsidTr="00070B44">
        <w:trPr>
          <w:trHeight w:val="638"/>
        </w:trPr>
        <w:tc>
          <w:tcPr>
            <w:tcW w:w="5000" w:type="pct"/>
            <w:gridSpan w:val="3"/>
            <w:shd w:val="clear" w:color="auto" w:fill="auto"/>
            <w:vAlign w:val="center"/>
          </w:tcPr>
          <w:p w14:paraId="7DB4E7DE" w14:textId="77777777" w:rsidR="00070B44" w:rsidRPr="002E32F6" w:rsidRDefault="00070B44" w:rsidP="0079553D"/>
          <w:p w14:paraId="74B1040B" w14:textId="1EA59C99" w:rsidR="00070B44" w:rsidRPr="002E32F6" w:rsidRDefault="00A009C1" w:rsidP="0079553D">
            <w:r>
              <w:rPr>
                <w:rFonts w:ascii="Calibri" w:hAnsi="Calibri"/>
              </w:rPr>
              <w:t xml:space="preserve">Take the next step with your library’s learning and explore what it means to be a learning organization. </w:t>
            </w:r>
            <w:r w:rsidR="00417B42">
              <w:rPr>
                <w:rFonts w:ascii="Calibri" w:hAnsi="Calibri"/>
              </w:rPr>
              <w:t xml:space="preserve">With so many theories, resources and tools related to learning organizations, </w:t>
            </w:r>
            <w:r>
              <w:rPr>
                <w:rFonts w:ascii="Calibri" w:hAnsi="Calibri"/>
              </w:rPr>
              <w:t>we recommend</w:t>
            </w:r>
            <w:r w:rsidR="00417B42">
              <w:rPr>
                <w:rFonts w:ascii="Calibri" w:hAnsi="Calibri"/>
              </w:rPr>
              <w:t xml:space="preserve"> learn</w:t>
            </w:r>
            <w:r>
              <w:rPr>
                <w:rFonts w:ascii="Calibri" w:hAnsi="Calibri"/>
              </w:rPr>
              <w:t>ing</w:t>
            </w:r>
            <w:r w:rsidR="00417B42">
              <w:rPr>
                <w:rFonts w:ascii="Calibri" w:hAnsi="Calibri"/>
              </w:rPr>
              <w:t xml:space="preserve"> from the synthesis and </w:t>
            </w:r>
            <w:r w:rsidR="004349F3">
              <w:rPr>
                <w:rFonts w:ascii="Calibri" w:hAnsi="Calibri"/>
              </w:rPr>
              <w:t>tools</w:t>
            </w:r>
            <w:r w:rsidR="00417B42">
              <w:rPr>
                <w:rFonts w:ascii="Calibri" w:hAnsi="Calibri"/>
              </w:rPr>
              <w:t xml:space="preserve"> provided </w:t>
            </w:r>
            <w:r w:rsidR="004349F3">
              <w:rPr>
                <w:rFonts w:ascii="Calibri" w:hAnsi="Calibri"/>
              </w:rPr>
              <w:t>by faculty at</w:t>
            </w:r>
            <w:r w:rsidR="00417B42">
              <w:rPr>
                <w:rFonts w:ascii="Calibri" w:hAnsi="Calibri"/>
              </w:rPr>
              <w:t xml:space="preserve"> </w:t>
            </w:r>
            <w:r w:rsidR="00417B42" w:rsidRPr="002E32F6">
              <w:t>Harvard Business School</w:t>
            </w:r>
            <w:r>
              <w:t xml:space="preserve">. </w:t>
            </w:r>
          </w:p>
          <w:p w14:paraId="7C3A9E63" w14:textId="6FDB25FC" w:rsidR="002E32F6" w:rsidRPr="002E32F6" w:rsidRDefault="002E32F6" w:rsidP="0079553D"/>
          <w:p w14:paraId="2E4563AC" w14:textId="1382B625" w:rsidR="002E32F6" w:rsidRPr="00417B42" w:rsidRDefault="002E32F6" w:rsidP="002E32F6">
            <w:pPr>
              <w:rPr>
                <w:b/>
              </w:rPr>
            </w:pPr>
            <w:r w:rsidRPr="00417B42">
              <w:rPr>
                <w:b/>
              </w:rPr>
              <w:t xml:space="preserve">Is Yours a Learning Organization? </w:t>
            </w:r>
          </w:p>
          <w:p w14:paraId="370D91EE" w14:textId="77777777" w:rsidR="002E32F6" w:rsidRPr="002E32F6" w:rsidRDefault="002E32F6" w:rsidP="002E32F6">
            <w:r w:rsidRPr="002E32F6">
              <w:t>Toolkit by David A. Garvin, Amy C. Edmondson, and Francesca Gino, 2008</w:t>
            </w:r>
          </w:p>
          <w:p w14:paraId="1EA42623" w14:textId="77777777" w:rsidR="002E32F6" w:rsidRPr="002E32F6" w:rsidRDefault="002E32F6" w:rsidP="002E32F6"/>
          <w:p w14:paraId="1A57DBEB" w14:textId="492DC3C2" w:rsidR="002E32F6" w:rsidRPr="002E32F6" w:rsidRDefault="002E32F6" w:rsidP="00417B42">
            <w:pPr>
              <w:pStyle w:val="ListParagraph"/>
              <w:numPr>
                <w:ilvl w:val="0"/>
                <w:numId w:val="37"/>
              </w:numPr>
            </w:pPr>
            <w:r w:rsidRPr="002E32F6">
              <w:t xml:space="preserve">Article (with Video) </w:t>
            </w:r>
            <w:hyperlink r:id="rId27" w:history="1">
              <w:r w:rsidRPr="00D653FE">
                <w:rPr>
                  <w:rStyle w:val="Hyperlink"/>
                </w:rPr>
                <w:t>https://hbr.org/2008/03/is-yours-a-learning-organization</w:t>
              </w:r>
            </w:hyperlink>
            <w:r>
              <w:t xml:space="preserve"> </w:t>
            </w:r>
          </w:p>
          <w:p w14:paraId="454D35A6" w14:textId="0B391033" w:rsidR="002E32F6" w:rsidRPr="002E32F6" w:rsidRDefault="002E32F6" w:rsidP="00417B42">
            <w:pPr>
              <w:pStyle w:val="ListParagraph"/>
              <w:numPr>
                <w:ilvl w:val="0"/>
                <w:numId w:val="37"/>
              </w:numPr>
            </w:pPr>
            <w:r w:rsidRPr="002E32F6">
              <w:t xml:space="preserve">Learning Organization Survey: </w:t>
            </w:r>
            <w:hyperlink r:id="rId28" w:history="1">
              <w:r w:rsidRPr="00D653FE">
                <w:rPr>
                  <w:rStyle w:val="Hyperlink"/>
                </w:rPr>
                <w:t>https://hbs.qualtrics.com/jfe/form/SV_b7rYZGRxuMEyHRz?Q_JFE=qdg</w:t>
              </w:r>
            </w:hyperlink>
            <w:r>
              <w:t xml:space="preserve"> </w:t>
            </w:r>
          </w:p>
          <w:p w14:paraId="5783C7D7" w14:textId="77777777" w:rsidR="00417B42" w:rsidRPr="005B5AEA" w:rsidRDefault="00417B42" w:rsidP="00417B42">
            <w:pPr>
              <w:spacing w:before="100" w:beforeAutospacing="1" w:after="100" w:afterAutospacing="1"/>
            </w:pPr>
            <w:r>
              <w:rPr>
                <w:rFonts w:ascii="Calibri" w:hAnsi="Calibri"/>
                <w:bCs/>
              </w:rPr>
              <w:t>Collecting and analyzing o</w:t>
            </w:r>
            <w:r w:rsidRPr="002F5975">
              <w:rPr>
                <w:rFonts w:ascii="Calibri" w:hAnsi="Calibri"/>
                <w:bCs/>
              </w:rPr>
              <w:t>rganizational research over the past two decades</w:t>
            </w:r>
            <w:r>
              <w:rPr>
                <w:rFonts w:ascii="Calibri" w:hAnsi="Calibri"/>
                <w:bCs/>
              </w:rPr>
              <w:t>, the authors</w:t>
            </w:r>
            <w:r w:rsidRPr="002F5975">
              <w:rPr>
                <w:rFonts w:ascii="Calibri" w:hAnsi="Calibri"/>
                <w:bCs/>
              </w:rPr>
              <w:t xml:space="preserve"> </w:t>
            </w:r>
            <w:r>
              <w:rPr>
                <w:rFonts w:ascii="Calibri" w:hAnsi="Calibri"/>
                <w:bCs/>
              </w:rPr>
              <w:t xml:space="preserve">reveal </w:t>
            </w:r>
            <w:r w:rsidRPr="002F5975">
              <w:rPr>
                <w:rFonts w:ascii="Calibri" w:hAnsi="Calibri"/>
                <w:bCs/>
              </w:rPr>
              <w:t>three broad factors essential for organizational learning and adaptability</w:t>
            </w:r>
            <w:r>
              <w:rPr>
                <w:rFonts w:ascii="Calibri" w:hAnsi="Calibri"/>
                <w:bCs/>
              </w:rPr>
              <w:t xml:space="preserve">. They </w:t>
            </w:r>
            <w:r w:rsidRPr="002F5975">
              <w:rPr>
                <w:rFonts w:ascii="Calibri" w:hAnsi="Calibri"/>
                <w:bCs/>
              </w:rPr>
              <w:t xml:space="preserve">refer to these as the </w:t>
            </w:r>
            <w:r>
              <w:rPr>
                <w:rFonts w:ascii="Calibri" w:hAnsi="Calibri"/>
                <w:bCs/>
              </w:rPr>
              <w:t>“</w:t>
            </w:r>
            <w:r w:rsidRPr="00417B42">
              <w:rPr>
                <w:rFonts w:ascii="Calibri" w:hAnsi="Calibri"/>
                <w:b/>
                <w:bCs/>
              </w:rPr>
              <w:t>building blocks of the learning organization</w:t>
            </w:r>
            <w:r>
              <w:rPr>
                <w:rFonts w:ascii="Calibri" w:hAnsi="Calibri"/>
                <w:bCs/>
              </w:rPr>
              <w:t>” and identify subcomponents for each, revealed in these statements:</w:t>
            </w:r>
          </w:p>
          <w:p w14:paraId="75967179" w14:textId="77777777" w:rsidR="00417B42" w:rsidRDefault="00417B42" w:rsidP="00417B42">
            <w:pPr>
              <w:pStyle w:val="ListParagraph"/>
              <w:numPr>
                <w:ilvl w:val="0"/>
                <w:numId w:val="38"/>
              </w:numPr>
              <w:spacing w:before="100" w:beforeAutospacing="1" w:after="200"/>
              <w:contextualSpacing/>
            </w:pPr>
            <w:r w:rsidRPr="006067A8">
              <w:rPr>
                <w:b/>
                <w:bCs/>
              </w:rPr>
              <w:t>Supportive learning environment</w:t>
            </w:r>
            <w:r w:rsidRPr="006067A8">
              <w:t>. "An environment that supports learning has four distinguishing characteristics: psychological safety, appreciation of differences, openness to new ideas, time for reflection."</w:t>
            </w:r>
          </w:p>
          <w:p w14:paraId="278C1E27" w14:textId="77777777" w:rsidR="00417B42" w:rsidRDefault="00417B42" w:rsidP="00417B42">
            <w:pPr>
              <w:pStyle w:val="ListParagraph"/>
              <w:numPr>
                <w:ilvl w:val="0"/>
                <w:numId w:val="38"/>
              </w:numPr>
              <w:spacing w:before="100" w:beforeAutospacing="1" w:after="200"/>
              <w:contextualSpacing/>
            </w:pPr>
            <w:r w:rsidRPr="006067A8">
              <w:rPr>
                <w:b/>
                <w:bCs/>
              </w:rPr>
              <w:t>Concrete learning processes and practices</w:t>
            </w:r>
            <w:r w:rsidRPr="006067A8">
              <w:t>. "For maximum impact, knowledge must be shared in systematic and clearly defined ways. Sharing can take place among individuals, groups, or whole organizations. Knowledge can move laterally or vertically within a firm."</w:t>
            </w:r>
          </w:p>
          <w:p w14:paraId="13020365" w14:textId="2C43F5F6" w:rsidR="00070B44" w:rsidRPr="00A009C1" w:rsidRDefault="00417B42" w:rsidP="00A009C1">
            <w:pPr>
              <w:pStyle w:val="ListParagraph"/>
              <w:numPr>
                <w:ilvl w:val="0"/>
                <w:numId w:val="38"/>
              </w:numPr>
              <w:spacing w:before="100" w:beforeAutospacing="1" w:after="200"/>
              <w:contextualSpacing/>
            </w:pPr>
            <w:r w:rsidRPr="006067A8">
              <w:rPr>
                <w:b/>
                <w:bCs/>
              </w:rPr>
              <w:t>Leadership that reinforces learning</w:t>
            </w:r>
            <w:r w:rsidRPr="006067A8">
              <w:t xml:space="preserve">. "When leaders actively question and listen to employees </w:t>
            </w:r>
            <w:r>
              <w:t>̶</w:t>
            </w:r>
            <w:r w:rsidRPr="006067A8">
              <w:t xml:space="preserve"> and thereby prompt dialogue and debate </w:t>
            </w:r>
            <w:r>
              <w:t>̶</w:t>
            </w:r>
            <w:r w:rsidRPr="006067A8">
              <w:t xml:space="preserve"> people in the institution feel encouraged to learn."</w:t>
            </w:r>
          </w:p>
        </w:tc>
      </w:tr>
      <w:tr w:rsidR="00070B44" w:rsidRPr="001B40A2" w14:paraId="7EA5E5C6" w14:textId="77777777" w:rsidTr="003F1FB3">
        <w:trPr>
          <w:trHeight w:val="638"/>
        </w:trPr>
        <w:tc>
          <w:tcPr>
            <w:tcW w:w="5000" w:type="pct"/>
            <w:gridSpan w:val="3"/>
            <w:shd w:val="clear" w:color="auto" w:fill="31849B" w:themeFill="accent5" w:themeFillShade="BF"/>
            <w:vAlign w:val="center"/>
          </w:tcPr>
          <w:p w14:paraId="68ED9CD1" w14:textId="6C890CFC" w:rsidR="00070B44" w:rsidRDefault="00070B44" w:rsidP="00070B44">
            <w:pPr>
              <w:rPr>
                <w:b/>
                <w:color w:val="FFFFFF" w:themeColor="background1"/>
                <w:sz w:val="28"/>
                <w:szCs w:val="28"/>
              </w:rPr>
            </w:pPr>
            <w:r>
              <w:rPr>
                <w:b/>
                <w:color w:val="FFFFFF" w:themeColor="background1"/>
                <w:sz w:val="28"/>
                <w:szCs w:val="28"/>
              </w:rPr>
              <w:lastRenderedPageBreak/>
              <w:t>Notes and Next Steps!</w:t>
            </w:r>
          </w:p>
        </w:tc>
      </w:tr>
      <w:tr w:rsidR="00070B44" w:rsidRPr="001B40A2" w14:paraId="52545F9A" w14:textId="77777777" w:rsidTr="003F1FB3">
        <w:trPr>
          <w:trHeight w:val="1070"/>
        </w:trPr>
        <w:tc>
          <w:tcPr>
            <w:tcW w:w="5000" w:type="pct"/>
            <w:gridSpan w:val="3"/>
          </w:tcPr>
          <w:p w14:paraId="3D14A894" w14:textId="60C412C9" w:rsidR="00070B44" w:rsidRDefault="00070B44" w:rsidP="00070B44">
            <w:r w:rsidRPr="00887A2F">
              <w:br/>
            </w:r>
          </w:p>
          <w:p w14:paraId="3907C439" w14:textId="46705137" w:rsidR="00070B44" w:rsidRDefault="00070B44" w:rsidP="00070B44"/>
          <w:p w14:paraId="5DE87861" w14:textId="3A5F136E" w:rsidR="00070B44" w:rsidRDefault="00070B44" w:rsidP="00070B44"/>
          <w:p w14:paraId="6C7935E7" w14:textId="0115E20C" w:rsidR="00070B44" w:rsidRDefault="00070B44" w:rsidP="00070B44"/>
          <w:p w14:paraId="3F8D950A" w14:textId="359B80B1" w:rsidR="00070B44" w:rsidRDefault="00070B44" w:rsidP="00070B44"/>
          <w:p w14:paraId="29A4E65C" w14:textId="36262C04" w:rsidR="00070B44" w:rsidRDefault="00070B44" w:rsidP="00070B44"/>
          <w:p w14:paraId="71737210" w14:textId="74EBBD21" w:rsidR="00070B44" w:rsidRDefault="00070B44" w:rsidP="00070B44"/>
          <w:p w14:paraId="12C39BCB" w14:textId="753C7783" w:rsidR="00070B44" w:rsidRDefault="00070B44" w:rsidP="00070B44"/>
          <w:p w14:paraId="2BC1C258" w14:textId="49DE3F23" w:rsidR="00070B44" w:rsidRDefault="00070B44" w:rsidP="00070B44"/>
          <w:p w14:paraId="6E290CC9" w14:textId="37DC6A83" w:rsidR="00070B44" w:rsidRDefault="00070B44" w:rsidP="00070B44"/>
          <w:p w14:paraId="1DEF0839" w14:textId="761B2402" w:rsidR="00070B44" w:rsidRDefault="00070B44" w:rsidP="00070B44"/>
          <w:p w14:paraId="0A414E80" w14:textId="066D3C07" w:rsidR="00070B44" w:rsidRDefault="00070B44" w:rsidP="00070B44"/>
          <w:p w14:paraId="27A47C83" w14:textId="6C496842" w:rsidR="00070B44" w:rsidRDefault="00070B44" w:rsidP="00070B44"/>
          <w:p w14:paraId="57318E6E" w14:textId="233205E1" w:rsidR="00070B44" w:rsidRDefault="00070B44" w:rsidP="00070B44"/>
          <w:p w14:paraId="51183C23" w14:textId="29C7FBC9" w:rsidR="00070B44" w:rsidRDefault="00070B44" w:rsidP="00070B44"/>
          <w:p w14:paraId="7813052A" w14:textId="0CBA107A" w:rsidR="00070B44" w:rsidRDefault="00070B44" w:rsidP="00070B44"/>
          <w:p w14:paraId="5916C14E" w14:textId="5902B4E3" w:rsidR="00070B44" w:rsidRDefault="00070B44" w:rsidP="00070B44"/>
          <w:p w14:paraId="57E2435A" w14:textId="1E3EBA33" w:rsidR="00070B44" w:rsidRDefault="00070B44" w:rsidP="00070B44"/>
          <w:p w14:paraId="6779FC95" w14:textId="4DDBD9F6" w:rsidR="00070B44" w:rsidRDefault="00070B44" w:rsidP="00070B44"/>
          <w:p w14:paraId="0645998C" w14:textId="372047E8" w:rsidR="00070B44" w:rsidRDefault="00070B44" w:rsidP="00070B44"/>
          <w:p w14:paraId="6C736406" w14:textId="21D124BB" w:rsidR="00070B44" w:rsidRDefault="00070B44" w:rsidP="00070B44"/>
          <w:p w14:paraId="6F7AD8CC" w14:textId="56DBF328" w:rsidR="00070B44" w:rsidRDefault="00070B44" w:rsidP="00070B44"/>
          <w:p w14:paraId="4F0C38D8" w14:textId="22EDA537" w:rsidR="00070B44" w:rsidRDefault="00070B44" w:rsidP="00070B44"/>
          <w:p w14:paraId="11E7F44B" w14:textId="0A939566" w:rsidR="00070B44" w:rsidRDefault="00070B44" w:rsidP="00070B44"/>
          <w:p w14:paraId="5AD72DB7" w14:textId="0C01A026" w:rsidR="00070B44" w:rsidRDefault="00070B44" w:rsidP="00070B44"/>
          <w:p w14:paraId="35697D0A" w14:textId="2AEEBB0E" w:rsidR="00070B44" w:rsidRDefault="00070B44" w:rsidP="00070B44"/>
          <w:p w14:paraId="238ADA6F" w14:textId="20EA9FB4" w:rsidR="00070B44" w:rsidRDefault="00070B44" w:rsidP="00070B44"/>
          <w:p w14:paraId="63FD8BE3" w14:textId="10EC78F5" w:rsidR="00070B44" w:rsidRDefault="00070B44" w:rsidP="00070B44"/>
          <w:p w14:paraId="5AE8FB49" w14:textId="36FD06C6" w:rsidR="00070B44" w:rsidRDefault="00070B44" w:rsidP="00070B44"/>
          <w:p w14:paraId="23F998F2" w14:textId="396D4C8A" w:rsidR="00070B44" w:rsidRDefault="00070B44" w:rsidP="00070B44"/>
          <w:p w14:paraId="311E0EB2" w14:textId="69267DDB" w:rsidR="00070B44" w:rsidRDefault="00070B44" w:rsidP="00070B44"/>
          <w:p w14:paraId="04B7276F" w14:textId="01707DE2" w:rsidR="00070B44" w:rsidRDefault="00070B44" w:rsidP="00070B44"/>
          <w:p w14:paraId="5399EF30" w14:textId="5379E518" w:rsidR="00070B44" w:rsidRDefault="00070B44" w:rsidP="00070B44"/>
          <w:p w14:paraId="0656BB2A" w14:textId="4856EDE2" w:rsidR="00070B44" w:rsidRDefault="00070B44" w:rsidP="00070B44"/>
          <w:p w14:paraId="49F0D6B6" w14:textId="3769D544" w:rsidR="00070B44" w:rsidRDefault="00070B44" w:rsidP="00070B44"/>
          <w:p w14:paraId="722760AD" w14:textId="6BB4B7EB" w:rsidR="00070B44" w:rsidRDefault="00070B44" w:rsidP="00070B44"/>
          <w:p w14:paraId="0F00A1F1" w14:textId="26515FDD" w:rsidR="00070B44" w:rsidRDefault="00070B44" w:rsidP="00070B44"/>
          <w:p w14:paraId="1AD75570" w14:textId="51F56D59" w:rsidR="00070B44" w:rsidRDefault="00070B44" w:rsidP="00070B44"/>
          <w:p w14:paraId="4F70C9FF" w14:textId="35020D3C" w:rsidR="00070B44" w:rsidRDefault="00070B44" w:rsidP="00070B44"/>
          <w:p w14:paraId="2AC28938" w14:textId="0416FBB2" w:rsidR="00070B44" w:rsidRDefault="00070B44" w:rsidP="00070B44"/>
          <w:p w14:paraId="00C280AF" w14:textId="40CF62B6" w:rsidR="00070B44" w:rsidRDefault="00070B44" w:rsidP="00070B44"/>
          <w:p w14:paraId="6F0AAF3D" w14:textId="07F1BBA3" w:rsidR="00070B44" w:rsidRDefault="00070B44" w:rsidP="00070B44"/>
          <w:p w14:paraId="5FB81515" w14:textId="340DC1AA" w:rsidR="00070B44" w:rsidRDefault="00070B44" w:rsidP="00070B44"/>
          <w:p w14:paraId="0ECB53FA" w14:textId="296160A8" w:rsidR="00070B44" w:rsidRDefault="00070B44" w:rsidP="00070B44"/>
          <w:p w14:paraId="17C5E7C6" w14:textId="1E594922" w:rsidR="00070B44" w:rsidRDefault="00070B44" w:rsidP="00070B44"/>
          <w:p w14:paraId="62576BA6" w14:textId="4EC9B863" w:rsidR="00070B44" w:rsidRDefault="00070B44" w:rsidP="00070B44"/>
          <w:p w14:paraId="2BB39C30" w14:textId="77777777" w:rsidR="00070B44" w:rsidRDefault="00070B44" w:rsidP="00070B44"/>
          <w:p w14:paraId="2FF0FCA2" w14:textId="247B9855" w:rsidR="00070B44" w:rsidRDefault="00070B44" w:rsidP="00070B44"/>
          <w:p w14:paraId="1204844E" w14:textId="77777777" w:rsidR="00070B44" w:rsidRPr="00887A2F" w:rsidRDefault="00070B44" w:rsidP="00070B44"/>
        </w:tc>
      </w:tr>
    </w:tbl>
    <w:p w14:paraId="09E48ACA" w14:textId="77777777" w:rsidR="006B2D4D" w:rsidRDefault="006B2D4D" w:rsidP="0062751B">
      <w:pPr>
        <w:spacing w:after="0" w:line="240" w:lineRule="auto"/>
      </w:pPr>
    </w:p>
    <w:sectPr w:rsidR="006B2D4D" w:rsidSect="003F1F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06EE"/>
    <w:multiLevelType w:val="hybridMultilevel"/>
    <w:tmpl w:val="143C80DC"/>
    <w:lvl w:ilvl="0" w:tplc="71ECDA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5243A"/>
    <w:multiLevelType w:val="hybridMultilevel"/>
    <w:tmpl w:val="1E66B256"/>
    <w:lvl w:ilvl="0" w:tplc="0D76A866">
      <w:start w:val="1"/>
      <w:numFmt w:val="bullet"/>
      <w:lvlText w:val=""/>
      <w:lvlJc w:val="center"/>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822CD"/>
    <w:multiLevelType w:val="hybridMultilevel"/>
    <w:tmpl w:val="7A3E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621DA"/>
    <w:multiLevelType w:val="hybridMultilevel"/>
    <w:tmpl w:val="CCF434C6"/>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179AED92" w:tentative="1">
      <w:start w:val="1"/>
      <w:numFmt w:val="decimal"/>
      <w:lvlText w:val="%3."/>
      <w:lvlJc w:val="left"/>
      <w:pPr>
        <w:tabs>
          <w:tab w:val="num" w:pos="2520"/>
        </w:tabs>
        <w:ind w:left="2520" w:hanging="360"/>
      </w:pPr>
    </w:lvl>
    <w:lvl w:ilvl="3" w:tplc="A55AE20E" w:tentative="1">
      <w:start w:val="1"/>
      <w:numFmt w:val="decimal"/>
      <w:lvlText w:val="%4."/>
      <w:lvlJc w:val="left"/>
      <w:pPr>
        <w:tabs>
          <w:tab w:val="num" w:pos="3240"/>
        </w:tabs>
        <w:ind w:left="3240" w:hanging="360"/>
      </w:pPr>
    </w:lvl>
    <w:lvl w:ilvl="4" w:tplc="B454A110" w:tentative="1">
      <w:start w:val="1"/>
      <w:numFmt w:val="decimal"/>
      <w:lvlText w:val="%5."/>
      <w:lvlJc w:val="left"/>
      <w:pPr>
        <w:tabs>
          <w:tab w:val="num" w:pos="3960"/>
        </w:tabs>
        <w:ind w:left="3960" w:hanging="360"/>
      </w:pPr>
    </w:lvl>
    <w:lvl w:ilvl="5" w:tplc="6C382242" w:tentative="1">
      <w:start w:val="1"/>
      <w:numFmt w:val="decimal"/>
      <w:lvlText w:val="%6."/>
      <w:lvlJc w:val="left"/>
      <w:pPr>
        <w:tabs>
          <w:tab w:val="num" w:pos="4680"/>
        </w:tabs>
        <w:ind w:left="4680" w:hanging="360"/>
      </w:pPr>
    </w:lvl>
    <w:lvl w:ilvl="6" w:tplc="AD2C1BB0" w:tentative="1">
      <w:start w:val="1"/>
      <w:numFmt w:val="decimal"/>
      <w:lvlText w:val="%7."/>
      <w:lvlJc w:val="left"/>
      <w:pPr>
        <w:tabs>
          <w:tab w:val="num" w:pos="5400"/>
        </w:tabs>
        <w:ind w:left="5400" w:hanging="360"/>
      </w:pPr>
    </w:lvl>
    <w:lvl w:ilvl="7" w:tplc="7B5E2B9E" w:tentative="1">
      <w:start w:val="1"/>
      <w:numFmt w:val="decimal"/>
      <w:lvlText w:val="%8."/>
      <w:lvlJc w:val="left"/>
      <w:pPr>
        <w:tabs>
          <w:tab w:val="num" w:pos="6120"/>
        </w:tabs>
        <w:ind w:left="6120" w:hanging="360"/>
      </w:pPr>
    </w:lvl>
    <w:lvl w:ilvl="8" w:tplc="9612C942" w:tentative="1">
      <w:start w:val="1"/>
      <w:numFmt w:val="decimal"/>
      <w:lvlText w:val="%9."/>
      <w:lvlJc w:val="left"/>
      <w:pPr>
        <w:tabs>
          <w:tab w:val="num" w:pos="6840"/>
        </w:tabs>
        <w:ind w:left="6840" w:hanging="360"/>
      </w:pPr>
    </w:lvl>
  </w:abstractNum>
  <w:abstractNum w:abstractNumId="4" w15:restartNumberingAfterBreak="0">
    <w:nsid w:val="0E85261E"/>
    <w:multiLevelType w:val="hybridMultilevel"/>
    <w:tmpl w:val="2BCA72C4"/>
    <w:lvl w:ilvl="0" w:tplc="27C65B90">
      <w:start w:val="1"/>
      <w:numFmt w:val="bullet"/>
      <w:lvlText w:val=""/>
      <w:lvlJc w:val="left"/>
      <w:pPr>
        <w:tabs>
          <w:tab w:val="num" w:pos="1080"/>
        </w:tabs>
        <w:ind w:left="1080" w:hanging="360"/>
      </w:pPr>
      <w:rPr>
        <w:rFonts w:ascii="Symbol" w:hAnsi="Symbol" w:hint="default"/>
        <w:color w:val="auto"/>
        <w:sz w:val="28"/>
      </w:rPr>
    </w:lvl>
    <w:lvl w:ilvl="1" w:tplc="04090001">
      <w:start w:val="1"/>
      <w:numFmt w:val="bullet"/>
      <w:lvlText w:val=""/>
      <w:lvlJc w:val="left"/>
      <w:pPr>
        <w:tabs>
          <w:tab w:val="num" w:pos="1800"/>
        </w:tabs>
        <w:ind w:left="1800" w:hanging="360"/>
      </w:pPr>
      <w:rPr>
        <w:rFonts w:ascii="Symbol" w:hAnsi="Symbol" w:hint="default"/>
      </w:rPr>
    </w:lvl>
    <w:lvl w:ilvl="2" w:tplc="179AED92" w:tentative="1">
      <w:start w:val="1"/>
      <w:numFmt w:val="decimal"/>
      <w:lvlText w:val="%3."/>
      <w:lvlJc w:val="left"/>
      <w:pPr>
        <w:tabs>
          <w:tab w:val="num" w:pos="2520"/>
        </w:tabs>
        <w:ind w:left="2520" w:hanging="360"/>
      </w:pPr>
    </w:lvl>
    <w:lvl w:ilvl="3" w:tplc="A55AE20E" w:tentative="1">
      <w:start w:val="1"/>
      <w:numFmt w:val="decimal"/>
      <w:lvlText w:val="%4."/>
      <w:lvlJc w:val="left"/>
      <w:pPr>
        <w:tabs>
          <w:tab w:val="num" w:pos="3240"/>
        </w:tabs>
        <w:ind w:left="3240" w:hanging="360"/>
      </w:pPr>
    </w:lvl>
    <w:lvl w:ilvl="4" w:tplc="B454A110" w:tentative="1">
      <w:start w:val="1"/>
      <w:numFmt w:val="decimal"/>
      <w:lvlText w:val="%5."/>
      <w:lvlJc w:val="left"/>
      <w:pPr>
        <w:tabs>
          <w:tab w:val="num" w:pos="3960"/>
        </w:tabs>
        <w:ind w:left="3960" w:hanging="360"/>
      </w:pPr>
    </w:lvl>
    <w:lvl w:ilvl="5" w:tplc="6C382242" w:tentative="1">
      <w:start w:val="1"/>
      <w:numFmt w:val="decimal"/>
      <w:lvlText w:val="%6."/>
      <w:lvlJc w:val="left"/>
      <w:pPr>
        <w:tabs>
          <w:tab w:val="num" w:pos="4680"/>
        </w:tabs>
        <w:ind w:left="4680" w:hanging="360"/>
      </w:pPr>
    </w:lvl>
    <w:lvl w:ilvl="6" w:tplc="AD2C1BB0" w:tentative="1">
      <w:start w:val="1"/>
      <w:numFmt w:val="decimal"/>
      <w:lvlText w:val="%7."/>
      <w:lvlJc w:val="left"/>
      <w:pPr>
        <w:tabs>
          <w:tab w:val="num" w:pos="5400"/>
        </w:tabs>
        <w:ind w:left="5400" w:hanging="360"/>
      </w:pPr>
    </w:lvl>
    <w:lvl w:ilvl="7" w:tplc="7B5E2B9E" w:tentative="1">
      <w:start w:val="1"/>
      <w:numFmt w:val="decimal"/>
      <w:lvlText w:val="%8."/>
      <w:lvlJc w:val="left"/>
      <w:pPr>
        <w:tabs>
          <w:tab w:val="num" w:pos="6120"/>
        </w:tabs>
        <w:ind w:left="6120" w:hanging="360"/>
      </w:pPr>
    </w:lvl>
    <w:lvl w:ilvl="8" w:tplc="9612C942" w:tentative="1">
      <w:start w:val="1"/>
      <w:numFmt w:val="decimal"/>
      <w:lvlText w:val="%9."/>
      <w:lvlJc w:val="left"/>
      <w:pPr>
        <w:tabs>
          <w:tab w:val="num" w:pos="6840"/>
        </w:tabs>
        <w:ind w:left="6840" w:hanging="360"/>
      </w:pPr>
    </w:lvl>
  </w:abstractNum>
  <w:abstractNum w:abstractNumId="5" w15:restartNumberingAfterBreak="0">
    <w:nsid w:val="10996832"/>
    <w:multiLevelType w:val="hybridMultilevel"/>
    <w:tmpl w:val="195A0490"/>
    <w:lvl w:ilvl="0" w:tplc="04090001">
      <w:start w:val="1"/>
      <w:numFmt w:val="bullet"/>
      <w:lvlText w:val=""/>
      <w:lvlJc w:val="left"/>
      <w:pPr>
        <w:tabs>
          <w:tab w:val="num" w:pos="1080"/>
        </w:tabs>
        <w:ind w:left="1080" w:hanging="360"/>
      </w:pPr>
      <w:rPr>
        <w:rFonts w:ascii="Symbol" w:hAnsi="Symbol" w:hint="default"/>
        <w:color w:val="auto"/>
        <w:sz w:val="28"/>
      </w:rPr>
    </w:lvl>
    <w:lvl w:ilvl="1" w:tplc="04090001">
      <w:start w:val="1"/>
      <w:numFmt w:val="bullet"/>
      <w:lvlText w:val=""/>
      <w:lvlJc w:val="left"/>
      <w:pPr>
        <w:tabs>
          <w:tab w:val="num" w:pos="1800"/>
        </w:tabs>
        <w:ind w:left="1800" w:hanging="360"/>
      </w:pPr>
      <w:rPr>
        <w:rFonts w:ascii="Symbol" w:hAnsi="Symbol" w:hint="default"/>
      </w:rPr>
    </w:lvl>
    <w:lvl w:ilvl="2" w:tplc="179AED92" w:tentative="1">
      <w:start w:val="1"/>
      <w:numFmt w:val="decimal"/>
      <w:lvlText w:val="%3."/>
      <w:lvlJc w:val="left"/>
      <w:pPr>
        <w:tabs>
          <w:tab w:val="num" w:pos="2520"/>
        </w:tabs>
        <w:ind w:left="2520" w:hanging="360"/>
      </w:pPr>
    </w:lvl>
    <w:lvl w:ilvl="3" w:tplc="A55AE20E" w:tentative="1">
      <w:start w:val="1"/>
      <w:numFmt w:val="decimal"/>
      <w:lvlText w:val="%4."/>
      <w:lvlJc w:val="left"/>
      <w:pPr>
        <w:tabs>
          <w:tab w:val="num" w:pos="3240"/>
        </w:tabs>
        <w:ind w:left="3240" w:hanging="360"/>
      </w:pPr>
    </w:lvl>
    <w:lvl w:ilvl="4" w:tplc="B454A110" w:tentative="1">
      <w:start w:val="1"/>
      <w:numFmt w:val="decimal"/>
      <w:lvlText w:val="%5."/>
      <w:lvlJc w:val="left"/>
      <w:pPr>
        <w:tabs>
          <w:tab w:val="num" w:pos="3960"/>
        </w:tabs>
        <w:ind w:left="3960" w:hanging="360"/>
      </w:pPr>
    </w:lvl>
    <w:lvl w:ilvl="5" w:tplc="6C382242" w:tentative="1">
      <w:start w:val="1"/>
      <w:numFmt w:val="decimal"/>
      <w:lvlText w:val="%6."/>
      <w:lvlJc w:val="left"/>
      <w:pPr>
        <w:tabs>
          <w:tab w:val="num" w:pos="4680"/>
        </w:tabs>
        <w:ind w:left="4680" w:hanging="360"/>
      </w:pPr>
    </w:lvl>
    <w:lvl w:ilvl="6" w:tplc="AD2C1BB0" w:tentative="1">
      <w:start w:val="1"/>
      <w:numFmt w:val="decimal"/>
      <w:lvlText w:val="%7."/>
      <w:lvlJc w:val="left"/>
      <w:pPr>
        <w:tabs>
          <w:tab w:val="num" w:pos="5400"/>
        </w:tabs>
        <w:ind w:left="5400" w:hanging="360"/>
      </w:pPr>
    </w:lvl>
    <w:lvl w:ilvl="7" w:tplc="7B5E2B9E" w:tentative="1">
      <w:start w:val="1"/>
      <w:numFmt w:val="decimal"/>
      <w:lvlText w:val="%8."/>
      <w:lvlJc w:val="left"/>
      <w:pPr>
        <w:tabs>
          <w:tab w:val="num" w:pos="6120"/>
        </w:tabs>
        <w:ind w:left="6120" w:hanging="360"/>
      </w:pPr>
    </w:lvl>
    <w:lvl w:ilvl="8" w:tplc="9612C942" w:tentative="1">
      <w:start w:val="1"/>
      <w:numFmt w:val="decimal"/>
      <w:lvlText w:val="%9."/>
      <w:lvlJc w:val="left"/>
      <w:pPr>
        <w:tabs>
          <w:tab w:val="num" w:pos="6840"/>
        </w:tabs>
        <w:ind w:left="6840" w:hanging="360"/>
      </w:pPr>
    </w:lvl>
  </w:abstractNum>
  <w:abstractNum w:abstractNumId="6" w15:restartNumberingAfterBreak="0">
    <w:nsid w:val="1366750D"/>
    <w:multiLevelType w:val="hybridMultilevel"/>
    <w:tmpl w:val="922E97FC"/>
    <w:lvl w:ilvl="0" w:tplc="17B6F4F8">
      <w:start w:val="1"/>
      <w:numFmt w:val="bullet"/>
      <w:lvlText w:val="•"/>
      <w:lvlJc w:val="left"/>
      <w:pPr>
        <w:tabs>
          <w:tab w:val="num" w:pos="1080"/>
        </w:tabs>
        <w:ind w:left="1080" w:hanging="360"/>
      </w:pPr>
      <w:rPr>
        <w:rFonts w:ascii="Arial" w:hAnsi="Arial" w:hint="default"/>
        <w:color w:val="auto"/>
        <w:sz w:val="28"/>
      </w:rPr>
    </w:lvl>
    <w:lvl w:ilvl="1" w:tplc="04090001">
      <w:start w:val="1"/>
      <w:numFmt w:val="bullet"/>
      <w:lvlText w:val=""/>
      <w:lvlJc w:val="left"/>
      <w:pPr>
        <w:tabs>
          <w:tab w:val="num" w:pos="1800"/>
        </w:tabs>
        <w:ind w:left="1800" w:hanging="360"/>
      </w:pPr>
      <w:rPr>
        <w:rFonts w:ascii="Symbol" w:hAnsi="Symbol" w:hint="default"/>
      </w:rPr>
    </w:lvl>
    <w:lvl w:ilvl="2" w:tplc="179AED92" w:tentative="1">
      <w:start w:val="1"/>
      <w:numFmt w:val="decimal"/>
      <w:lvlText w:val="%3."/>
      <w:lvlJc w:val="left"/>
      <w:pPr>
        <w:tabs>
          <w:tab w:val="num" w:pos="2520"/>
        </w:tabs>
        <w:ind w:left="2520" w:hanging="360"/>
      </w:pPr>
    </w:lvl>
    <w:lvl w:ilvl="3" w:tplc="A55AE20E" w:tentative="1">
      <w:start w:val="1"/>
      <w:numFmt w:val="decimal"/>
      <w:lvlText w:val="%4."/>
      <w:lvlJc w:val="left"/>
      <w:pPr>
        <w:tabs>
          <w:tab w:val="num" w:pos="3240"/>
        </w:tabs>
        <w:ind w:left="3240" w:hanging="360"/>
      </w:pPr>
    </w:lvl>
    <w:lvl w:ilvl="4" w:tplc="B454A110" w:tentative="1">
      <w:start w:val="1"/>
      <w:numFmt w:val="decimal"/>
      <w:lvlText w:val="%5."/>
      <w:lvlJc w:val="left"/>
      <w:pPr>
        <w:tabs>
          <w:tab w:val="num" w:pos="3960"/>
        </w:tabs>
        <w:ind w:left="3960" w:hanging="360"/>
      </w:pPr>
    </w:lvl>
    <w:lvl w:ilvl="5" w:tplc="6C382242" w:tentative="1">
      <w:start w:val="1"/>
      <w:numFmt w:val="decimal"/>
      <w:lvlText w:val="%6."/>
      <w:lvlJc w:val="left"/>
      <w:pPr>
        <w:tabs>
          <w:tab w:val="num" w:pos="4680"/>
        </w:tabs>
        <w:ind w:left="4680" w:hanging="360"/>
      </w:pPr>
    </w:lvl>
    <w:lvl w:ilvl="6" w:tplc="AD2C1BB0" w:tentative="1">
      <w:start w:val="1"/>
      <w:numFmt w:val="decimal"/>
      <w:lvlText w:val="%7."/>
      <w:lvlJc w:val="left"/>
      <w:pPr>
        <w:tabs>
          <w:tab w:val="num" w:pos="5400"/>
        </w:tabs>
        <w:ind w:left="5400" w:hanging="360"/>
      </w:pPr>
    </w:lvl>
    <w:lvl w:ilvl="7" w:tplc="7B5E2B9E" w:tentative="1">
      <w:start w:val="1"/>
      <w:numFmt w:val="decimal"/>
      <w:lvlText w:val="%8."/>
      <w:lvlJc w:val="left"/>
      <w:pPr>
        <w:tabs>
          <w:tab w:val="num" w:pos="6120"/>
        </w:tabs>
        <w:ind w:left="6120" w:hanging="360"/>
      </w:pPr>
    </w:lvl>
    <w:lvl w:ilvl="8" w:tplc="9612C942" w:tentative="1">
      <w:start w:val="1"/>
      <w:numFmt w:val="decimal"/>
      <w:lvlText w:val="%9."/>
      <w:lvlJc w:val="left"/>
      <w:pPr>
        <w:tabs>
          <w:tab w:val="num" w:pos="6840"/>
        </w:tabs>
        <w:ind w:left="6840" w:hanging="360"/>
      </w:pPr>
    </w:lvl>
  </w:abstractNum>
  <w:abstractNum w:abstractNumId="7" w15:restartNumberingAfterBreak="0">
    <w:nsid w:val="13EA1C14"/>
    <w:multiLevelType w:val="hybridMultilevel"/>
    <w:tmpl w:val="A402948C"/>
    <w:lvl w:ilvl="0" w:tplc="27C65B90">
      <w:start w:val="1"/>
      <w:numFmt w:val="bullet"/>
      <w:lvlText w:val=""/>
      <w:lvlJc w:val="left"/>
      <w:pPr>
        <w:ind w:left="1080" w:hanging="360"/>
      </w:pPr>
      <w:rPr>
        <w:rFonts w:ascii="Symbol" w:hAnsi="Symbol" w:hint="default"/>
        <w:color w:val="auto"/>
        <w:sz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334997"/>
    <w:multiLevelType w:val="hybridMultilevel"/>
    <w:tmpl w:val="72A49396"/>
    <w:lvl w:ilvl="0" w:tplc="0D76A866">
      <w:start w:val="1"/>
      <w:numFmt w:val="bullet"/>
      <w:lvlText w:val=""/>
      <w:lvlJc w:val="center"/>
      <w:pPr>
        <w:tabs>
          <w:tab w:val="num" w:pos="720"/>
        </w:tabs>
        <w:ind w:left="720" w:hanging="360"/>
      </w:pPr>
      <w:rPr>
        <w:rFonts w:ascii="Wingdings" w:hAnsi="Wingdings"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E15FC"/>
    <w:multiLevelType w:val="hybridMultilevel"/>
    <w:tmpl w:val="569E4E04"/>
    <w:lvl w:ilvl="0" w:tplc="6DE0A09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92442D"/>
    <w:multiLevelType w:val="hybridMultilevel"/>
    <w:tmpl w:val="79867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E40E6A"/>
    <w:multiLevelType w:val="hybridMultilevel"/>
    <w:tmpl w:val="4FE6BB58"/>
    <w:lvl w:ilvl="0" w:tplc="17B6F4F8">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AD754B2"/>
    <w:multiLevelType w:val="hybridMultilevel"/>
    <w:tmpl w:val="D3029452"/>
    <w:lvl w:ilvl="0" w:tplc="521C6F8C">
      <w:start w:val="1"/>
      <w:numFmt w:val="bullet"/>
      <w:lvlText w:val=""/>
      <w:lvlJc w:val="center"/>
      <w:pPr>
        <w:ind w:left="1080" w:hanging="360"/>
      </w:pPr>
      <w:rPr>
        <w:rFonts w:ascii="Wingdings" w:hAnsi="Wingdings" w:hint="default"/>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E91C9B"/>
    <w:multiLevelType w:val="hybridMultilevel"/>
    <w:tmpl w:val="29D888C4"/>
    <w:lvl w:ilvl="0" w:tplc="65BEBC60">
      <w:start w:val="1"/>
      <w:numFmt w:val="decimal"/>
      <w:lvlText w:val="%1."/>
      <w:lvlJc w:val="left"/>
      <w:pPr>
        <w:tabs>
          <w:tab w:val="num" w:pos="720"/>
        </w:tabs>
        <w:ind w:left="720" w:hanging="360"/>
      </w:pPr>
    </w:lvl>
    <w:lvl w:ilvl="1" w:tplc="36141EFC">
      <w:start w:val="1"/>
      <w:numFmt w:val="decimal"/>
      <w:lvlText w:val="%2."/>
      <w:lvlJc w:val="left"/>
      <w:pPr>
        <w:tabs>
          <w:tab w:val="num" w:pos="1440"/>
        </w:tabs>
        <w:ind w:left="1440" w:hanging="360"/>
      </w:pPr>
    </w:lvl>
    <w:lvl w:ilvl="2" w:tplc="179AED92" w:tentative="1">
      <w:start w:val="1"/>
      <w:numFmt w:val="decimal"/>
      <w:lvlText w:val="%3."/>
      <w:lvlJc w:val="left"/>
      <w:pPr>
        <w:tabs>
          <w:tab w:val="num" w:pos="2160"/>
        </w:tabs>
        <w:ind w:left="2160" w:hanging="360"/>
      </w:pPr>
    </w:lvl>
    <w:lvl w:ilvl="3" w:tplc="A55AE20E" w:tentative="1">
      <w:start w:val="1"/>
      <w:numFmt w:val="decimal"/>
      <w:lvlText w:val="%4."/>
      <w:lvlJc w:val="left"/>
      <w:pPr>
        <w:tabs>
          <w:tab w:val="num" w:pos="2880"/>
        </w:tabs>
        <w:ind w:left="2880" w:hanging="360"/>
      </w:pPr>
    </w:lvl>
    <w:lvl w:ilvl="4" w:tplc="B454A110" w:tentative="1">
      <w:start w:val="1"/>
      <w:numFmt w:val="decimal"/>
      <w:lvlText w:val="%5."/>
      <w:lvlJc w:val="left"/>
      <w:pPr>
        <w:tabs>
          <w:tab w:val="num" w:pos="3600"/>
        </w:tabs>
        <w:ind w:left="3600" w:hanging="360"/>
      </w:pPr>
    </w:lvl>
    <w:lvl w:ilvl="5" w:tplc="6C382242" w:tentative="1">
      <w:start w:val="1"/>
      <w:numFmt w:val="decimal"/>
      <w:lvlText w:val="%6."/>
      <w:lvlJc w:val="left"/>
      <w:pPr>
        <w:tabs>
          <w:tab w:val="num" w:pos="4320"/>
        </w:tabs>
        <w:ind w:left="4320" w:hanging="360"/>
      </w:pPr>
    </w:lvl>
    <w:lvl w:ilvl="6" w:tplc="AD2C1BB0" w:tentative="1">
      <w:start w:val="1"/>
      <w:numFmt w:val="decimal"/>
      <w:lvlText w:val="%7."/>
      <w:lvlJc w:val="left"/>
      <w:pPr>
        <w:tabs>
          <w:tab w:val="num" w:pos="5040"/>
        </w:tabs>
        <w:ind w:left="5040" w:hanging="360"/>
      </w:pPr>
    </w:lvl>
    <w:lvl w:ilvl="7" w:tplc="7B5E2B9E" w:tentative="1">
      <w:start w:val="1"/>
      <w:numFmt w:val="decimal"/>
      <w:lvlText w:val="%8."/>
      <w:lvlJc w:val="left"/>
      <w:pPr>
        <w:tabs>
          <w:tab w:val="num" w:pos="5760"/>
        </w:tabs>
        <w:ind w:left="5760" w:hanging="360"/>
      </w:pPr>
    </w:lvl>
    <w:lvl w:ilvl="8" w:tplc="9612C942" w:tentative="1">
      <w:start w:val="1"/>
      <w:numFmt w:val="decimal"/>
      <w:lvlText w:val="%9."/>
      <w:lvlJc w:val="left"/>
      <w:pPr>
        <w:tabs>
          <w:tab w:val="num" w:pos="6480"/>
        </w:tabs>
        <w:ind w:left="6480" w:hanging="360"/>
      </w:pPr>
    </w:lvl>
  </w:abstractNum>
  <w:abstractNum w:abstractNumId="14" w15:restartNumberingAfterBreak="0">
    <w:nsid w:val="2EF80FF3"/>
    <w:multiLevelType w:val="hybridMultilevel"/>
    <w:tmpl w:val="3A622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F2455C"/>
    <w:multiLevelType w:val="hybridMultilevel"/>
    <w:tmpl w:val="221259D2"/>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179AED92" w:tentative="1">
      <w:start w:val="1"/>
      <w:numFmt w:val="decimal"/>
      <w:lvlText w:val="%3."/>
      <w:lvlJc w:val="left"/>
      <w:pPr>
        <w:tabs>
          <w:tab w:val="num" w:pos="2520"/>
        </w:tabs>
        <w:ind w:left="2520" w:hanging="360"/>
      </w:pPr>
    </w:lvl>
    <w:lvl w:ilvl="3" w:tplc="A55AE20E" w:tentative="1">
      <w:start w:val="1"/>
      <w:numFmt w:val="decimal"/>
      <w:lvlText w:val="%4."/>
      <w:lvlJc w:val="left"/>
      <w:pPr>
        <w:tabs>
          <w:tab w:val="num" w:pos="3240"/>
        </w:tabs>
        <w:ind w:left="3240" w:hanging="360"/>
      </w:pPr>
    </w:lvl>
    <w:lvl w:ilvl="4" w:tplc="B454A110" w:tentative="1">
      <w:start w:val="1"/>
      <w:numFmt w:val="decimal"/>
      <w:lvlText w:val="%5."/>
      <w:lvlJc w:val="left"/>
      <w:pPr>
        <w:tabs>
          <w:tab w:val="num" w:pos="3960"/>
        </w:tabs>
        <w:ind w:left="3960" w:hanging="360"/>
      </w:pPr>
    </w:lvl>
    <w:lvl w:ilvl="5" w:tplc="6C382242" w:tentative="1">
      <w:start w:val="1"/>
      <w:numFmt w:val="decimal"/>
      <w:lvlText w:val="%6."/>
      <w:lvlJc w:val="left"/>
      <w:pPr>
        <w:tabs>
          <w:tab w:val="num" w:pos="4680"/>
        </w:tabs>
        <w:ind w:left="4680" w:hanging="360"/>
      </w:pPr>
    </w:lvl>
    <w:lvl w:ilvl="6" w:tplc="AD2C1BB0" w:tentative="1">
      <w:start w:val="1"/>
      <w:numFmt w:val="decimal"/>
      <w:lvlText w:val="%7."/>
      <w:lvlJc w:val="left"/>
      <w:pPr>
        <w:tabs>
          <w:tab w:val="num" w:pos="5400"/>
        </w:tabs>
        <w:ind w:left="5400" w:hanging="360"/>
      </w:pPr>
    </w:lvl>
    <w:lvl w:ilvl="7" w:tplc="7B5E2B9E" w:tentative="1">
      <w:start w:val="1"/>
      <w:numFmt w:val="decimal"/>
      <w:lvlText w:val="%8."/>
      <w:lvlJc w:val="left"/>
      <w:pPr>
        <w:tabs>
          <w:tab w:val="num" w:pos="6120"/>
        </w:tabs>
        <w:ind w:left="6120" w:hanging="360"/>
      </w:pPr>
    </w:lvl>
    <w:lvl w:ilvl="8" w:tplc="9612C942" w:tentative="1">
      <w:start w:val="1"/>
      <w:numFmt w:val="decimal"/>
      <w:lvlText w:val="%9."/>
      <w:lvlJc w:val="left"/>
      <w:pPr>
        <w:tabs>
          <w:tab w:val="num" w:pos="6840"/>
        </w:tabs>
        <w:ind w:left="6840" w:hanging="360"/>
      </w:pPr>
    </w:lvl>
  </w:abstractNum>
  <w:abstractNum w:abstractNumId="16" w15:restartNumberingAfterBreak="0">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05423E6"/>
    <w:multiLevelType w:val="hybridMultilevel"/>
    <w:tmpl w:val="BE5EB7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72241D"/>
    <w:multiLevelType w:val="hybridMultilevel"/>
    <w:tmpl w:val="3A0EA73A"/>
    <w:lvl w:ilvl="0" w:tplc="0900A2BC">
      <w:start w:val="1"/>
      <w:numFmt w:val="decimal"/>
      <w:lvlText w:val="%1."/>
      <w:lvlJc w:val="left"/>
      <w:pPr>
        <w:tabs>
          <w:tab w:val="num" w:pos="720"/>
        </w:tabs>
        <w:ind w:left="720" w:hanging="360"/>
      </w:pPr>
    </w:lvl>
    <w:lvl w:ilvl="1" w:tplc="B5CCC540" w:tentative="1">
      <w:start w:val="1"/>
      <w:numFmt w:val="decimal"/>
      <w:lvlText w:val="%2."/>
      <w:lvlJc w:val="left"/>
      <w:pPr>
        <w:tabs>
          <w:tab w:val="num" w:pos="1440"/>
        </w:tabs>
        <w:ind w:left="1440" w:hanging="360"/>
      </w:pPr>
    </w:lvl>
    <w:lvl w:ilvl="2" w:tplc="ACACD4CA" w:tentative="1">
      <w:start w:val="1"/>
      <w:numFmt w:val="decimal"/>
      <w:lvlText w:val="%3."/>
      <w:lvlJc w:val="left"/>
      <w:pPr>
        <w:tabs>
          <w:tab w:val="num" w:pos="2160"/>
        </w:tabs>
        <w:ind w:left="2160" w:hanging="360"/>
      </w:pPr>
    </w:lvl>
    <w:lvl w:ilvl="3" w:tplc="DA6E69F2" w:tentative="1">
      <w:start w:val="1"/>
      <w:numFmt w:val="decimal"/>
      <w:lvlText w:val="%4."/>
      <w:lvlJc w:val="left"/>
      <w:pPr>
        <w:tabs>
          <w:tab w:val="num" w:pos="2880"/>
        </w:tabs>
        <w:ind w:left="2880" w:hanging="360"/>
      </w:pPr>
    </w:lvl>
    <w:lvl w:ilvl="4" w:tplc="DB968BDA" w:tentative="1">
      <w:start w:val="1"/>
      <w:numFmt w:val="decimal"/>
      <w:lvlText w:val="%5."/>
      <w:lvlJc w:val="left"/>
      <w:pPr>
        <w:tabs>
          <w:tab w:val="num" w:pos="3600"/>
        </w:tabs>
        <w:ind w:left="3600" w:hanging="360"/>
      </w:pPr>
    </w:lvl>
    <w:lvl w:ilvl="5" w:tplc="C09E20A6" w:tentative="1">
      <w:start w:val="1"/>
      <w:numFmt w:val="decimal"/>
      <w:lvlText w:val="%6."/>
      <w:lvlJc w:val="left"/>
      <w:pPr>
        <w:tabs>
          <w:tab w:val="num" w:pos="4320"/>
        </w:tabs>
        <w:ind w:left="4320" w:hanging="360"/>
      </w:pPr>
    </w:lvl>
    <w:lvl w:ilvl="6" w:tplc="DCDC728A" w:tentative="1">
      <w:start w:val="1"/>
      <w:numFmt w:val="decimal"/>
      <w:lvlText w:val="%7."/>
      <w:lvlJc w:val="left"/>
      <w:pPr>
        <w:tabs>
          <w:tab w:val="num" w:pos="5040"/>
        </w:tabs>
        <w:ind w:left="5040" w:hanging="360"/>
      </w:pPr>
    </w:lvl>
    <w:lvl w:ilvl="7" w:tplc="7654FBD8" w:tentative="1">
      <w:start w:val="1"/>
      <w:numFmt w:val="decimal"/>
      <w:lvlText w:val="%8."/>
      <w:lvlJc w:val="left"/>
      <w:pPr>
        <w:tabs>
          <w:tab w:val="num" w:pos="5760"/>
        </w:tabs>
        <w:ind w:left="5760" w:hanging="360"/>
      </w:pPr>
    </w:lvl>
    <w:lvl w:ilvl="8" w:tplc="5B484140" w:tentative="1">
      <w:start w:val="1"/>
      <w:numFmt w:val="decimal"/>
      <w:lvlText w:val="%9."/>
      <w:lvlJc w:val="left"/>
      <w:pPr>
        <w:tabs>
          <w:tab w:val="num" w:pos="6480"/>
        </w:tabs>
        <w:ind w:left="6480" w:hanging="360"/>
      </w:pPr>
    </w:lvl>
  </w:abstractNum>
  <w:abstractNum w:abstractNumId="19" w15:restartNumberingAfterBreak="0">
    <w:nsid w:val="45A755EC"/>
    <w:multiLevelType w:val="hybridMultilevel"/>
    <w:tmpl w:val="0FC2F4AA"/>
    <w:lvl w:ilvl="0" w:tplc="521C6F8C">
      <w:start w:val="1"/>
      <w:numFmt w:val="bullet"/>
      <w:lvlText w:val=""/>
      <w:lvlJc w:val="center"/>
      <w:pPr>
        <w:ind w:left="1276" w:hanging="360"/>
      </w:pPr>
      <w:rPr>
        <w:rFonts w:ascii="Wingdings" w:hAnsi="Wingdings" w:hint="default"/>
        <w:sz w:val="40"/>
      </w:rPr>
    </w:lvl>
    <w:lvl w:ilvl="1" w:tplc="04090003">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20" w15:restartNumberingAfterBreak="0">
    <w:nsid w:val="46446F15"/>
    <w:multiLevelType w:val="hybridMultilevel"/>
    <w:tmpl w:val="B4048300"/>
    <w:lvl w:ilvl="0" w:tplc="65BEBC60">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179AED92" w:tentative="1">
      <w:start w:val="1"/>
      <w:numFmt w:val="decimal"/>
      <w:lvlText w:val="%3."/>
      <w:lvlJc w:val="left"/>
      <w:pPr>
        <w:tabs>
          <w:tab w:val="num" w:pos="2520"/>
        </w:tabs>
        <w:ind w:left="2520" w:hanging="360"/>
      </w:pPr>
    </w:lvl>
    <w:lvl w:ilvl="3" w:tplc="A55AE20E" w:tentative="1">
      <w:start w:val="1"/>
      <w:numFmt w:val="decimal"/>
      <w:lvlText w:val="%4."/>
      <w:lvlJc w:val="left"/>
      <w:pPr>
        <w:tabs>
          <w:tab w:val="num" w:pos="3240"/>
        </w:tabs>
        <w:ind w:left="3240" w:hanging="360"/>
      </w:pPr>
    </w:lvl>
    <w:lvl w:ilvl="4" w:tplc="B454A110" w:tentative="1">
      <w:start w:val="1"/>
      <w:numFmt w:val="decimal"/>
      <w:lvlText w:val="%5."/>
      <w:lvlJc w:val="left"/>
      <w:pPr>
        <w:tabs>
          <w:tab w:val="num" w:pos="3960"/>
        </w:tabs>
        <w:ind w:left="3960" w:hanging="360"/>
      </w:pPr>
    </w:lvl>
    <w:lvl w:ilvl="5" w:tplc="6C382242" w:tentative="1">
      <w:start w:val="1"/>
      <w:numFmt w:val="decimal"/>
      <w:lvlText w:val="%6."/>
      <w:lvlJc w:val="left"/>
      <w:pPr>
        <w:tabs>
          <w:tab w:val="num" w:pos="4680"/>
        </w:tabs>
        <w:ind w:left="4680" w:hanging="360"/>
      </w:pPr>
    </w:lvl>
    <w:lvl w:ilvl="6" w:tplc="AD2C1BB0" w:tentative="1">
      <w:start w:val="1"/>
      <w:numFmt w:val="decimal"/>
      <w:lvlText w:val="%7."/>
      <w:lvlJc w:val="left"/>
      <w:pPr>
        <w:tabs>
          <w:tab w:val="num" w:pos="5400"/>
        </w:tabs>
        <w:ind w:left="5400" w:hanging="360"/>
      </w:pPr>
    </w:lvl>
    <w:lvl w:ilvl="7" w:tplc="7B5E2B9E" w:tentative="1">
      <w:start w:val="1"/>
      <w:numFmt w:val="decimal"/>
      <w:lvlText w:val="%8."/>
      <w:lvlJc w:val="left"/>
      <w:pPr>
        <w:tabs>
          <w:tab w:val="num" w:pos="6120"/>
        </w:tabs>
        <w:ind w:left="6120" w:hanging="360"/>
      </w:pPr>
    </w:lvl>
    <w:lvl w:ilvl="8" w:tplc="9612C942" w:tentative="1">
      <w:start w:val="1"/>
      <w:numFmt w:val="decimal"/>
      <w:lvlText w:val="%9."/>
      <w:lvlJc w:val="left"/>
      <w:pPr>
        <w:tabs>
          <w:tab w:val="num" w:pos="6840"/>
        </w:tabs>
        <w:ind w:left="6840" w:hanging="360"/>
      </w:pPr>
    </w:lvl>
  </w:abstractNum>
  <w:abstractNum w:abstractNumId="21" w15:restartNumberingAfterBreak="0">
    <w:nsid w:val="48DD1B92"/>
    <w:multiLevelType w:val="hybridMultilevel"/>
    <w:tmpl w:val="AD587AE0"/>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4713FBA"/>
    <w:multiLevelType w:val="hybridMultilevel"/>
    <w:tmpl w:val="EA1E2B22"/>
    <w:lvl w:ilvl="0" w:tplc="04090001">
      <w:start w:val="1"/>
      <w:numFmt w:val="bullet"/>
      <w:lvlText w:val=""/>
      <w:lvlJc w:val="left"/>
      <w:pPr>
        <w:tabs>
          <w:tab w:val="num" w:pos="1080"/>
        </w:tabs>
        <w:ind w:left="1080" w:hanging="360"/>
      </w:pPr>
      <w:rPr>
        <w:rFonts w:ascii="Symbol" w:hAnsi="Symbol" w:hint="default"/>
        <w:color w:val="auto"/>
        <w:sz w:val="28"/>
      </w:rPr>
    </w:lvl>
    <w:lvl w:ilvl="1" w:tplc="04090001">
      <w:start w:val="1"/>
      <w:numFmt w:val="bullet"/>
      <w:lvlText w:val=""/>
      <w:lvlJc w:val="left"/>
      <w:pPr>
        <w:tabs>
          <w:tab w:val="num" w:pos="1800"/>
        </w:tabs>
        <w:ind w:left="1800" w:hanging="360"/>
      </w:pPr>
      <w:rPr>
        <w:rFonts w:ascii="Symbol" w:hAnsi="Symbol" w:hint="default"/>
      </w:rPr>
    </w:lvl>
    <w:lvl w:ilvl="2" w:tplc="179AED92" w:tentative="1">
      <w:start w:val="1"/>
      <w:numFmt w:val="decimal"/>
      <w:lvlText w:val="%3."/>
      <w:lvlJc w:val="left"/>
      <w:pPr>
        <w:tabs>
          <w:tab w:val="num" w:pos="2520"/>
        </w:tabs>
        <w:ind w:left="2520" w:hanging="360"/>
      </w:pPr>
    </w:lvl>
    <w:lvl w:ilvl="3" w:tplc="A55AE20E" w:tentative="1">
      <w:start w:val="1"/>
      <w:numFmt w:val="decimal"/>
      <w:lvlText w:val="%4."/>
      <w:lvlJc w:val="left"/>
      <w:pPr>
        <w:tabs>
          <w:tab w:val="num" w:pos="3240"/>
        </w:tabs>
        <w:ind w:left="3240" w:hanging="360"/>
      </w:pPr>
    </w:lvl>
    <w:lvl w:ilvl="4" w:tplc="B454A110" w:tentative="1">
      <w:start w:val="1"/>
      <w:numFmt w:val="decimal"/>
      <w:lvlText w:val="%5."/>
      <w:lvlJc w:val="left"/>
      <w:pPr>
        <w:tabs>
          <w:tab w:val="num" w:pos="3960"/>
        </w:tabs>
        <w:ind w:left="3960" w:hanging="360"/>
      </w:pPr>
    </w:lvl>
    <w:lvl w:ilvl="5" w:tplc="6C382242" w:tentative="1">
      <w:start w:val="1"/>
      <w:numFmt w:val="decimal"/>
      <w:lvlText w:val="%6."/>
      <w:lvlJc w:val="left"/>
      <w:pPr>
        <w:tabs>
          <w:tab w:val="num" w:pos="4680"/>
        </w:tabs>
        <w:ind w:left="4680" w:hanging="360"/>
      </w:pPr>
    </w:lvl>
    <w:lvl w:ilvl="6" w:tplc="AD2C1BB0" w:tentative="1">
      <w:start w:val="1"/>
      <w:numFmt w:val="decimal"/>
      <w:lvlText w:val="%7."/>
      <w:lvlJc w:val="left"/>
      <w:pPr>
        <w:tabs>
          <w:tab w:val="num" w:pos="5400"/>
        </w:tabs>
        <w:ind w:left="5400" w:hanging="360"/>
      </w:pPr>
    </w:lvl>
    <w:lvl w:ilvl="7" w:tplc="7B5E2B9E" w:tentative="1">
      <w:start w:val="1"/>
      <w:numFmt w:val="decimal"/>
      <w:lvlText w:val="%8."/>
      <w:lvlJc w:val="left"/>
      <w:pPr>
        <w:tabs>
          <w:tab w:val="num" w:pos="6120"/>
        </w:tabs>
        <w:ind w:left="6120" w:hanging="360"/>
      </w:pPr>
    </w:lvl>
    <w:lvl w:ilvl="8" w:tplc="9612C942" w:tentative="1">
      <w:start w:val="1"/>
      <w:numFmt w:val="decimal"/>
      <w:lvlText w:val="%9."/>
      <w:lvlJc w:val="left"/>
      <w:pPr>
        <w:tabs>
          <w:tab w:val="num" w:pos="6840"/>
        </w:tabs>
        <w:ind w:left="6840" w:hanging="360"/>
      </w:pPr>
    </w:lvl>
  </w:abstractNum>
  <w:abstractNum w:abstractNumId="23" w15:restartNumberingAfterBreak="0">
    <w:nsid w:val="56E00749"/>
    <w:multiLevelType w:val="hybridMultilevel"/>
    <w:tmpl w:val="654EE000"/>
    <w:lvl w:ilvl="0" w:tplc="9EB4FA24">
      <w:start w:val="1"/>
      <w:numFmt w:val="bullet"/>
      <w:lvlText w:val=""/>
      <w:lvlJc w:val="left"/>
      <w:pPr>
        <w:tabs>
          <w:tab w:val="num" w:pos="1080"/>
        </w:tabs>
        <w:ind w:left="1080" w:hanging="360"/>
      </w:pPr>
      <w:rPr>
        <w:rFonts w:ascii="Symbol" w:hAnsi="Symbol" w:hint="default"/>
        <w:color w:val="auto"/>
        <w:sz w:val="22"/>
      </w:rPr>
    </w:lvl>
    <w:lvl w:ilvl="1" w:tplc="04090001">
      <w:start w:val="1"/>
      <w:numFmt w:val="bullet"/>
      <w:lvlText w:val=""/>
      <w:lvlJc w:val="left"/>
      <w:pPr>
        <w:tabs>
          <w:tab w:val="num" w:pos="1800"/>
        </w:tabs>
        <w:ind w:left="1800" w:hanging="360"/>
      </w:pPr>
      <w:rPr>
        <w:rFonts w:ascii="Symbol" w:hAnsi="Symbol" w:hint="default"/>
      </w:rPr>
    </w:lvl>
    <w:lvl w:ilvl="2" w:tplc="179AED92" w:tentative="1">
      <w:start w:val="1"/>
      <w:numFmt w:val="decimal"/>
      <w:lvlText w:val="%3."/>
      <w:lvlJc w:val="left"/>
      <w:pPr>
        <w:tabs>
          <w:tab w:val="num" w:pos="2520"/>
        </w:tabs>
        <w:ind w:left="2520" w:hanging="360"/>
      </w:pPr>
    </w:lvl>
    <w:lvl w:ilvl="3" w:tplc="A55AE20E" w:tentative="1">
      <w:start w:val="1"/>
      <w:numFmt w:val="decimal"/>
      <w:lvlText w:val="%4."/>
      <w:lvlJc w:val="left"/>
      <w:pPr>
        <w:tabs>
          <w:tab w:val="num" w:pos="3240"/>
        </w:tabs>
        <w:ind w:left="3240" w:hanging="360"/>
      </w:pPr>
    </w:lvl>
    <w:lvl w:ilvl="4" w:tplc="B454A110" w:tentative="1">
      <w:start w:val="1"/>
      <w:numFmt w:val="decimal"/>
      <w:lvlText w:val="%5."/>
      <w:lvlJc w:val="left"/>
      <w:pPr>
        <w:tabs>
          <w:tab w:val="num" w:pos="3960"/>
        </w:tabs>
        <w:ind w:left="3960" w:hanging="360"/>
      </w:pPr>
    </w:lvl>
    <w:lvl w:ilvl="5" w:tplc="6C382242" w:tentative="1">
      <w:start w:val="1"/>
      <w:numFmt w:val="decimal"/>
      <w:lvlText w:val="%6."/>
      <w:lvlJc w:val="left"/>
      <w:pPr>
        <w:tabs>
          <w:tab w:val="num" w:pos="4680"/>
        </w:tabs>
        <w:ind w:left="4680" w:hanging="360"/>
      </w:pPr>
    </w:lvl>
    <w:lvl w:ilvl="6" w:tplc="AD2C1BB0" w:tentative="1">
      <w:start w:val="1"/>
      <w:numFmt w:val="decimal"/>
      <w:lvlText w:val="%7."/>
      <w:lvlJc w:val="left"/>
      <w:pPr>
        <w:tabs>
          <w:tab w:val="num" w:pos="5400"/>
        </w:tabs>
        <w:ind w:left="5400" w:hanging="360"/>
      </w:pPr>
    </w:lvl>
    <w:lvl w:ilvl="7" w:tplc="7B5E2B9E" w:tentative="1">
      <w:start w:val="1"/>
      <w:numFmt w:val="decimal"/>
      <w:lvlText w:val="%8."/>
      <w:lvlJc w:val="left"/>
      <w:pPr>
        <w:tabs>
          <w:tab w:val="num" w:pos="6120"/>
        </w:tabs>
        <w:ind w:left="6120" w:hanging="360"/>
      </w:pPr>
    </w:lvl>
    <w:lvl w:ilvl="8" w:tplc="9612C942" w:tentative="1">
      <w:start w:val="1"/>
      <w:numFmt w:val="decimal"/>
      <w:lvlText w:val="%9."/>
      <w:lvlJc w:val="left"/>
      <w:pPr>
        <w:tabs>
          <w:tab w:val="num" w:pos="6840"/>
        </w:tabs>
        <w:ind w:left="6840" w:hanging="360"/>
      </w:pPr>
    </w:lvl>
  </w:abstractNum>
  <w:abstractNum w:abstractNumId="24" w15:restartNumberingAfterBreak="0">
    <w:nsid w:val="5C306E5C"/>
    <w:multiLevelType w:val="hybridMultilevel"/>
    <w:tmpl w:val="2724F3A2"/>
    <w:lvl w:ilvl="0" w:tplc="17B6F4F8">
      <w:start w:val="1"/>
      <w:numFmt w:val="bullet"/>
      <w:lvlText w:val="•"/>
      <w:lvlJc w:val="left"/>
      <w:pPr>
        <w:tabs>
          <w:tab w:val="num" w:pos="720"/>
        </w:tabs>
        <w:ind w:left="720" w:hanging="360"/>
      </w:pPr>
      <w:rPr>
        <w:rFonts w:ascii="Arial" w:hAnsi="Arial" w:hint="default"/>
      </w:rPr>
    </w:lvl>
    <w:lvl w:ilvl="1" w:tplc="8490157C" w:tentative="1">
      <w:start w:val="1"/>
      <w:numFmt w:val="bullet"/>
      <w:lvlText w:val="•"/>
      <w:lvlJc w:val="left"/>
      <w:pPr>
        <w:tabs>
          <w:tab w:val="num" w:pos="1440"/>
        </w:tabs>
        <w:ind w:left="1440" w:hanging="360"/>
      </w:pPr>
      <w:rPr>
        <w:rFonts w:ascii="Arial" w:hAnsi="Arial" w:hint="default"/>
      </w:rPr>
    </w:lvl>
    <w:lvl w:ilvl="2" w:tplc="8EB8B4A8" w:tentative="1">
      <w:start w:val="1"/>
      <w:numFmt w:val="bullet"/>
      <w:lvlText w:val="•"/>
      <w:lvlJc w:val="left"/>
      <w:pPr>
        <w:tabs>
          <w:tab w:val="num" w:pos="2160"/>
        </w:tabs>
        <w:ind w:left="2160" w:hanging="360"/>
      </w:pPr>
      <w:rPr>
        <w:rFonts w:ascii="Arial" w:hAnsi="Arial" w:hint="default"/>
      </w:rPr>
    </w:lvl>
    <w:lvl w:ilvl="3" w:tplc="295C1EB8" w:tentative="1">
      <w:start w:val="1"/>
      <w:numFmt w:val="bullet"/>
      <w:lvlText w:val="•"/>
      <w:lvlJc w:val="left"/>
      <w:pPr>
        <w:tabs>
          <w:tab w:val="num" w:pos="2880"/>
        </w:tabs>
        <w:ind w:left="2880" w:hanging="360"/>
      </w:pPr>
      <w:rPr>
        <w:rFonts w:ascii="Arial" w:hAnsi="Arial" w:hint="default"/>
      </w:rPr>
    </w:lvl>
    <w:lvl w:ilvl="4" w:tplc="C152FD92" w:tentative="1">
      <w:start w:val="1"/>
      <w:numFmt w:val="bullet"/>
      <w:lvlText w:val="•"/>
      <w:lvlJc w:val="left"/>
      <w:pPr>
        <w:tabs>
          <w:tab w:val="num" w:pos="3600"/>
        </w:tabs>
        <w:ind w:left="3600" w:hanging="360"/>
      </w:pPr>
      <w:rPr>
        <w:rFonts w:ascii="Arial" w:hAnsi="Arial" w:hint="default"/>
      </w:rPr>
    </w:lvl>
    <w:lvl w:ilvl="5" w:tplc="74E6FB68" w:tentative="1">
      <w:start w:val="1"/>
      <w:numFmt w:val="bullet"/>
      <w:lvlText w:val="•"/>
      <w:lvlJc w:val="left"/>
      <w:pPr>
        <w:tabs>
          <w:tab w:val="num" w:pos="4320"/>
        </w:tabs>
        <w:ind w:left="4320" w:hanging="360"/>
      </w:pPr>
      <w:rPr>
        <w:rFonts w:ascii="Arial" w:hAnsi="Arial" w:hint="default"/>
      </w:rPr>
    </w:lvl>
    <w:lvl w:ilvl="6" w:tplc="4B54386E" w:tentative="1">
      <w:start w:val="1"/>
      <w:numFmt w:val="bullet"/>
      <w:lvlText w:val="•"/>
      <w:lvlJc w:val="left"/>
      <w:pPr>
        <w:tabs>
          <w:tab w:val="num" w:pos="5040"/>
        </w:tabs>
        <w:ind w:left="5040" w:hanging="360"/>
      </w:pPr>
      <w:rPr>
        <w:rFonts w:ascii="Arial" w:hAnsi="Arial" w:hint="default"/>
      </w:rPr>
    </w:lvl>
    <w:lvl w:ilvl="7" w:tplc="62C82D18" w:tentative="1">
      <w:start w:val="1"/>
      <w:numFmt w:val="bullet"/>
      <w:lvlText w:val="•"/>
      <w:lvlJc w:val="left"/>
      <w:pPr>
        <w:tabs>
          <w:tab w:val="num" w:pos="5760"/>
        </w:tabs>
        <w:ind w:left="5760" w:hanging="360"/>
      </w:pPr>
      <w:rPr>
        <w:rFonts w:ascii="Arial" w:hAnsi="Arial" w:hint="default"/>
      </w:rPr>
    </w:lvl>
    <w:lvl w:ilvl="8" w:tplc="5428D7E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F6734E1"/>
    <w:multiLevelType w:val="hybridMultilevel"/>
    <w:tmpl w:val="9F7038A8"/>
    <w:lvl w:ilvl="0" w:tplc="71ECDA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535A4A"/>
    <w:multiLevelType w:val="hybridMultilevel"/>
    <w:tmpl w:val="E57C72D6"/>
    <w:lvl w:ilvl="0" w:tplc="9CD876D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6037DD"/>
    <w:multiLevelType w:val="hybridMultilevel"/>
    <w:tmpl w:val="A35C8648"/>
    <w:lvl w:ilvl="0" w:tplc="04090001">
      <w:start w:val="1"/>
      <w:numFmt w:val="bullet"/>
      <w:lvlText w:val=""/>
      <w:lvlJc w:val="left"/>
      <w:pPr>
        <w:ind w:left="1080" w:hanging="360"/>
      </w:pPr>
      <w:rPr>
        <w:rFonts w:ascii="Symbol" w:hAnsi="Symbol" w:hint="default"/>
        <w:color w:val="auto"/>
        <w:sz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F056F4E"/>
    <w:multiLevelType w:val="multilevel"/>
    <w:tmpl w:val="814CBF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F90257C"/>
    <w:multiLevelType w:val="hybridMultilevel"/>
    <w:tmpl w:val="6DA4AC7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A93441"/>
    <w:multiLevelType w:val="hybridMultilevel"/>
    <w:tmpl w:val="D1FC42EC"/>
    <w:lvl w:ilvl="0" w:tplc="BC7EB6EC">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D35699"/>
    <w:multiLevelType w:val="hybridMultilevel"/>
    <w:tmpl w:val="C9FE9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867A1C"/>
    <w:multiLevelType w:val="hybridMultilevel"/>
    <w:tmpl w:val="B5BA37F6"/>
    <w:lvl w:ilvl="0" w:tplc="0D76A866">
      <w:start w:val="1"/>
      <w:numFmt w:val="bullet"/>
      <w:lvlText w:val=""/>
      <w:lvlJc w:val="center"/>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E12AA9"/>
    <w:multiLevelType w:val="hybridMultilevel"/>
    <w:tmpl w:val="910AB1CA"/>
    <w:lvl w:ilvl="0" w:tplc="17B6F4F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B32DAD"/>
    <w:multiLevelType w:val="hybridMultilevel"/>
    <w:tmpl w:val="1D5E0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C7B42C5"/>
    <w:multiLevelType w:val="hybridMultilevel"/>
    <w:tmpl w:val="7D68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5B2B8E"/>
    <w:multiLevelType w:val="multilevel"/>
    <w:tmpl w:val="3680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26"/>
  </w:num>
  <w:num w:numId="5">
    <w:abstractNumId w:val="9"/>
  </w:num>
  <w:num w:numId="6">
    <w:abstractNumId w:val="16"/>
  </w:num>
  <w:num w:numId="7">
    <w:abstractNumId w:val="25"/>
  </w:num>
  <w:num w:numId="8">
    <w:abstractNumId w:val="21"/>
  </w:num>
  <w:num w:numId="9">
    <w:abstractNumId w:val="28"/>
  </w:num>
  <w:num w:numId="10">
    <w:abstractNumId w:val="0"/>
  </w:num>
  <w:num w:numId="11">
    <w:abstractNumId w:val="2"/>
  </w:num>
  <w:num w:numId="12">
    <w:abstractNumId w:val="12"/>
  </w:num>
  <w:num w:numId="13">
    <w:abstractNumId w:val="18"/>
  </w:num>
  <w:num w:numId="14">
    <w:abstractNumId w:val="32"/>
  </w:num>
  <w:num w:numId="15">
    <w:abstractNumId w:val="13"/>
  </w:num>
  <w:num w:numId="16">
    <w:abstractNumId w:val="19"/>
  </w:num>
  <w:num w:numId="17">
    <w:abstractNumId w:val="29"/>
  </w:num>
  <w:num w:numId="18">
    <w:abstractNumId w:val="7"/>
  </w:num>
  <w:num w:numId="19">
    <w:abstractNumId w:val="27"/>
  </w:num>
  <w:num w:numId="20">
    <w:abstractNumId w:val="14"/>
  </w:num>
  <w:num w:numId="21">
    <w:abstractNumId w:val="36"/>
  </w:num>
  <w:num w:numId="22">
    <w:abstractNumId w:val="20"/>
  </w:num>
  <w:num w:numId="23">
    <w:abstractNumId w:val="3"/>
  </w:num>
  <w:num w:numId="24">
    <w:abstractNumId w:val="24"/>
  </w:num>
  <w:num w:numId="25">
    <w:abstractNumId w:val="34"/>
  </w:num>
  <w:num w:numId="26">
    <w:abstractNumId w:val="8"/>
  </w:num>
  <w:num w:numId="27">
    <w:abstractNumId w:val="33"/>
  </w:num>
  <w:num w:numId="28">
    <w:abstractNumId w:val="1"/>
  </w:num>
  <w:num w:numId="29">
    <w:abstractNumId w:val="11"/>
  </w:num>
  <w:num w:numId="30">
    <w:abstractNumId w:val="35"/>
  </w:num>
  <w:num w:numId="31">
    <w:abstractNumId w:val="15"/>
  </w:num>
  <w:num w:numId="32">
    <w:abstractNumId w:val="5"/>
  </w:num>
  <w:num w:numId="33">
    <w:abstractNumId w:val="4"/>
  </w:num>
  <w:num w:numId="34">
    <w:abstractNumId w:val="22"/>
  </w:num>
  <w:num w:numId="35">
    <w:abstractNumId w:val="6"/>
  </w:num>
  <w:num w:numId="36">
    <w:abstractNumId w:val="23"/>
  </w:num>
  <w:num w:numId="37">
    <w:abstractNumId w:val="10"/>
  </w:num>
  <w:num w:numId="38">
    <w:abstractNumId w:val="17"/>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CCE"/>
    <w:rsid w:val="00004DF6"/>
    <w:rsid w:val="00005AE2"/>
    <w:rsid w:val="00007886"/>
    <w:rsid w:val="000202BD"/>
    <w:rsid w:val="00030982"/>
    <w:rsid w:val="0003647C"/>
    <w:rsid w:val="000369F8"/>
    <w:rsid w:val="00036B58"/>
    <w:rsid w:val="00045FCA"/>
    <w:rsid w:val="00052F6E"/>
    <w:rsid w:val="00056256"/>
    <w:rsid w:val="00060620"/>
    <w:rsid w:val="00060CA5"/>
    <w:rsid w:val="000630DC"/>
    <w:rsid w:val="00070B44"/>
    <w:rsid w:val="00077DE8"/>
    <w:rsid w:val="000A61EA"/>
    <w:rsid w:val="000B30A9"/>
    <w:rsid w:val="000B35E2"/>
    <w:rsid w:val="000E4832"/>
    <w:rsid w:val="000F293A"/>
    <w:rsid w:val="00100687"/>
    <w:rsid w:val="00112460"/>
    <w:rsid w:val="00112E42"/>
    <w:rsid w:val="00114882"/>
    <w:rsid w:val="001275B5"/>
    <w:rsid w:val="001317B9"/>
    <w:rsid w:val="00145243"/>
    <w:rsid w:val="00147C79"/>
    <w:rsid w:val="00147E72"/>
    <w:rsid w:val="0018415A"/>
    <w:rsid w:val="001A6ACC"/>
    <w:rsid w:val="001B4D3C"/>
    <w:rsid w:val="001B5437"/>
    <w:rsid w:val="001C2CE0"/>
    <w:rsid w:val="001D24AF"/>
    <w:rsid w:val="001D531F"/>
    <w:rsid w:val="001E4722"/>
    <w:rsid w:val="001E7442"/>
    <w:rsid w:val="001F2FB6"/>
    <w:rsid w:val="00203FB2"/>
    <w:rsid w:val="00223D3B"/>
    <w:rsid w:val="00235C05"/>
    <w:rsid w:val="00242318"/>
    <w:rsid w:val="00244F22"/>
    <w:rsid w:val="00246256"/>
    <w:rsid w:val="002528F8"/>
    <w:rsid w:val="00265C9D"/>
    <w:rsid w:val="00265F07"/>
    <w:rsid w:val="0027168F"/>
    <w:rsid w:val="0027603A"/>
    <w:rsid w:val="00283A39"/>
    <w:rsid w:val="00290B53"/>
    <w:rsid w:val="002A1CC1"/>
    <w:rsid w:val="002A3512"/>
    <w:rsid w:val="002B1ACA"/>
    <w:rsid w:val="002B2F81"/>
    <w:rsid w:val="002D16DA"/>
    <w:rsid w:val="002D1B18"/>
    <w:rsid w:val="002D6663"/>
    <w:rsid w:val="002D66C6"/>
    <w:rsid w:val="002E32F6"/>
    <w:rsid w:val="002E3CEA"/>
    <w:rsid w:val="002E5A4A"/>
    <w:rsid w:val="002E6DE2"/>
    <w:rsid w:val="00322541"/>
    <w:rsid w:val="00325595"/>
    <w:rsid w:val="00332F8C"/>
    <w:rsid w:val="0033349F"/>
    <w:rsid w:val="0033451E"/>
    <w:rsid w:val="0036155B"/>
    <w:rsid w:val="00374666"/>
    <w:rsid w:val="00382BA2"/>
    <w:rsid w:val="003A306B"/>
    <w:rsid w:val="003B653D"/>
    <w:rsid w:val="003B7FFA"/>
    <w:rsid w:val="003C2CBD"/>
    <w:rsid w:val="003C4B25"/>
    <w:rsid w:val="003D4FF5"/>
    <w:rsid w:val="003E51CF"/>
    <w:rsid w:val="003E71FE"/>
    <w:rsid w:val="003F1FB3"/>
    <w:rsid w:val="003F52F1"/>
    <w:rsid w:val="00400762"/>
    <w:rsid w:val="0040076B"/>
    <w:rsid w:val="00417B42"/>
    <w:rsid w:val="00421AC4"/>
    <w:rsid w:val="00423678"/>
    <w:rsid w:val="004302D0"/>
    <w:rsid w:val="004337BE"/>
    <w:rsid w:val="004349F3"/>
    <w:rsid w:val="004367FC"/>
    <w:rsid w:val="00443E63"/>
    <w:rsid w:val="00446E38"/>
    <w:rsid w:val="00464E71"/>
    <w:rsid w:val="00466D6F"/>
    <w:rsid w:val="0048129E"/>
    <w:rsid w:val="0049366E"/>
    <w:rsid w:val="00494FCD"/>
    <w:rsid w:val="00496531"/>
    <w:rsid w:val="004B27CB"/>
    <w:rsid w:val="004B42A0"/>
    <w:rsid w:val="004C0A98"/>
    <w:rsid w:val="004C708D"/>
    <w:rsid w:val="004D16C0"/>
    <w:rsid w:val="004E44A8"/>
    <w:rsid w:val="004E61C1"/>
    <w:rsid w:val="004E6F4A"/>
    <w:rsid w:val="004F2BE4"/>
    <w:rsid w:val="005230DC"/>
    <w:rsid w:val="0055467E"/>
    <w:rsid w:val="00560CCE"/>
    <w:rsid w:val="00566C01"/>
    <w:rsid w:val="005755FA"/>
    <w:rsid w:val="00577EC8"/>
    <w:rsid w:val="005A6DBF"/>
    <w:rsid w:val="005B179E"/>
    <w:rsid w:val="005C4992"/>
    <w:rsid w:val="005D7556"/>
    <w:rsid w:val="005E4712"/>
    <w:rsid w:val="005E712C"/>
    <w:rsid w:val="006121AB"/>
    <w:rsid w:val="00622B31"/>
    <w:rsid w:val="00623A2D"/>
    <w:rsid w:val="0062751B"/>
    <w:rsid w:val="00633A02"/>
    <w:rsid w:val="00637DF3"/>
    <w:rsid w:val="00637E32"/>
    <w:rsid w:val="00684A49"/>
    <w:rsid w:val="006862D0"/>
    <w:rsid w:val="0069512A"/>
    <w:rsid w:val="006B19EB"/>
    <w:rsid w:val="006B2D4D"/>
    <w:rsid w:val="006B581B"/>
    <w:rsid w:val="006B7246"/>
    <w:rsid w:val="006E5CC8"/>
    <w:rsid w:val="00702C9E"/>
    <w:rsid w:val="00705DA0"/>
    <w:rsid w:val="007068B3"/>
    <w:rsid w:val="00706D88"/>
    <w:rsid w:val="00730378"/>
    <w:rsid w:val="00731ECF"/>
    <w:rsid w:val="0073449D"/>
    <w:rsid w:val="00746922"/>
    <w:rsid w:val="007658AC"/>
    <w:rsid w:val="00766ECF"/>
    <w:rsid w:val="00770324"/>
    <w:rsid w:val="0077633D"/>
    <w:rsid w:val="00783E1D"/>
    <w:rsid w:val="00787AE9"/>
    <w:rsid w:val="00791A8A"/>
    <w:rsid w:val="0079553D"/>
    <w:rsid w:val="007B3B82"/>
    <w:rsid w:val="007C42A9"/>
    <w:rsid w:val="007C7128"/>
    <w:rsid w:val="007E14EB"/>
    <w:rsid w:val="007F6821"/>
    <w:rsid w:val="00820972"/>
    <w:rsid w:val="00820974"/>
    <w:rsid w:val="0082153F"/>
    <w:rsid w:val="00825EF5"/>
    <w:rsid w:val="008378C5"/>
    <w:rsid w:val="00846A33"/>
    <w:rsid w:val="0085147B"/>
    <w:rsid w:val="00864381"/>
    <w:rsid w:val="00872322"/>
    <w:rsid w:val="00873F7F"/>
    <w:rsid w:val="00874341"/>
    <w:rsid w:val="00887A2F"/>
    <w:rsid w:val="008B01FE"/>
    <w:rsid w:val="008B3349"/>
    <w:rsid w:val="008C6E3F"/>
    <w:rsid w:val="008E601B"/>
    <w:rsid w:val="008F08B7"/>
    <w:rsid w:val="008F7D73"/>
    <w:rsid w:val="00904357"/>
    <w:rsid w:val="0091032E"/>
    <w:rsid w:val="00920409"/>
    <w:rsid w:val="00924401"/>
    <w:rsid w:val="009347B0"/>
    <w:rsid w:val="0094007B"/>
    <w:rsid w:val="00951CB0"/>
    <w:rsid w:val="00966254"/>
    <w:rsid w:val="0097612B"/>
    <w:rsid w:val="0097632D"/>
    <w:rsid w:val="00981FB4"/>
    <w:rsid w:val="00990F0C"/>
    <w:rsid w:val="009A441B"/>
    <w:rsid w:val="009B6677"/>
    <w:rsid w:val="009E0D52"/>
    <w:rsid w:val="009F3ACD"/>
    <w:rsid w:val="009F4DED"/>
    <w:rsid w:val="009F5704"/>
    <w:rsid w:val="00A009C1"/>
    <w:rsid w:val="00A01651"/>
    <w:rsid w:val="00A20152"/>
    <w:rsid w:val="00A20668"/>
    <w:rsid w:val="00A63FA1"/>
    <w:rsid w:val="00A6640A"/>
    <w:rsid w:val="00A72134"/>
    <w:rsid w:val="00A72F14"/>
    <w:rsid w:val="00A749F1"/>
    <w:rsid w:val="00A805A3"/>
    <w:rsid w:val="00A83E41"/>
    <w:rsid w:val="00AA234B"/>
    <w:rsid w:val="00AB3011"/>
    <w:rsid w:val="00AC0FF9"/>
    <w:rsid w:val="00AC4D17"/>
    <w:rsid w:val="00AC6FE9"/>
    <w:rsid w:val="00AD0B9C"/>
    <w:rsid w:val="00AD16CA"/>
    <w:rsid w:val="00AE7032"/>
    <w:rsid w:val="00AF1332"/>
    <w:rsid w:val="00AF4FDF"/>
    <w:rsid w:val="00AF5E2D"/>
    <w:rsid w:val="00B02248"/>
    <w:rsid w:val="00B15C29"/>
    <w:rsid w:val="00B343C2"/>
    <w:rsid w:val="00B52F0B"/>
    <w:rsid w:val="00B5333C"/>
    <w:rsid w:val="00B55609"/>
    <w:rsid w:val="00B73A50"/>
    <w:rsid w:val="00B73AD3"/>
    <w:rsid w:val="00B84BA1"/>
    <w:rsid w:val="00B91B33"/>
    <w:rsid w:val="00BA42CB"/>
    <w:rsid w:val="00BA7CD3"/>
    <w:rsid w:val="00BB4192"/>
    <w:rsid w:val="00BC4E5B"/>
    <w:rsid w:val="00BD30DD"/>
    <w:rsid w:val="00BD757C"/>
    <w:rsid w:val="00BF6C48"/>
    <w:rsid w:val="00C0202B"/>
    <w:rsid w:val="00C07AA3"/>
    <w:rsid w:val="00C11AF3"/>
    <w:rsid w:val="00C1302C"/>
    <w:rsid w:val="00C32F48"/>
    <w:rsid w:val="00C475B6"/>
    <w:rsid w:val="00C64388"/>
    <w:rsid w:val="00C82CE4"/>
    <w:rsid w:val="00C96B8B"/>
    <w:rsid w:val="00CB1BB9"/>
    <w:rsid w:val="00CB1F85"/>
    <w:rsid w:val="00CB28BA"/>
    <w:rsid w:val="00CB32B2"/>
    <w:rsid w:val="00CC14BB"/>
    <w:rsid w:val="00CE50BA"/>
    <w:rsid w:val="00CF5CB7"/>
    <w:rsid w:val="00D1763F"/>
    <w:rsid w:val="00D17788"/>
    <w:rsid w:val="00D25DFA"/>
    <w:rsid w:val="00D362E5"/>
    <w:rsid w:val="00D40C33"/>
    <w:rsid w:val="00D57692"/>
    <w:rsid w:val="00D76C22"/>
    <w:rsid w:val="00DA0BC3"/>
    <w:rsid w:val="00DA50DC"/>
    <w:rsid w:val="00DC00BE"/>
    <w:rsid w:val="00DC3919"/>
    <w:rsid w:val="00DD36E7"/>
    <w:rsid w:val="00DE21FF"/>
    <w:rsid w:val="00E05FDC"/>
    <w:rsid w:val="00E22563"/>
    <w:rsid w:val="00E26FEF"/>
    <w:rsid w:val="00E4139D"/>
    <w:rsid w:val="00E43941"/>
    <w:rsid w:val="00E45D3D"/>
    <w:rsid w:val="00E60C42"/>
    <w:rsid w:val="00E612B0"/>
    <w:rsid w:val="00E705DE"/>
    <w:rsid w:val="00E92BCD"/>
    <w:rsid w:val="00EA7CFE"/>
    <w:rsid w:val="00EA7EEE"/>
    <w:rsid w:val="00EB694A"/>
    <w:rsid w:val="00EE6380"/>
    <w:rsid w:val="00EF3DD2"/>
    <w:rsid w:val="00F01E4D"/>
    <w:rsid w:val="00F07542"/>
    <w:rsid w:val="00F12747"/>
    <w:rsid w:val="00F15F0D"/>
    <w:rsid w:val="00F23896"/>
    <w:rsid w:val="00F42F53"/>
    <w:rsid w:val="00F519A2"/>
    <w:rsid w:val="00F52C38"/>
    <w:rsid w:val="00F53786"/>
    <w:rsid w:val="00F61580"/>
    <w:rsid w:val="00F6212B"/>
    <w:rsid w:val="00F77A72"/>
    <w:rsid w:val="00F82611"/>
    <w:rsid w:val="00F91509"/>
    <w:rsid w:val="00F922D1"/>
    <w:rsid w:val="00F94D73"/>
    <w:rsid w:val="00FC7698"/>
    <w:rsid w:val="00FF1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E07C0"/>
  <w15:docId w15:val="{BB3665F9-F336-4F95-9412-5B409132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B82"/>
  </w:style>
  <w:style w:type="paragraph" w:styleId="Heading1">
    <w:name w:val="heading 1"/>
    <w:basedOn w:val="Normal"/>
    <w:link w:val="Heading1Char"/>
    <w:uiPriority w:val="9"/>
    <w:qFormat/>
    <w:rsid w:val="00702C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15C2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51CB0"/>
    <w:rPr>
      <w:color w:val="0000FF" w:themeColor="hyperlink"/>
      <w:u w:val="single"/>
    </w:rPr>
  </w:style>
  <w:style w:type="character" w:styleId="Strong">
    <w:name w:val="Strong"/>
    <w:basedOn w:val="DefaultParagraphFont"/>
    <w:uiPriority w:val="22"/>
    <w:qFormat/>
    <w:rsid w:val="006E5CC8"/>
    <w:rPr>
      <w:b/>
      <w:bCs/>
    </w:rPr>
  </w:style>
  <w:style w:type="paragraph" w:styleId="BalloonText">
    <w:name w:val="Balloon Text"/>
    <w:basedOn w:val="Normal"/>
    <w:link w:val="BalloonTextChar"/>
    <w:uiPriority w:val="99"/>
    <w:semiHidden/>
    <w:unhideWhenUsed/>
    <w:rsid w:val="00B52F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F0B"/>
    <w:rPr>
      <w:rFonts w:ascii="Segoe UI" w:hAnsi="Segoe UI" w:cs="Segoe UI"/>
      <w:sz w:val="18"/>
      <w:szCs w:val="18"/>
    </w:rPr>
  </w:style>
  <w:style w:type="character" w:customStyle="1" w:styleId="Heading1Char">
    <w:name w:val="Heading 1 Char"/>
    <w:basedOn w:val="DefaultParagraphFont"/>
    <w:link w:val="Heading1"/>
    <w:uiPriority w:val="9"/>
    <w:rsid w:val="00702C9E"/>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4E44A8"/>
    <w:rPr>
      <w:color w:val="605E5C"/>
      <w:shd w:val="clear" w:color="auto" w:fill="E1DFDD"/>
    </w:rPr>
  </w:style>
  <w:style w:type="paragraph" w:styleId="HTMLPreformatted">
    <w:name w:val="HTML Preformatted"/>
    <w:basedOn w:val="Normal"/>
    <w:link w:val="HTMLPreformattedChar"/>
    <w:uiPriority w:val="99"/>
    <w:semiHidden/>
    <w:unhideWhenUsed/>
    <w:rsid w:val="004E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E61C1"/>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B15C29"/>
    <w:rPr>
      <w:color w:val="800080" w:themeColor="followedHyperlink"/>
      <w:u w:val="single"/>
    </w:rPr>
  </w:style>
  <w:style w:type="character" w:customStyle="1" w:styleId="Heading2Char">
    <w:name w:val="Heading 2 Char"/>
    <w:basedOn w:val="DefaultParagraphFont"/>
    <w:link w:val="Heading2"/>
    <w:uiPriority w:val="9"/>
    <w:rsid w:val="00B15C2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49300">
      <w:bodyDiv w:val="1"/>
      <w:marLeft w:val="0"/>
      <w:marRight w:val="0"/>
      <w:marTop w:val="0"/>
      <w:marBottom w:val="0"/>
      <w:divBdr>
        <w:top w:val="none" w:sz="0" w:space="0" w:color="auto"/>
        <w:left w:val="none" w:sz="0" w:space="0" w:color="auto"/>
        <w:bottom w:val="none" w:sz="0" w:space="0" w:color="auto"/>
        <w:right w:val="none" w:sz="0" w:space="0" w:color="auto"/>
      </w:divBdr>
    </w:div>
    <w:div w:id="61879020">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397359079">
      <w:bodyDiv w:val="1"/>
      <w:marLeft w:val="0"/>
      <w:marRight w:val="0"/>
      <w:marTop w:val="0"/>
      <w:marBottom w:val="0"/>
      <w:divBdr>
        <w:top w:val="none" w:sz="0" w:space="0" w:color="auto"/>
        <w:left w:val="none" w:sz="0" w:space="0" w:color="auto"/>
        <w:bottom w:val="none" w:sz="0" w:space="0" w:color="auto"/>
        <w:right w:val="none" w:sz="0" w:space="0" w:color="auto"/>
      </w:divBdr>
      <w:divsChild>
        <w:div w:id="1294796502">
          <w:marLeft w:val="547"/>
          <w:marRight w:val="0"/>
          <w:marTop w:val="96"/>
          <w:marBottom w:val="0"/>
          <w:divBdr>
            <w:top w:val="none" w:sz="0" w:space="0" w:color="auto"/>
            <w:left w:val="none" w:sz="0" w:space="0" w:color="auto"/>
            <w:bottom w:val="none" w:sz="0" w:space="0" w:color="auto"/>
            <w:right w:val="none" w:sz="0" w:space="0" w:color="auto"/>
          </w:divBdr>
        </w:div>
        <w:div w:id="1986200397">
          <w:marLeft w:val="547"/>
          <w:marRight w:val="0"/>
          <w:marTop w:val="96"/>
          <w:marBottom w:val="0"/>
          <w:divBdr>
            <w:top w:val="none" w:sz="0" w:space="0" w:color="auto"/>
            <w:left w:val="none" w:sz="0" w:space="0" w:color="auto"/>
            <w:bottom w:val="none" w:sz="0" w:space="0" w:color="auto"/>
            <w:right w:val="none" w:sz="0" w:space="0" w:color="auto"/>
          </w:divBdr>
        </w:div>
        <w:div w:id="901604042">
          <w:marLeft w:val="547"/>
          <w:marRight w:val="0"/>
          <w:marTop w:val="96"/>
          <w:marBottom w:val="0"/>
          <w:divBdr>
            <w:top w:val="none" w:sz="0" w:space="0" w:color="auto"/>
            <w:left w:val="none" w:sz="0" w:space="0" w:color="auto"/>
            <w:bottom w:val="none" w:sz="0" w:space="0" w:color="auto"/>
            <w:right w:val="none" w:sz="0" w:space="0" w:color="auto"/>
          </w:divBdr>
        </w:div>
        <w:div w:id="487020078">
          <w:marLeft w:val="547"/>
          <w:marRight w:val="0"/>
          <w:marTop w:val="96"/>
          <w:marBottom w:val="0"/>
          <w:divBdr>
            <w:top w:val="none" w:sz="0" w:space="0" w:color="auto"/>
            <w:left w:val="none" w:sz="0" w:space="0" w:color="auto"/>
            <w:bottom w:val="none" w:sz="0" w:space="0" w:color="auto"/>
            <w:right w:val="none" w:sz="0" w:space="0" w:color="auto"/>
          </w:divBdr>
        </w:div>
        <w:div w:id="2125348484">
          <w:marLeft w:val="547"/>
          <w:marRight w:val="0"/>
          <w:marTop w:val="96"/>
          <w:marBottom w:val="0"/>
          <w:divBdr>
            <w:top w:val="none" w:sz="0" w:space="0" w:color="auto"/>
            <w:left w:val="none" w:sz="0" w:space="0" w:color="auto"/>
            <w:bottom w:val="none" w:sz="0" w:space="0" w:color="auto"/>
            <w:right w:val="none" w:sz="0" w:space="0" w:color="auto"/>
          </w:divBdr>
        </w:div>
        <w:div w:id="37358803">
          <w:marLeft w:val="547"/>
          <w:marRight w:val="0"/>
          <w:marTop w:val="96"/>
          <w:marBottom w:val="0"/>
          <w:divBdr>
            <w:top w:val="none" w:sz="0" w:space="0" w:color="auto"/>
            <w:left w:val="none" w:sz="0" w:space="0" w:color="auto"/>
            <w:bottom w:val="none" w:sz="0" w:space="0" w:color="auto"/>
            <w:right w:val="none" w:sz="0" w:space="0" w:color="auto"/>
          </w:divBdr>
        </w:div>
      </w:divsChild>
    </w:div>
    <w:div w:id="663051256">
      <w:bodyDiv w:val="1"/>
      <w:marLeft w:val="0"/>
      <w:marRight w:val="0"/>
      <w:marTop w:val="0"/>
      <w:marBottom w:val="0"/>
      <w:divBdr>
        <w:top w:val="none" w:sz="0" w:space="0" w:color="auto"/>
        <w:left w:val="none" w:sz="0" w:space="0" w:color="auto"/>
        <w:bottom w:val="none" w:sz="0" w:space="0" w:color="auto"/>
        <w:right w:val="none" w:sz="0" w:space="0" w:color="auto"/>
      </w:divBdr>
    </w:div>
    <w:div w:id="722557277">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49373101">
      <w:bodyDiv w:val="1"/>
      <w:marLeft w:val="0"/>
      <w:marRight w:val="0"/>
      <w:marTop w:val="0"/>
      <w:marBottom w:val="0"/>
      <w:divBdr>
        <w:top w:val="none" w:sz="0" w:space="0" w:color="auto"/>
        <w:left w:val="none" w:sz="0" w:space="0" w:color="auto"/>
        <w:bottom w:val="none" w:sz="0" w:space="0" w:color="auto"/>
        <w:right w:val="none" w:sz="0" w:space="0" w:color="auto"/>
      </w:divBdr>
    </w:div>
    <w:div w:id="882330308">
      <w:bodyDiv w:val="1"/>
      <w:marLeft w:val="0"/>
      <w:marRight w:val="0"/>
      <w:marTop w:val="0"/>
      <w:marBottom w:val="0"/>
      <w:divBdr>
        <w:top w:val="none" w:sz="0" w:space="0" w:color="auto"/>
        <w:left w:val="none" w:sz="0" w:space="0" w:color="auto"/>
        <w:bottom w:val="none" w:sz="0" w:space="0" w:color="auto"/>
        <w:right w:val="none" w:sz="0" w:space="0" w:color="auto"/>
      </w:divBdr>
      <w:divsChild>
        <w:div w:id="1286622857">
          <w:marLeft w:val="547"/>
          <w:marRight w:val="0"/>
          <w:marTop w:val="77"/>
          <w:marBottom w:val="0"/>
          <w:divBdr>
            <w:top w:val="none" w:sz="0" w:space="0" w:color="auto"/>
            <w:left w:val="none" w:sz="0" w:space="0" w:color="auto"/>
            <w:bottom w:val="none" w:sz="0" w:space="0" w:color="auto"/>
            <w:right w:val="none" w:sz="0" w:space="0" w:color="auto"/>
          </w:divBdr>
        </w:div>
        <w:div w:id="989095824">
          <w:marLeft w:val="547"/>
          <w:marRight w:val="0"/>
          <w:marTop w:val="77"/>
          <w:marBottom w:val="0"/>
          <w:divBdr>
            <w:top w:val="none" w:sz="0" w:space="0" w:color="auto"/>
            <w:left w:val="none" w:sz="0" w:space="0" w:color="auto"/>
            <w:bottom w:val="none" w:sz="0" w:space="0" w:color="auto"/>
            <w:right w:val="none" w:sz="0" w:space="0" w:color="auto"/>
          </w:divBdr>
        </w:div>
        <w:div w:id="2137671793">
          <w:marLeft w:val="547"/>
          <w:marRight w:val="0"/>
          <w:marTop w:val="77"/>
          <w:marBottom w:val="0"/>
          <w:divBdr>
            <w:top w:val="none" w:sz="0" w:space="0" w:color="auto"/>
            <w:left w:val="none" w:sz="0" w:space="0" w:color="auto"/>
            <w:bottom w:val="none" w:sz="0" w:space="0" w:color="auto"/>
            <w:right w:val="none" w:sz="0" w:space="0" w:color="auto"/>
          </w:divBdr>
        </w:div>
        <w:div w:id="1829831318">
          <w:marLeft w:val="547"/>
          <w:marRight w:val="0"/>
          <w:marTop w:val="77"/>
          <w:marBottom w:val="0"/>
          <w:divBdr>
            <w:top w:val="none" w:sz="0" w:space="0" w:color="auto"/>
            <w:left w:val="none" w:sz="0" w:space="0" w:color="auto"/>
            <w:bottom w:val="none" w:sz="0" w:space="0" w:color="auto"/>
            <w:right w:val="none" w:sz="0" w:space="0" w:color="auto"/>
          </w:divBdr>
        </w:div>
      </w:divsChild>
    </w:div>
    <w:div w:id="904923438">
      <w:bodyDiv w:val="1"/>
      <w:marLeft w:val="0"/>
      <w:marRight w:val="0"/>
      <w:marTop w:val="0"/>
      <w:marBottom w:val="0"/>
      <w:divBdr>
        <w:top w:val="none" w:sz="0" w:space="0" w:color="auto"/>
        <w:left w:val="none" w:sz="0" w:space="0" w:color="auto"/>
        <w:bottom w:val="none" w:sz="0" w:space="0" w:color="auto"/>
        <w:right w:val="none" w:sz="0" w:space="0" w:color="auto"/>
      </w:divBdr>
    </w:div>
    <w:div w:id="971247999">
      <w:bodyDiv w:val="1"/>
      <w:marLeft w:val="0"/>
      <w:marRight w:val="0"/>
      <w:marTop w:val="0"/>
      <w:marBottom w:val="0"/>
      <w:divBdr>
        <w:top w:val="none" w:sz="0" w:space="0" w:color="auto"/>
        <w:left w:val="none" w:sz="0" w:space="0" w:color="auto"/>
        <w:bottom w:val="none" w:sz="0" w:space="0" w:color="auto"/>
        <w:right w:val="none" w:sz="0" w:space="0" w:color="auto"/>
      </w:divBdr>
    </w:div>
    <w:div w:id="1071660927">
      <w:bodyDiv w:val="1"/>
      <w:marLeft w:val="0"/>
      <w:marRight w:val="0"/>
      <w:marTop w:val="0"/>
      <w:marBottom w:val="0"/>
      <w:divBdr>
        <w:top w:val="none" w:sz="0" w:space="0" w:color="auto"/>
        <w:left w:val="none" w:sz="0" w:space="0" w:color="auto"/>
        <w:bottom w:val="none" w:sz="0" w:space="0" w:color="auto"/>
        <w:right w:val="none" w:sz="0" w:space="0" w:color="auto"/>
      </w:divBdr>
    </w:div>
    <w:div w:id="1098791270">
      <w:bodyDiv w:val="1"/>
      <w:marLeft w:val="0"/>
      <w:marRight w:val="0"/>
      <w:marTop w:val="0"/>
      <w:marBottom w:val="0"/>
      <w:divBdr>
        <w:top w:val="none" w:sz="0" w:space="0" w:color="auto"/>
        <w:left w:val="none" w:sz="0" w:space="0" w:color="auto"/>
        <w:bottom w:val="none" w:sz="0" w:space="0" w:color="auto"/>
        <w:right w:val="none" w:sz="0" w:space="0" w:color="auto"/>
      </w:divBdr>
    </w:div>
    <w:div w:id="1114833983">
      <w:bodyDiv w:val="1"/>
      <w:marLeft w:val="0"/>
      <w:marRight w:val="0"/>
      <w:marTop w:val="0"/>
      <w:marBottom w:val="0"/>
      <w:divBdr>
        <w:top w:val="none" w:sz="0" w:space="0" w:color="auto"/>
        <w:left w:val="none" w:sz="0" w:space="0" w:color="auto"/>
        <w:bottom w:val="none" w:sz="0" w:space="0" w:color="auto"/>
        <w:right w:val="none" w:sz="0" w:space="0" w:color="auto"/>
      </w:divBdr>
    </w:div>
    <w:div w:id="1275552622">
      <w:bodyDiv w:val="1"/>
      <w:marLeft w:val="0"/>
      <w:marRight w:val="0"/>
      <w:marTop w:val="0"/>
      <w:marBottom w:val="0"/>
      <w:divBdr>
        <w:top w:val="none" w:sz="0" w:space="0" w:color="auto"/>
        <w:left w:val="none" w:sz="0" w:space="0" w:color="auto"/>
        <w:bottom w:val="none" w:sz="0" w:space="0" w:color="auto"/>
        <w:right w:val="none" w:sz="0" w:space="0" w:color="auto"/>
      </w:divBdr>
    </w:div>
    <w:div w:id="1314409062">
      <w:bodyDiv w:val="1"/>
      <w:marLeft w:val="0"/>
      <w:marRight w:val="0"/>
      <w:marTop w:val="0"/>
      <w:marBottom w:val="0"/>
      <w:divBdr>
        <w:top w:val="none" w:sz="0" w:space="0" w:color="auto"/>
        <w:left w:val="none" w:sz="0" w:space="0" w:color="auto"/>
        <w:bottom w:val="none" w:sz="0" w:space="0" w:color="auto"/>
        <w:right w:val="none" w:sz="0" w:space="0" w:color="auto"/>
      </w:divBdr>
    </w:div>
    <w:div w:id="1403063427">
      <w:bodyDiv w:val="1"/>
      <w:marLeft w:val="0"/>
      <w:marRight w:val="0"/>
      <w:marTop w:val="0"/>
      <w:marBottom w:val="0"/>
      <w:divBdr>
        <w:top w:val="none" w:sz="0" w:space="0" w:color="auto"/>
        <w:left w:val="none" w:sz="0" w:space="0" w:color="auto"/>
        <w:bottom w:val="none" w:sz="0" w:space="0" w:color="auto"/>
        <w:right w:val="none" w:sz="0" w:space="0" w:color="auto"/>
      </w:divBdr>
    </w:div>
    <w:div w:id="1436753649">
      <w:bodyDiv w:val="1"/>
      <w:marLeft w:val="0"/>
      <w:marRight w:val="0"/>
      <w:marTop w:val="0"/>
      <w:marBottom w:val="0"/>
      <w:divBdr>
        <w:top w:val="none" w:sz="0" w:space="0" w:color="auto"/>
        <w:left w:val="none" w:sz="0" w:space="0" w:color="auto"/>
        <w:bottom w:val="none" w:sz="0" w:space="0" w:color="auto"/>
        <w:right w:val="none" w:sz="0" w:space="0" w:color="auto"/>
      </w:divBdr>
      <w:divsChild>
        <w:div w:id="294601898">
          <w:marLeft w:val="547"/>
          <w:marRight w:val="0"/>
          <w:marTop w:val="0"/>
          <w:marBottom w:val="0"/>
          <w:divBdr>
            <w:top w:val="none" w:sz="0" w:space="0" w:color="auto"/>
            <w:left w:val="none" w:sz="0" w:space="0" w:color="auto"/>
            <w:bottom w:val="none" w:sz="0" w:space="0" w:color="auto"/>
            <w:right w:val="none" w:sz="0" w:space="0" w:color="auto"/>
          </w:divBdr>
        </w:div>
      </w:divsChild>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518613668">
      <w:bodyDiv w:val="1"/>
      <w:marLeft w:val="0"/>
      <w:marRight w:val="0"/>
      <w:marTop w:val="0"/>
      <w:marBottom w:val="0"/>
      <w:divBdr>
        <w:top w:val="none" w:sz="0" w:space="0" w:color="auto"/>
        <w:left w:val="none" w:sz="0" w:space="0" w:color="auto"/>
        <w:bottom w:val="none" w:sz="0" w:space="0" w:color="auto"/>
        <w:right w:val="none" w:sz="0" w:space="0" w:color="auto"/>
      </w:divBdr>
    </w:div>
    <w:div w:id="1692418407">
      <w:bodyDiv w:val="1"/>
      <w:marLeft w:val="0"/>
      <w:marRight w:val="0"/>
      <w:marTop w:val="0"/>
      <w:marBottom w:val="0"/>
      <w:divBdr>
        <w:top w:val="none" w:sz="0" w:space="0" w:color="auto"/>
        <w:left w:val="none" w:sz="0" w:space="0" w:color="auto"/>
        <w:bottom w:val="none" w:sz="0" w:space="0" w:color="auto"/>
        <w:right w:val="none" w:sz="0" w:space="0" w:color="auto"/>
      </w:divBdr>
    </w:div>
    <w:div w:id="1744987868">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41583833">
      <w:bodyDiv w:val="1"/>
      <w:marLeft w:val="0"/>
      <w:marRight w:val="0"/>
      <w:marTop w:val="0"/>
      <w:marBottom w:val="0"/>
      <w:divBdr>
        <w:top w:val="none" w:sz="0" w:space="0" w:color="auto"/>
        <w:left w:val="none" w:sz="0" w:space="0" w:color="auto"/>
        <w:bottom w:val="none" w:sz="0" w:space="0" w:color="auto"/>
        <w:right w:val="none" w:sz="0" w:space="0" w:color="auto"/>
      </w:divBdr>
      <w:divsChild>
        <w:div w:id="721250033">
          <w:marLeft w:val="547"/>
          <w:marRight w:val="0"/>
          <w:marTop w:val="77"/>
          <w:marBottom w:val="0"/>
          <w:divBdr>
            <w:top w:val="none" w:sz="0" w:space="0" w:color="auto"/>
            <w:left w:val="none" w:sz="0" w:space="0" w:color="auto"/>
            <w:bottom w:val="none" w:sz="0" w:space="0" w:color="auto"/>
            <w:right w:val="none" w:sz="0" w:space="0" w:color="auto"/>
          </w:divBdr>
        </w:div>
        <w:div w:id="1460955370">
          <w:marLeft w:val="547"/>
          <w:marRight w:val="0"/>
          <w:marTop w:val="77"/>
          <w:marBottom w:val="0"/>
          <w:divBdr>
            <w:top w:val="none" w:sz="0" w:space="0" w:color="auto"/>
            <w:left w:val="none" w:sz="0" w:space="0" w:color="auto"/>
            <w:bottom w:val="none" w:sz="0" w:space="0" w:color="auto"/>
            <w:right w:val="none" w:sz="0" w:space="0" w:color="auto"/>
          </w:divBdr>
        </w:div>
        <w:div w:id="1328022349">
          <w:marLeft w:val="547"/>
          <w:marRight w:val="0"/>
          <w:marTop w:val="77"/>
          <w:marBottom w:val="0"/>
          <w:divBdr>
            <w:top w:val="none" w:sz="0" w:space="0" w:color="auto"/>
            <w:left w:val="none" w:sz="0" w:space="0" w:color="auto"/>
            <w:bottom w:val="none" w:sz="0" w:space="0" w:color="auto"/>
            <w:right w:val="none" w:sz="0" w:space="0" w:color="auto"/>
          </w:divBdr>
        </w:div>
        <w:div w:id="900410233">
          <w:marLeft w:val="547"/>
          <w:marRight w:val="0"/>
          <w:marTop w:val="77"/>
          <w:marBottom w:val="0"/>
          <w:divBdr>
            <w:top w:val="none" w:sz="0" w:space="0" w:color="auto"/>
            <w:left w:val="none" w:sz="0" w:space="0" w:color="auto"/>
            <w:bottom w:val="none" w:sz="0" w:space="0" w:color="auto"/>
            <w:right w:val="none" w:sz="0" w:space="0" w:color="auto"/>
          </w:divBdr>
        </w:div>
        <w:div w:id="973027375">
          <w:marLeft w:val="547"/>
          <w:marRight w:val="0"/>
          <w:marTop w:val="77"/>
          <w:marBottom w:val="0"/>
          <w:divBdr>
            <w:top w:val="none" w:sz="0" w:space="0" w:color="auto"/>
            <w:left w:val="none" w:sz="0" w:space="0" w:color="auto"/>
            <w:bottom w:val="none" w:sz="0" w:space="0" w:color="auto"/>
            <w:right w:val="none" w:sz="0" w:space="0" w:color="auto"/>
          </w:divBdr>
        </w:div>
      </w:divsChild>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1931504832">
      <w:bodyDiv w:val="1"/>
      <w:marLeft w:val="0"/>
      <w:marRight w:val="0"/>
      <w:marTop w:val="0"/>
      <w:marBottom w:val="0"/>
      <w:divBdr>
        <w:top w:val="none" w:sz="0" w:space="0" w:color="auto"/>
        <w:left w:val="none" w:sz="0" w:space="0" w:color="auto"/>
        <w:bottom w:val="none" w:sz="0" w:space="0" w:color="auto"/>
        <w:right w:val="none" w:sz="0" w:space="0" w:color="auto"/>
      </w:divBdr>
    </w:div>
    <w:div w:id="198195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junction.org/news/webjunction/anytime-anywhere-never-sda.html" TargetMode="External"/><Relationship Id="rId13" Type="http://schemas.openxmlformats.org/officeDocument/2006/relationships/hyperlink" Target="http://etale.org/main/2014/06/03/5-templates-to-use-for-self-directed-learning-projects/" TargetMode="External"/><Relationship Id="rId18" Type="http://schemas.openxmlformats.org/officeDocument/2006/relationships/hyperlink" Target="https://www.webjunction.org/events/webjunction/Self_Directed_Achievement.html" TargetMode="External"/><Relationship Id="rId26" Type="http://schemas.openxmlformats.org/officeDocument/2006/relationships/hyperlink" Target="https://infopeople.org/sites/default/files/civicrm/persist/contribute/files/webinar/2018/5_18_18/Resources_SpaceforLearning_5_18.pdf" TargetMode="External"/><Relationship Id="rId3" Type="http://schemas.openxmlformats.org/officeDocument/2006/relationships/styles" Target="styles.xml"/><Relationship Id="rId21" Type="http://schemas.openxmlformats.org/officeDocument/2006/relationships/hyperlink" Target="https://www.webjunction.org/events/webjunction.html" TargetMode="External"/><Relationship Id="rId7" Type="http://schemas.openxmlformats.org/officeDocument/2006/relationships/hyperlink" Target="http://2syt8l41furv2dqan6123ah0-wpengine.netdna-ssl.com/wp-content/uploads/2015/10/unnamed.png" TargetMode="External"/><Relationship Id="rId12" Type="http://schemas.openxmlformats.org/officeDocument/2006/relationships/hyperlink" Target="https://www.mindtools.com/pages/article/personal-learning-plan.htm" TargetMode="External"/><Relationship Id="rId17" Type="http://schemas.openxmlformats.org/officeDocument/2006/relationships/hyperlink" Target="https://www.webjunction.org/news/webjunction/reading-conversations-RA-for-all-library-staff.html" TargetMode="External"/><Relationship Id="rId25" Type="http://schemas.openxmlformats.org/officeDocument/2006/relationships/hyperlink" Target="https://infopeople.org/civicrm/event/info%3Fid%3D769%26reset%3D1" TargetMode="External"/><Relationship Id="rId2" Type="http://schemas.openxmlformats.org/officeDocument/2006/relationships/numbering" Target="numbering.xml"/><Relationship Id="rId16" Type="http://schemas.openxmlformats.org/officeDocument/2006/relationships/hyperlink" Target="https://en.wikipedia.org/wiki/23_Things" TargetMode="External"/><Relationship Id="rId20" Type="http://schemas.openxmlformats.org/officeDocument/2006/relationships/hyperlink" Target="https://www.webjunction.org/explore-topics.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elucidat.com/blog/modern-learner-profile-infographic/" TargetMode="External"/><Relationship Id="rId11" Type="http://schemas.openxmlformats.org/officeDocument/2006/relationships/image" Target="media/image1.png"/><Relationship Id="rId24" Type="http://schemas.openxmlformats.org/officeDocument/2006/relationships/hyperlink" Target="https://www.webjunction.org/find-training/free-events.html" TargetMode="External"/><Relationship Id="rId5" Type="http://schemas.openxmlformats.org/officeDocument/2006/relationships/webSettings" Target="webSettings.xml"/><Relationship Id="rId15" Type="http://schemas.openxmlformats.org/officeDocument/2006/relationships/hyperlink" Target="http://communitylegalqld.org.au/files/self-directed-learning-record-template" TargetMode="External"/><Relationship Id="rId23" Type="http://schemas.openxmlformats.org/officeDocument/2006/relationships/hyperlink" Target="https://www.webjunction.org/explore-topics/social-library.html" TargetMode="External"/><Relationship Id="rId28" Type="http://schemas.openxmlformats.org/officeDocument/2006/relationships/hyperlink" Target="https://hbs.qualtrics.com/jfe/form/SV_b7rYZGRxuMEyHRz?Q_JFE=qdg" TargetMode="External"/><Relationship Id="rId10" Type="http://schemas.openxmlformats.org/officeDocument/2006/relationships/hyperlink" Target="http://rachel.we-are-low-profile.com/blog/5-step-self-directed-learning-plan/" TargetMode="External"/><Relationship Id="rId19" Type="http://schemas.openxmlformats.org/officeDocument/2006/relationships/hyperlink" Target="https://www.webjunction.org/events/webjunction/the-webjunction-experience.html" TargetMode="External"/><Relationship Id="rId4" Type="http://schemas.openxmlformats.org/officeDocument/2006/relationships/settings" Target="settings.xml"/><Relationship Id="rId9" Type="http://schemas.openxmlformats.org/officeDocument/2006/relationships/hyperlink" Target="https://associationdatabase.com/aws/NCDA/pt/sd/news_article/28851/_self/layout_details/false" TargetMode="External"/><Relationship Id="rId14" Type="http://schemas.openxmlformats.org/officeDocument/2006/relationships/hyperlink" Target="https://www.teamfluent.com/blog/how-the-individual-learning-plan-benefits-everyone" TargetMode="External"/><Relationship Id="rId22" Type="http://schemas.openxmlformats.org/officeDocument/2006/relationships/hyperlink" Target="https://learn.webjunction.org/" TargetMode="External"/><Relationship Id="rId27" Type="http://schemas.openxmlformats.org/officeDocument/2006/relationships/hyperlink" Target="https://hbr.org/2008/03/is-yours-a-learning-organizatio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A2D23-C1B9-434A-B26E-9BACBDE34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6</Pages>
  <Words>1736</Words>
  <Characters>9899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petersoj</dc:creator>
  <cp:keywords/>
  <dc:description/>
  <cp:lastModifiedBy>Peterson,Jennifer</cp:lastModifiedBy>
  <cp:revision>21</cp:revision>
  <cp:lastPrinted>2018-09-11T20:56:00Z</cp:lastPrinted>
  <dcterms:created xsi:type="dcterms:W3CDTF">2018-09-07T19:23:00Z</dcterms:created>
  <dcterms:modified xsi:type="dcterms:W3CDTF">2018-09-12T20:20:00Z</dcterms:modified>
</cp:coreProperties>
</file>