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FEE4" w14:textId="77777777" w:rsidR="00EF1B5B" w:rsidRPr="00160E1B" w:rsidRDefault="00EF1B5B" w:rsidP="009558B2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149E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Getting Unstuck: Help Your Board, Staff, and Town Talk about Library Funding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- Learner Guide</w:t>
      </w:r>
    </w:p>
    <w:p w14:paraId="71853FE0" w14:textId="77777777" w:rsidR="00EF1B5B" w:rsidRPr="00E20818" w:rsidRDefault="001A6FC7" w:rsidP="009558B2">
      <w:pPr>
        <w:spacing w:line="240" w:lineRule="auto"/>
        <w:contextualSpacing/>
        <w:rPr>
          <w:rFonts w:eastAsiaTheme="majorEastAsia" w:cstheme="majorBidi"/>
          <w:bCs/>
          <w:color w:val="365F91" w:themeColor="accent1" w:themeShade="BF"/>
        </w:rPr>
      </w:pPr>
      <w:hyperlink r:id="rId7" w:history="1">
        <w:r w:rsidR="00EF1B5B" w:rsidRPr="00F22BDA">
          <w:rPr>
            <w:rStyle w:val="Hyperlink"/>
            <w:rFonts w:eastAsiaTheme="majorEastAsia" w:cstheme="majorBidi"/>
            <w:bCs/>
          </w:rPr>
          <w:t>https://www.webjunction.org/events/webjunction/getting-unstuck-library-funding.html</w:t>
        </w:r>
      </w:hyperlink>
      <w:r w:rsidR="00EF1B5B">
        <w:rPr>
          <w:rFonts w:eastAsiaTheme="majorEastAsia" w:cstheme="majorBidi"/>
          <w:bCs/>
          <w:color w:val="365F91" w:themeColor="accent1" w:themeShade="BF"/>
        </w:rPr>
        <w:t xml:space="preserve"> </w:t>
      </w:r>
    </w:p>
    <w:p w14:paraId="1FF0666B" w14:textId="77777777" w:rsidR="00EF1B5B" w:rsidRDefault="00EF1B5B" w:rsidP="009558B2">
      <w:pPr>
        <w:pStyle w:val="NormalWeb"/>
        <w:rPr>
          <w:rFonts w:asciiTheme="minorHAnsi" w:hAnsiTheme="minorHAnsi"/>
          <w:sz w:val="22"/>
          <w:szCs w:val="22"/>
        </w:rPr>
      </w:pPr>
      <w:r w:rsidRPr="00D54DE2">
        <w:rPr>
          <w:rFonts w:asciiTheme="minorHAnsi" w:hAnsiTheme="minorHAnsi" w:cs="Helvetica"/>
          <w:b/>
          <w:color w:val="000000"/>
          <w:sz w:val="22"/>
          <w:szCs w:val="22"/>
        </w:rPr>
        <w:t>Event Description</w:t>
      </w:r>
      <w:r w:rsidRPr="00D54DE2">
        <w:rPr>
          <w:rFonts w:asciiTheme="minorHAnsi" w:hAnsiTheme="minorHAnsi" w:cs="Helvetica"/>
          <w:color w:val="000000"/>
          <w:sz w:val="22"/>
          <w:szCs w:val="22"/>
        </w:rPr>
        <w:t xml:space="preserve">: </w:t>
      </w:r>
      <w:r w:rsidRPr="000149E7">
        <w:rPr>
          <w:rFonts w:asciiTheme="minorHAnsi" w:hAnsiTheme="minorHAnsi"/>
          <w:sz w:val="22"/>
          <w:szCs w:val="22"/>
        </w:rPr>
        <w:t xml:space="preserve">Library leaders have been trained to "do more with less" for so long that it’s become a virtue. Though talking about budgets is a challenge, library staff need better funding to provide the public with needed services and expertise. If your budget is stuck, and your board, staff and stakeholders are having a hard time talking about new taxes or levies, this </w:t>
      </w:r>
      <w:proofErr w:type="gramStart"/>
      <w:r w:rsidRPr="000149E7">
        <w:rPr>
          <w:rFonts w:asciiTheme="minorHAnsi" w:hAnsiTheme="minorHAnsi"/>
          <w:sz w:val="22"/>
          <w:szCs w:val="22"/>
        </w:rPr>
        <w:t>webinar</w:t>
      </w:r>
      <w:proofErr w:type="gramEnd"/>
      <w:r w:rsidRPr="000149E7">
        <w:rPr>
          <w:rFonts w:asciiTheme="minorHAnsi" w:hAnsiTheme="minorHAnsi"/>
          <w:sz w:val="22"/>
          <w:szCs w:val="22"/>
        </w:rPr>
        <w:t xml:space="preserve"> can help. Please join us for real-world, practical, actionable advice on how to overcome local political problems, negative feelings, and unmotivated stakeholders, to move your library toward a more financially secure future.</w:t>
      </w:r>
    </w:p>
    <w:p w14:paraId="6495DC07" w14:textId="77777777" w:rsidR="00EF1B5B" w:rsidRPr="00D54DE2" w:rsidRDefault="00EF1B5B" w:rsidP="00EF1B5B">
      <w:pPr>
        <w:pStyle w:val="NormalWeb"/>
        <w:rPr>
          <w:rFonts w:asciiTheme="minorHAnsi" w:hAnsiTheme="minorHAnsi"/>
          <w:sz w:val="22"/>
          <w:szCs w:val="22"/>
        </w:rPr>
      </w:pPr>
      <w:r w:rsidRPr="00D54DE2">
        <w:rPr>
          <w:rFonts w:asciiTheme="minorHAnsi" w:hAnsiTheme="minorHAnsi"/>
          <w:sz w:val="22"/>
          <w:szCs w:val="22"/>
        </w:rPr>
        <w:t xml:space="preserve">Presented by: </w:t>
      </w:r>
      <w:r w:rsidRPr="000149E7">
        <w:rPr>
          <w:rFonts w:asciiTheme="minorHAnsi" w:hAnsiTheme="minorHAnsi"/>
          <w:sz w:val="22"/>
          <w:szCs w:val="22"/>
        </w:rPr>
        <w:t xml:space="preserve">John Chrastka, Executive Director, </w:t>
      </w:r>
      <w:proofErr w:type="spellStart"/>
      <w:r w:rsidRPr="000149E7">
        <w:rPr>
          <w:rFonts w:asciiTheme="minorHAnsi" w:hAnsiTheme="minorHAnsi"/>
          <w:sz w:val="22"/>
          <w:szCs w:val="22"/>
        </w:rPr>
        <w:t>EveryLibrary</w:t>
      </w:r>
      <w:proofErr w:type="spellEnd"/>
      <w:r w:rsidRPr="000149E7">
        <w:rPr>
          <w:rFonts w:asciiTheme="minorHAnsi" w:hAnsiTheme="minorHAnsi"/>
          <w:sz w:val="22"/>
          <w:szCs w:val="22"/>
        </w:rPr>
        <w:t>; Lee Hallberg, Executive Director, Mancos Public Library, CO; and James Ochsner, Sutter County Library, CA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33"/>
        <w:gridCol w:w="8025"/>
      </w:tblGrid>
      <w:tr w:rsidR="00560CCE" w14:paraId="44481815" w14:textId="77777777" w:rsidTr="00EF1B5B">
        <w:trPr>
          <w:trHeight w:val="504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20DFC9A9" w14:textId="77777777"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 xml:space="preserve">What are your goals for viewing this </w:t>
            </w:r>
            <w:proofErr w:type="gramStart"/>
            <w:r w:rsidRPr="00BD7B5B">
              <w:rPr>
                <w:b/>
                <w:color w:val="FFFFFF" w:themeColor="background1"/>
              </w:rPr>
              <w:t>webinar</w:t>
            </w:r>
            <w:proofErr w:type="gramEnd"/>
            <w:r w:rsidRPr="00BD7B5B">
              <w:rPr>
                <w:b/>
                <w:color w:val="FFFFFF" w:themeColor="background1"/>
              </w:rPr>
              <w:t>?</w:t>
            </w:r>
          </w:p>
        </w:tc>
      </w:tr>
      <w:tr w:rsidR="00560CCE" w14:paraId="4B3FC002" w14:textId="77777777" w:rsidTr="00EF1B5B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1CD0C69B" w14:textId="77777777"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5" w:type="dxa"/>
            <w:vAlign w:val="center"/>
          </w:tcPr>
          <w:p w14:paraId="105FEE25" w14:textId="77777777" w:rsidR="00560CCE" w:rsidRDefault="00560CCE" w:rsidP="005A0B4F"/>
        </w:tc>
      </w:tr>
      <w:tr w:rsidR="00560CCE" w14:paraId="1D92BA34" w14:textId="77777777" w:rsidTr="00EF1B5B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67B5D9E7" w14:textId="77777777"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5" w:type="dxa"/>
            <w:vAlign w:val="center"/>
          </w:tcPr>
          <w:p w14:paraId="46755034" w14:textId="77777777" w:rsidR="00560CCE" w:rsidRDefault="00560CCE" w:rsidP="005A0B4F"/>
        </w:tc>
      </w:tr>
      <w:tr w:rsidR="00560CCE" w:rsidRPr="001B40A2" w14:paraId="3220BA0E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4E0BB4B7" w14:textId="0F31ED79" w:rsidR="00560CCE" w:rsidRPr="002A462D" w:rsidRDefault="00C1286B" w:rsidP="00C1286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Causes for Getting</w:t>
            </w:r>
            <w:r w:rsidR="0036440D">
              <w:rPr>
                <w:b/>
                <w:color w:val="FFFFFF" w:themeColor="background1"/>
              </w:rPr>
              <w:t xml:space="preserve"> Stuck </w:t>
            </w:r>
            <w:r>
              <w:rPr>
                <w:b/>
                <w:color w:val="FFFFFF" w:themeColor="background1"/>
              </w:rPr>
              <w:t>with Funding</w:t>
            </w:r>
          </w:p>
        </w:tc>
      </w:tr>
      <w:tr w:rsidR="00560CCE" w:rsidRPr="001B40A2" w14:paraId="4392BE79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385F76DC" w14:textId="269D5A40" w:rsidR="00CF3BA7" w:rsidRDefault="00D54DE2" w:rsidP="00CF3BA7">
            <w:pPr>
              <w:rPr>
                <w:bCs/>
                <w:noProof/>
              </w:rPr>
            </w:pPr>
            <w:r>
              <w:rPr>
                <w:noProof/>
              </w:rPr>
              <w:t xml:space="preserve">In reviewing </w:t>
            </w:r>
            <w:r w:rsidR="00523EA2">
              <w:rPr>
                <w:noProof/>
              </w:rPr>
              <w:t>the factors that</w:t>
            </w:r>
            <w:r>
              <w:rPr>
                <w:noProof/>
              </w:rPr>
              <w:t xml:space="preserve"> </w:t>
            </w:r>
            <w:r w:rsidR="0036440D">
              <w:rPr>
                <w:noProof/>
              </w:rPr>
              <w:t>hold teams back from discussing new or expanded funding</w:t>
            </w:r>
            <w:r w:rsidR="00523EA2">
              <w:rPr>
                <w:noProof/>
              </w:rPr>
              <w:t>, consider your own experience, and what you’ve seen happen in your community</w:t>
            </w:r>
            <w:r w:rsidR="00170544">
              <w:rPr>
                <w:noProof/>
              </w:rPr>
              <w:t>. C</w:t>
            </w:r>
            <w:r w:rsidR="00523EA2">
              <w:rPr>
                <w:noProof/>
              </w:rPr>
              <w:t xml:space="preserve">ircle those factors that you think resonate the most. </w:t>
            </w:r>
          </w:p>
          <w:p w14:paraId="7B24C3FD" w14:textId="77777777" w:rsidR="00523EA2" w:rsidRDefault="00523EA2" w:rsidP="00523EA2">
            <w:pPr>
              <w:spacing w:line="276" w:lineRule="auto"/>
              <w:rPr>
                <w:noProof/>
              </w:rPr>
            </w:pPr>
          </w:p>
          <w:p w14:paraId="2C2090F0" w14:textId="5654B734" w:rsidR="00B25218" w:rsidRPr="00C1286B" w:rsidRDefault="0036440D" w:rsidP="00523EA2">
            <w:pPr>
              <w:spacing w:line="312" w:lineRule="auto"/>
              <w:rPr>
                <w:b/>
                <w:noProof/>
              </w:rPr>
            </w:pPr>
            <w:r w:rsidRPr="00C1286B">
              <w:rPr>
                <w:b/>
                <w:noProof/>
              </w:rPr>
              <w:t>External Factors</w:t>
            </w:r>
            <w:r w:rsidR="00B25218" w:rsidRPr="00C1286B">
              <w:rPr>
                <w:b/>
                <w:noProof/>
              </w:rPr>
              <w:t>:</w:t>
            </w:r>
          </w:p>
          <w:p w14:paraId="785F444A" w14:textId="77777777" w:rsidR="0036440D" w:rsidRDefault="0036440D" w:rsidP="0036440D">
            <w:pPr>
              <w:numPr>
                <w:ilvl w:val="0"/>
                <w:numId w:val="13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 xml:space="preserve">Elected officials or ‘the powerful’ are opposed </w:t>
            </w:r>
          </w:p>
          <w:p w14:paraId="79CBC935" w14:textId="77777777" w:rsidR="0036440D" w:rsidRDefault="0036440D" w:rsidP="0036440D">
            <w:pPr>
              <w:numPr>
                <w:ilvl w:val="0"/>
                <w:numId w:val="13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Zero-Sum and local watchdogs are at work in town</w:t>
            </w:r>
          </w:p>
          <w:p w14:paraId="19F3000D" w14:textId="77777777" w:rsidR="0036440D" w:rsidRDefault="0036440D" w:rsidP="0036440D">
            <w:pPr>
              <w:numPr>
                <w:ilvl w:val="0"/>
                <w:numId w:val="13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There is an organized or vocal “Any tax is a bad tax” group</w:t>
            </w:r>
          </w:p>
          <w:p w14:paraId="1A55A7B3" w14:textId="77777777" w:rsidR="0036440D" w:rsidRDefault="0036440D" w:rsidP="0036440D">
            <w:pPr>
              <w:numPr>
                <w:ilvl w:val="0"/>
                <w:numId w:val="13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Residents are against the staff or the board, personally</w:t>
            </w:r>
          </w:p>
          <w:p w14:paraId="630F419C" w14:textId="77777777" w:rsidR="0036440D" w:rsidRDefault="0036440D" w:rsidP="0036440D">
            <w:pPr>
              <w:numPr>
                <w:ilvl w:val="0"/>
                <w:numId w:val="13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Focused censorship or materials challenges, nuisance FOIA</w:t>
            </w:r>
          </w:p>
          <w:p w14:paraId="6586879C" w14:textId="1E204675" w:rsidR="00B25218" w:rsidRDefault="0036440D" w:rsidP="0036440D">
            <w:pPr>
              <w:numPr>
                <w:ilvl w:val="0"/>
                <w:numId w:val="13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No money available without significant change</w:t>
            </w:r>
            <w:r>
              <w:rPr>
                <w:noProof/>
              </w:rPr>
              <w:br/>
            </w:r>
          </w:p>
          <w:p w14:paraId="365A895A" w14:textId="7C979269" w:rsidR="00B25218" w:rsidRPr="00C1286B" w:rsidRDefault="0036440D" w:rsidP="00523EA2">
            <w:pPr>
              <w:spacing w:line="312" w:lineRule="auto"/>
              <w:rPr>
                <w:b/>
                <w:noProof/>
              </w:rPr>
            </w:pPr>
            <w:r w:rsidRPr="00C1286B">
              <w:rPr>
                <w:b/>
                <w:noProof/>
              </w:rPr>
              <w:t>Internal Issues</w:t>
            </w:r>
            <w:r w:rsidR="00B25218" w:rsidRPr="00C1286B">
              <w:rPr>
                <w:b/>
                <w:noProof/>
              </w:rPr>
              <w:t>:</w:t>
            </w:r>
          </w:p>
          <w:p w14:paraId="5D6DC411" w14:textId="77777777" w:rsidR="0036440D" w:rsidRDefault="0036440D" w:rsidP="0036440D">
            <w:pPr>
              <w:numPr>
                <w:ilvl w:val="0"/>
                <w:numId w:val="14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Low level of financial literacy among leaders</w:t>
            </w:r>
          </w:p>
          <w:p w14:paraId="5707978B" w14:textId="2C9D44A7" w:rsidR="0036440D" w:rsidRDefault="0036440D" w:rsidP="0036440D">
            <w:pPr>
              <w:numPr>
                <w:ilvl w:val="0"/>
                <w:numId w:val="14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 xml:space="preserve">Poor political literacy about advocacy and </w:t>
            </w:r>
            <w:r w:rsidR="00C1286B">
              <w:rPr>
                <w:noProof/>
              </w:rPr>
              <w:t>library</w:t>
            </w:r>
          </w:p>
          <w:p w14:paraId="594D8164" w14:textId="77777777" w:rsidR="0036440D" w:rsidRDefault="0036440D" w:rsidP="0036440D">
            <w:pPr>
              <w:numPr>
                <w:ilvl w:val="0"/>
                <w:numId w:val="14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Lack of trust among library staff for leadership / board</w:t>
            </w:r>
          </w:p>
          <w:p w14:paraId="0D69C7A0" w14:textId="77777777" w:rsidR="0036440D" w:rsidRDefault="0036440D" w:rsidP="0036440D">
            <w:pPr>
              <w:numPr>
                <w:ilvl w:val="0"/>
                <w:numId w:val="14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Friends or Foundation think they are ‘white knights’</w:t>
            </w:r>
          </w:p>
          <w:p w14:paraId="2E1C06FD" w14:textId="285F8838" w:rsidR="0036440D" w:rsidRDefault="0036440D" w:rsidP="0036440D">
            <w:pPr>
              <w:numPr>
                <w:ilvl w:val="0"/>
                <w:numId w:val="14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Fear of failure leads to over-analysis inside</w:t>
            </w:r>
            <w:r w:rsidR="00C1286B">
              <w:rPr>
                <w:noProof/>
              </w:rPr>
              <w:t>,</w:t>
            </w:r>
            <w:r>
              <w:rPr>
                <w:noProof/>
              </w:rPr>
              <w:t xml:space="preserve"> but low outside engagement</w:t>
            </w:r>
          </w:p>
          <w:p w14:paraId="0444E4CA" w14:textId="77777777" w:rsidR="0036440D" w:rsidRDefault="0036440D" w:rsidP="0036440D">
            <w:pPr>
              <w:numPr>
                <w:ilvl w:val="0"/>
                <w:numId w:val="14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 xml:space="preserve">“We lack capacity” is a euphemism for we lack of talent </w:t>
            </w:r>
          </w:p>
          <w:p w14:paraId="3C527D03" w14:textId="73F9A61B" w:rsidR="00560CCE" w:rsidRPr="00523EA2" w:rsidRDefault="00560CCE" w:rsidP="00523EA2">
            <w:pPr>
              <w:spacing w:line="312" w:lineRule="auto"/>
              <w:rPr>
                <w:noProof/>
              </w:rPr>
            </w:pPr>
          </w:p>
        </w:tc>
      </w:tr>
      <w:tr w:rsidR="00560CCE" w:rsidRPr="001B40A2" w14:paraId="08CBF6F8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5B453340" w14:textId="0874D65A" w:rsidR="00560CCE" w:rsidRPr="00FF2627" w:rsidRDefault="00BA0236" w:rsidP="00FF2627">
            <w:pPr>
              <w:spacing w:before="100" w:beforeAutospacing="1" w:after="100" w:afterAutospacing="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Inventory and </w:t>
            </w:r>
            <w:r w:rsidR="00CB045B">
              <w:rPr>
                <w:b/>
                <w:iCs/>
                <w:color w:val="FFFFFF" w:themeColor="background1"/>
              </w:rPr>
              <w:t>Reflection about External Factors</w:t>
            </w:r>
          </w:p>
        </w:tc>
      </w:tr>
      <w:tr w:rsidR="00560CCE" w:rsidRPr="001B40A2" w14:paraId="2B32BBEC" w14:textId="77777777" w:rsidTr="00523EA2">
        <w:trPr>
          <w:trHeight w:val="1070"/>
        </w:trPr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30363F47" w14:textId="77777777" w:rsidR="00CB045B" w:rsidRDefault="00CB045B" w:rsidP="00CB045B">
            <w:pPr>
              <w:rPr>
                <w:noProof/>
              </w:rPr>
            </w:pPr>
          </w:p>
          <w:p w14:paraId="2C266235" w14:textId="77777777" w:rsidR="00CB045B" w:rsidRDefault="00CB045B" w:rsidP="00CB045B">
            <w:pPr>
              <w:rPr>
                <w:noProof/>
              </w:rPr>
            </w:pPr>
            <w:r>
              <w:rPr>
                <w:noProof/>
              </w:rPr>
              <w:t>1) Elected Officials are opposed or ‘sit the campaign out’</w:t>
            </w:r>
          </w:p>
          <w:p w14:paraId="579255CE" w14:textId="1A6D3424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Have any current elected officials made statements against the measure?</w:t>
            </w:r>
          </w:p>
          <w:p w14:paraId="6A75FE0D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49C6A1A8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23F2B5C6" w14:textId="4BA022AC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Have former office-holders or candidates made the library a part of their platform?</w:t>
            </w:r>
          </w:p>
          <w:p w14:paraId="595EF42E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4E186F28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31344306" w14:textId="5BB12F70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Are elected officials avoiding the library?</w:t>
            </w:r>
          </w:p>
          <w:p w14:paraId="3CFC0BB4" w14:textId="77777777" w:rsidR="00CB045B" w:rsidRDefault="00CB045B" w:rsidP="00CB045B">
            <w:pPr>
              <w:rPr>
                <w:noProof/>
              </w:rPr>
            </w:pPr>
          </w:p>
          <w:p w14:paraId="74A5B375" w14:textId="77777777" w:rsidR="00852340" w:rsidRDefault="00852340" w:rsidP="00CB045B">
            <w:pPr>
              <w:rPr>
                <w:noProof/>
              </w:rPr>
            </w:pPr>
          </w:p>
          <w:p w14:paraId="2C59E005" w14:textId="77777777" w:rsidR="00CB045B" w:rsidRDefault="00CB045B" w:rsidP="00CB045B">
            <w:pPr>
              <w:rPr>
                <w:noProof/>
              </w:rPr>
            </w:pPr>
            <w:r>
              <w:rPr>
                <w:noProof/>
              </w:rPr>
              <w:t>2) Zero-Sum and Local Watchdogs are at work in town</w:t>
            </w:r>
          </w:p>
          <w:p w14:paraId="0EF3DB50" w14:textId="2ACA5E6E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Why did recent previous initiatives for schools, police and fire, parks, or libraries fail?</w:t>
            </w:r>
          </w:p>
          <w:p w14:paraId="30957402" w14:textId="70904697" w:rsidR="00BA0236" w:rsidRDefault="00BA0236" w:rsidP="00CB045B">
            <w:pPr>
              <w:ind w:left="720"/>
              <w:rPr>
                <w:noProof/>
              </w:rPr>
            </w:pPr>
          </w:p>
          <w:p w14:paraId="69F11533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3C314815" w14:textId="60C73997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Was the opposition personality based or ideologically driven?</w:t>
            </w:r>
          </w:p>
          <w:p w14:paraId="55F93D8E" w14:textId="55BB5969" w:rsidR="00BA0236" w:rsidRDefault="00BA0236" w:rsidP="00CB045B">
            <w:pPr>
              <w:ind w:left="720"/>
              <w:rPr>
                <w:noProof/>
              </w:rPr>
            </w:pPr>
          </w:p>
          <w:p w14:paraId="0F61EF68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38EA376A" w14:textId="3B2A2F97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Is the community changing rapidly - demographics or income?</w:t>
            </w:r>
          </w:p>
          <w:p w14:paraId="5C708048" w14:textId="62F62E7C" w:rsidR="00BA0236" w:rsidRDefault="00BA0236" w:rsidP="00CB045B">
            <w:pPr>
              <w:ind w:left="720"/>
              <w:rPr>
                <w:noProof/>
              </w:rPr>
            </w:pPr>
          </w:p>
          <w:p w14:paraId="19622D35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29B979C3" w14:textId="0C5CB913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Is there an anti-immigrant or hate group in the community?</w:t>
            </w:r>
          </w:p>
          <w:p w14:paraId="4B810069" w14:textId="77777777" w:rsidR="00CB045B" w:rsidRDefault="00CB045B" w:rsidP="00CB045B">
            <w:pPr>
              <w:rPr>
                <w:noProof/>
              </w:rPr>
            </w:pPr>
          </w:p>
          <w:p w14:paraId="13E27DBA" w14:textId="77777777" w:rsidR="00852340" w:rsidRDefault="00852340" w:rsidP="00CB045B">
            <w:pPr>
              <w:rPr>
                <w:noProof/>
              </w:rPr>
            </w:pPr>
          </w:p>
          <w:p w14:paraId="2EF99C6E" w14:textId="77777777" w:rsidR="00CB045B" w:rsidRDefault="00CB045B" w:rsidP="00CB045B">
            <w:pPr>
              <w:rPr>
                <w:noProof/>
              </w:rPr>
            </w:pPr>
            <w:r>
              <w:rPr>
                <w:noProof/>
              </w:rPr>
              <w:t>3) There is an organized or vocal “Any tax is a bad tax” group</w:t>
            </w:r>
          </w:p>
          <w:p w14:paraId="38F2EB19" w14:textId="666CFBC8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Is there a strong anti-tax group in the area?</w:t>
            </w:r>
          </w:p>
          <w:p w14:paraId="7E0403F7" w14:textId="7B19128A" w:rsidR="00BA0236" w:rsidRDefault="00BA0236" w:rsidP="00CB045B">
            <w:pPr>
              <w:ind w:left="720"/>
              <w:rPr>
                <w:noProof/>
              </w:rPr>
            </w:pPr>
          </w:p>
          <w:p w14:paraId="0BE9230F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5A31EE54" w14:textId="09F2B1B9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Is there a self-appointed watchdog group / individual?</w:t>
            </w:r>
          </w:p>
          <w:p w14:paraId="3E98AD52" w14:textId="023DF597" w:rsidR="00BA0236" w:rsidRDefault="00BA0236" w:rsidP="00CB045B">
            <w:pPr>
              <w:ind w:left="720"/>
              <w:rPr>
                <w:noProof/>
              </w:rPr>
            </w:pPr>
          </w:p>
          <w:p w14:paraId="1E034A52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4890FAF6" w14:textId="7F46E28F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Is there a vocal opposition to tax measures?</w:t>
            </w:r>
          </w:p>
          <w:p w14:paraId="5D6E96B0" w14:textId="7697B8D3" w:rsidR="00BA0236" w:rsidRDefault="00BA0236" w:rsidP="00CB045B">
            <w:pPr>
              <w:ind w:left="720"/>
              <w:rPr>
                <w:noProof/>
              </w:rPr>
            </w:pPr>
          </w:p>
          <w:p w14:paraId="359A5D28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7CF87F2A" w14:textId="7DF48D96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Is there organization against “waste”?</w:t>
            </w:r>
          </w:p>
          <w:p w14:paraId="29E8AD54" w14:textId="5E4E307A" w:rsidR="00BA0236" w:rsidRDefault="00BA0236" w:rsidP="00CB045B">
            <w:pPr>
              <w:ind w:left="720"/>
              <w:rPr>
                <w:noProof/>
              </w:rPr>
            </w:pPr>
          </w:p>
          <w:p w14:paraId="78A6A4AA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64335941" w14:textId="6039ED61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Are there comments on online media or blogs in opposition?</w:t>
            </w:r>
          </w:p>
          <w:p w14:paraId="20F3FB24" w14:textId="77777777" w:rsidR="00CB045B" w:rsidRDefault="00CB045B" w:rsidP="00CB045B">
            <w:pPr>
              <w:rPr>
                <w:noProof/>
              </w:rPr>
            </w:pPr>
          </w:p>
          <w:p w14:paraId="72FE0389" w14:textId="77777777" w:rsidR="00852340" w:rsidRDefault="00852340" w:rsidP="00CB045B">
            <w:pPr>
              <w:rPr>
                <w:noProof/>
              </w:rPr>
            </w:pPr>
          </w:p>
          <w:p w14:paraId="4AF65677" w14:textId="77777777" w:rsidR="00CB045B" w:rsidRDefault="00CB045B" w:rsidP="00CB045B">
            <w:pPr>
              <w:rPr>
                <w:noProof/>
              </w:rPr>
            </w:pPr>
            <w:r>
              <w:rPr>
                <w:noProof/>
              </w:rPr>
              <w:t>4) Residents are against the staff or the board, personally</w:t>
            </w:r>
          </w:p>
          <w:p w14:paraId="675FEA85" w14:textId="2C0800A0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Is there local outcry against the library staff or government employees?</w:t>
            </w:r>
          </w:p>
          <w:p w14:paraId="4A0CBF22" w14:textId="660D605A" w:rsidR="00BA0236" w:rsidRDefault="00BA0236" w:rsidP="00CB045B">
            <w:pPr>
              <w:ind w:left="720"/>
              <w:rPr>
                <w:noProof/>
              </w:rPr>
            </w:pPr>
          </w:p>
          <w:p w14:paraId="2A365734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30AAB68B" w14:textId="77777777" w:rsidR="00D520B8" w:rsidRDefault="00D520B8" w:rsidP="00CB045B">
            <w:pPr>
              <w:ind w:left="720"/>
              <w:rPr>
                <w:noProof/>
              </w:rPr>
            </w:pPr>
          </w:p>
          <w:p w14:paraId="7A4C820E" w14:textId="77777777" w:rsidR="00D520B8" w:rsidRDefault="00D520B8" w:rsidP="00CB045B">
            <w:pPr>
              <w:ind w:left="720"/>
              <w:rPr>
                <w:noProof/>
              </w:rPr>
            </w:pPr>
          </w:p>
          <w:p w14:paraId="65B4E19B" w14:textId="2029AFDD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lastRenderedPageBreak/>
              <w:t>Does the community look unfavorably on the library leadership?</w:t>
            </w:r>
          </w:p>
          <w:p w14:paraId="2DCBDBC5" w14:textId="00BAECB0" w:rsidR="00BA0236" w:rsidRDefault="00BA0236" w:rsidP="00CB045B">
            <w:pPr>
              <w:ind w:left="720"/>
              <w:rPr>
                <w:noProof/>
              </w:rPr>
            </w:pPr>
          </w:p>
          <w:p w14:paraId="1E16D76F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673FE9B9" w14:textId="6D537957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Does the local political body support the board and staff?</w:t>
            </w:r>
          </w:p>
          <w:p w14:paraId="3662F6E7" w14:textId="0DA6DA8E" w:rsidR="00BA0236" w:rsidRDefault="00BA0236" w:rsidP="00CB045B">
            <w:pPr>
              <w:ind w:left="720"/>
              <w:rPr>
                <w:noProof/>
              </w:rPr>
            </w:pPr>
          </w:p>
          <w:p w14:paraId="551B3CDF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3499E1A2" w14:textId="46963BEA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 xml:space="preserve">Are the staff unhappy with management or </w:t>
            </w:r>
            <w:r w:rsidR="007204A9">
              <w:rPr>
                <w:noProof/>
              </w:rPr>
              <w:t xml:space="preserve">with </w:t>
            </w:r>
            <w:r>
              <w:rPr>
                <w:noProof/>
              </w:rPr>
              <w:t>the plan you are trying to implement?</w:t>
            </w:r>
          </w:p>
          <w:p w14:paraId="3D75CD76" w14:textId="77777777" w:rsidR="00CB045B" w:rsidRDefault="00CB045B" w:rsidP="00CB045B">
            <w:pPr>
              <w:ind w:left="720"/>
              <w:rPr>
                <w:noProof/>
              </w:rPr>
            </w:pPr>
          </w:p>
          <w:p w14:paraId="15DA9D1A" w14:textId="77777777" w:rsidR="00852340" w:rsidRDefault="00852340" w:rsidP="00CB045B">
            <w:pPr>
              <w:ind w:left="720"/>
              <w:rPr>
                <w:noProof/>
              </w:rPr>
            </w:pPr>
          </w:p>
          <w:p w14:paraId="73E11982" w14:textId="6B57FF75" w:rsidR="00CB045B" w:rsidRDefault="00CB045B" w:rsidP="00CB045B">
            <w:pPr>
              <w:rPr>
                <w:noProof/>
              </w:rPr>
            </w:pPr>
            <w:r>
              <w:rPr>
                <w:noProof/>
              </w:rPr>
              <w:t>5) Focused censorship or materials challenges, nuisance FOIA</w:t>
            </w:r>
          </w:p>
          <w:p w14:paraId="61E2367F" w14:textId="10FB1533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Are there frequent materials challenges that come from an individual or group?</w:t>
            </w:r>
          </w:p>
          <w:p w14:paraId="0B69055F" w14:textId="56FFB7B2" w:rsidR="00BA0236" w:rsidRDefault="00BA0236" w:rsidP="00CB045B">
            <w:pPr>
              <w:ind w:left="720"/>
              <w:rPr>
                <w:noProof/>
              </w:rPr>
            </w:pPr>
          </w:p>
          <w:p w14:paraId="2B370B9F" w14:textId="77777777" w:rsidR="00BA0236" w:rsidRDefault="00BA0236" w:rsidP="00CB045B">
            <w:pPr>
              <w:ind w:left="720"/>
              <w:rPr>
                <w:noProof/>
              </w:rPr>
            </w:pPr>
          </w:p>
          <w:p w14:paraId="3E51879E" w14:textId="77777777" w:rsidR="00CB045B" w:rsidRDefault="00CB045B" w:rsidP="00CB045B">
            <w:pPr>
              <w:ind w:left="720"/>
              <w:rPr>
                <w:noProof/>
              </w:rPr>
            </w:pPr>
            <w:r>
              <w:rPr>
                <w:noProof/>
              </w:rPr>
              <w:t>Are there stories in local media about pornography or children’s safety at the library?</w:t>
            </w:r>
          </w:p>
          <w:p w14:paraId="7E79E266" w14:textId="58CC9E4D" w:rsidR="00936A6B" w:rsidRDefault="00CB045B" w:rsidP="00CB045B">
            <w:pPr>
              <w:rPr>
                <w:noProof/>
              </w:rPr>
            </w:pPr>
            <w:r w:rsidRPr="00936A6B">
              <w:rPr>
                <w:noProof/>
              </w:rPr>
              <w:t xml:space="preserve"> </w:t>
            </w:r>
          </w:p>
          <w:p w14:paraId="7EC9AB82" w14:textId="77777777" w:rsidR="00852340" w:rsidRDefault="00852340" w:rsidP="00CB045B">
            <w:pPr>
              <w:rPr>
                <w:noProof/>
              </w:rPr>
            </w:pPr>
          </w:p>
          <w:p w14:paraId="29F0124F" w14:textId="79FB1C44" w:rsidR="00CB045B" w:rsidRDefault="00CB045B" w:rsidP="00CB045B">
            <w:pPr>
              <w:rPr>
                <w:noProof/>
              </w:rPr>
            </w:pPr>
            <w:r>
              <w:rPr>
                <w:noProof/>
              </w:rPr>
              <w:t xml:space="preserve">6) </w:t>
            </w:r>
            <w:r w:rsidR="00852340">
              <w:rPr>
                <w:noProof/>
              </w:rPr>
              <w:t>No funding without significant changes</w:t>
            </w:r>
          </w:p>
          <w:p w14:paraId="27F867DA" w14:textId="79C59213" w:rsidR="00852340" w:rsidRDefault="007204A9" w:rsidP="00852340">
            <w:pPr>
              <w:ind w:left="720"/>
              <w:rPr>
                <w:noProof/>
              </w:rPr>
            </w:pPr>
            <w:r>
              <w:rPr>
                <w:noProof/>
              </w:rPr>
              <w:t xml:space="preserve">What </w:t>
            </w:r>
            <w:r w:rsidR="00852340">
              <w:rPr>
                <w:noProof/>
              </w:rPr>
              <w:t xml:space="preserve">current </w:t>
            </w:r>
            <w:r>
              <w:rPr>
                <w:noProof/>
              </w:rPr>
              <w:t xml:space="preserve">funding authority does </w:t>
            </w:r>
            <w:r w:rsidR="00852340">
              <w:rPr>
                <w:noProof/>
              </w:rPr>
              <w:t>your library have?</w:t>
            </w:r>
          </w:p>
          <w:p w14:paraId="2B81CF66" w14:textId="2DFE567F" w:rsidR="00BA0236" w:rsidRDefault="00BA0236" w:rsidP="00852340">
            <w:pPr>
              <w:ind w:left="720"/>
              <w:rPr>
                <w:noProof/>
              </w:rPr>
            </w:pPr>
          </w:p>
          <w:p w14:paraId="114902D5" w14:textId="77777777" w:rsidR="00BA0236" w:rsidRDefault="00BA0236" w:rsidP="00852340">
            <w:pPr>
              <w:ind w:left="720"/>
              <w:rPr>
                <w:noProof/>
              </w:rPr>
            </w:pPr>
          </w:p>
          <w:p w14:paraId="72F97FF2" w14:textId="38FE5DCD" w:rsidR="00852340" w:rsidRDefault="00852340" w:rsidP="00852340">
            <w:pPr>
              <w:ind w:left="720"/>
              <w:rPr>
                <w:noProof/>
              </w:rPr>
            </w:pPr>
            <w:r>
              <w:rPr>
                <w:noProof/>
              </w:rPr>
              <w:t>Describe the legal area the library serves.</w:t>
            </w:r>
          </w:p>
          <w:p w14:paraId="116152B3" w14:textId="5DAE4C9B" w:rsidR="00BA0236" w:rsidRDefault="00BA0236" w:rsidP="00852340">
            <w:pPr>
              <w:ind w:left="720"/>
              <w:rPr>
                <w:noProof/>
              </w:rPr>
            </w:pPr>
          </w:p>
          <w:p w14:paraId="02BDBD44" w14:textId="77777777" w:rsidR="00BA0236" w:rsidRDefault="00BA0236" w:rsidP="00852340">
            <w:pPr>
              <w:ind w:left="720"/>
              <w:rPr>
                <w:noProof/>
              </w:rPr>
            </w:pPr>
          </w:p>
          <w:p w14:paraId="271205AE" w14:textId="44127CD8" w:rsidR="00852340" w:rsidRDefault="00852340" w:rsidP="00852340">
            <w:pPr>
              <w:ind w:left="720"/>
              <w:rPr>
                <w:noProof/>
              </w:rPr>
            </w:pPr>
            <w:r>
              <w:rPr>
                <w:noProof/>
              </w:rPr>
              <w:t>What type of election / election cycle could be before the voters, or when does your municipal funding partner next decide on the annual budget?</w:t>
            </w:r>
          </w:p>
          <w:p w14:paraId="144C4B95" w14:textId="4DFC46D4" w:rsidR="00BA0236" w:rsidRDefault="00BA0236" w:rsidP="00852340">
            <w:pPr>
              <w:ind w:left="720"/>
              <w:rPr>
                <w:noProof/>
              </w:rPr>
            </w:pPr>
          </w:p>
          <w:p w14:paraId="62361997" w14:textId="77777777" w:rsidR="00BA0236" w:rsidRDefault="00BA0236" w:rsidP="00852340">
            <w:pPr>
              <w:ind w:left="720"/>
              <w:rPr>
                <w:noProof/>
              </w:rPr>
            </w:pPr>
          </w:p>
          <w:p w14:paraId="3732D9E5" w14:textId="5080A93F" w:rsidR="00852340" w:rsidRDefault="00852340" w:rsidP="00852340">
            <w:pPr>
              <w:ind w:left="720"/>
              <w:rPr>
                <w:noProof/>
              </w:rPr>
            </w:pPr>
            <w:r>
              <w:rPr>
                <w:noProof/>
              </w:rPr>
              <w:t>What will the impact of this ballot measure be on an average taxpayer</w:t>
            </w:r>
            <w:r w:rsidR="00BA0236">
              <w:rPr>
                <w:noProof/>
              </w:rPr>
              <w:t>?</w:t>
            </w:r>
          </w:p>
          <w:p w14:paraId="34DDFF0F" w14:textId="77777777" w:rsidR="00852340" w:rsidRDefault="00852340" w:rsidP="00CB045B">
            <w:pPr>
              <w:rPr>
                <w:noProof/>
              </w:rPr>
            </w:pPr>
          </w:p>
          <w:p w14:paraId="438EA642" w14:textId="77777777" w:rsidR="00852340" w:rsidRDefault="00852340" w:rsidP="00CB045B">
            <w:pPr>
              <w:rPr>
                <w:noProof/>
              </w:rPr>
            </w:pPr>
          </w:p>
          <w:p w14:paraId="372676A1" w14:textId="77777777" w:rsidR="00852340" w:rsidRPr="00936A6B" w:rsidRDefault="00852340" w:rsidP="00CB045B">
            <w:pPr>
              <w:rPr>
                <w:noProof/>
              </w:rPr>
            </w:pPr>
          </w:p>
          <w:p w14:paraId="58CF7E72" w14:textId="77777777" w:rsidR="006636EC" w:rsidRPr="006636EC" w:rsidRDefault="006636EC" w:rsidP="00D45D0D">
            <w:pPr>
              <w:rPr>
                <w:noProof/>
              </w:rPr>
            </w:pPr>
          </w:p>
        </w:tc>
      </w:tr>
      <w:tr w:rsidR="00FA06FF" w:rsidRPr="001B40A2" w14:paraId="2786307C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723CF4BF" w14:textId="5609D2BD" w:rsidR="00FA06FF" w:rsidRPr="00FF2627" w:rsidRDefault="00A30C1D" w:rsidP="00FA06FF">
            <w:pPr>
              <w:spacing w:before="100" w:beforeAutospacing="1" w:after="100" w:afterAutospacing="1"/>
              <w:rPr>
                <w:b/>
                <w:i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Inventory and </w:t>
            </w:r>
            <w:r w:rsidR="00852340">
              <w:rPr>
                <w:b/>
                <w:color w:val="FFFFFF" w:themeColor="background1"/>
              </w:rPr>
              <w:t xml:space="preserve">Reflection about Internal Issues </w:t>
            </w:r>
          </w:p>
        </w:tc>
      </w:tr>
      <w:tr w:rsidR="00FA06FF" w:rsidRPr="001B40A2" w14:paraId="34C271C3" w14:textId="77777777" w:rsidTr="00FA06FF">
        <w:trPr>
          <w:trHeight w:val="638"/>
        </w:trPr>
        <w:tc>
          <w:tcPr>
            <w:tcW w:w="9558" w:type="dxa"/>
            <w:gridSpan w:val="2"/>
            <w:shd w:val="clear" w:color="auto" w:fill="auto"/>
          </w:tcPr>
          <w:p w14:paraId="7063735D" w14:textId="77777777" w:rsidR="003452DD" w:rsidRDefault="003452DD" w:rsidP="003452DD"/>
          <w:p w14:paraId="51E672E7" w14:textId="324DAFDF" w:rsidR="00A30C1D" w:rsidRDefault="00A30C1D" w:rsidP="003452DD">
            <w:r>
              <w:t>Like in Mancos and Sutter County, understanding your own “why we are stuck” is key to moving forward</w:t>
            </w:r>
            <w:r w:rsidR="002A1D99">
              <w:t>. If the factors are internal rather than external, it is</w:t>
            </w:r>
            <w:r>
              <w:t xml:space="preserve"> important </w:t>
            </w:r>
            <w:r w:rsidR="002A1D99">
              <w:t>to talk frankly with your leadership team, board, and staff to come to an understanding of your ‘sources of stuck’. Finding a path forward through training and skills building, teamwork, and consensus building takes time and courage. But it starts with a frank professional and personal assessment of your situation.</w:t>
            </w:r>
            <w:r>
              <w:t xml:space="preserve"> </w:t>
            </w:r>
            <w:r w:rsidR="003452DD">
              <w:t>Consider the following and add resources and approaches for each factor.</w:t>
            </w:r>
          </w:p>
          <w:p w14:paraId="6960C5DE" w14:textId="42C56B42" w:rsidR="003452DD" w:rsidRDefault="003452DD" w:rsidP="003452DD"/>
          <w:p w14:paraId="2AB08DFB" w14:textId="77777777" w:rsidR="003452DD" w:rsidRDefault="003452DD" w:rsidP="003452DD"/>
          <w:p w14:paraId="419C28B2" w14:textId="1FA2C753" w:rsidR="003452DD" w:rsidRDefault="002A1D99" w:rsidP="003452DD">
            <w:pPr>
              <w:numPr>
                <w:ilvl w:val="0"/>
                <w:numId w:val="15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Is ther</w:t>
            </w:r>
            <w:r w:rsidR="007204A9">
              <w:rPr>
                <w:noProof/>
              </w:rPr>
              <w:t>e</w:t>
            </w:r>
            <w:r>
              <w:rPr>
                <w:noProof/>
              </w:rPr>
              <w:t xml:space="preserve"> a l</w:t>
            </w:r>
            <w:r w:rsidR="00852340">
              <w:rPr>
                <w:noProof/>
              </w:rPr>
              <w:t>ow level of financial literacy among</w:t>
            </w:r>
            <w:r>
              <w:rPr>
                <w:noProof/>
              </w:rPr>
              <w:t xml:space="preserve"> your library </w:t>
            </w:r>
            <w:r w:rsidR="00852340">
              <w:rPr>
                <w:noProof/>
              </w:rPr>
              <w:t>leaders</w:t>
            </w:r>
            <w:r>
              <w:rPr>
                <w:noProof/>
              </w:rPr>
              <w:t>?</w:t>
            </w:r>
          </w:p>
          <w:p w14:paraId="7DDCB346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04FF498C" w14:textId="4EE24143" w:rsidR="002A1D99" w:rsidRDefault="003452DD" w:rsidP="002A1D99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Trainings</w:t>
            </w:r>
            <w:r w:rsidR="002A1D99">
              <w:rPr>
                <w:noProof/>
              </w:rPr>
              <w:t xml:space="preserve"> and </w:t>
            </w:r>
            <w:r>
              <w:rPr>
                <w:noProof/>
              </w:rPr>
              <w:t>o</w:t>
            </w:r>
            <w:r w:rsidR="002A1D99">
              <w:rPr>
                <w:noProof/>
              </w:rPr>
              <w:t>utside consultant</w:t>
            </w:r>
            <w:r>
              <w:rPr>
                <w:noProof/>
              </w:rPr>
              <w:t>s</w:t>
            </w:r>
          </w:p>
          <w:p w14:paraId="7C0496B6" w14:textId="5243A934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08BF13A0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02CD7599" w14:textId="4F4910A5" w:rsidR="003452DD" w:rsidRDefault="00852340" w:rsidP="003452DD">
            <w:pPr>
              <w:numPr>
                <w:ilvl w:val="0"/>
                <w:numId w:val="15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Poor politi</w:t>
            </w:r>
            <w:r w:rsidR="002A1D99">
              <w:rPr>
                <w:noProof/>
              </w:rPr>
              <w:t xml:space="preserve">cal literacy about advocacy and </w:t>
            </w:r>
            <w:r>
              <w:rPr>
                <w:noProof/>
              </w:rPr>
              <w:t>agency</w:t>
            </w:r>
            <w:r w:rsidR="002A1D99">
              <w:rPr>
                <w:noProof/>
              </w:rPr>
              <w:t>?</w:t>
            </w:r>
          </w:p>
          <w:p w14:paraId="6DBDF4F3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4B1B9CEC" w14:textId="58EE94A9" w:rsidR="002A1D99" w:rsidRDefault="002A1D99" w:rsidP="002A1D99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Trainings and skills building</w:t>
            </w:r>
          </w:p>
          <w:p w14:paraId="53C9F1C2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0D921CB7" w14:textId="704F57ED" w:rsidR="00852340" w:rsidRDefault="00852340" w:rsidP="00852340">
            <w:pPr>
              <w:numPr>
                <w:ilvl w:val="0"/>
                <w:numId w:val="15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Lack of trust among library staff for leadership / board</w:t>
            </w:r>
            <w:r w:rsidR="002A1D99">
              <w:rPr>
                <w:noProof/>
              </w:rPr>
              <w:t>?</w:t>
            </w:r>
          </w:p>
          <w:p w14:paraId="2EED0992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6C665910" w14:textId="56950439" w:rsidR="002A1D99" w:rsidRDefault="002A1D99" w:rsidP="002A1D99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Outside facilitation – in town or out of town</w:t>
            </w:r>
          </w:p>
          <w:p w14:paraId="2DCFE4E9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396449DC" w14:textId="6A2CC767" w:rsidR="00852340" w:rsidRDefault="00852340" w:rsidP="00852340">
            <w:pPr>
              <w:numPr>
                <w:ilvl w:val="0"/>
                <w:numId w:val="15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Friends or Foundation think they are ‘white knights’</w:t>
            </w:r>
          </w:p>
          <w:p w14:paraId="52EA9934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14BAF9C7" w14:textId="0D04311E" w:rsidR="002A1D99" w:rsidRDefault="002A1D99" w:rsidP="002A1D99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Deep discussion about role of money and support</w:t>
            </w:r>
          </w:p>
          <w:p w14:paraId="74DCFB7A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57724B4C" w14:textId="5ED09F53" w:rsidR="00852340" w:rsidRDefault="00852340" w:rsidP="00852340">
            <w:pPr>
              <w:numPr>
                <w:ilvl w:val="0"/>
                <w:numId w:val="15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Fear of failure leads to over-analysis inside but low outside engagement</w:t>
            </w:r>
          </w:p>
          <w:p w14:paraId="047D2619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6494FFDA" w14:textId="502B329F" w:rsidR="002A1D99" w:rsidRDefault="002A1D99" w:rsidP="002A1D99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>Survey non-users about perceptions and attitudes</w:t>
            </w:r>
          </w:p>
          <w:p w14:paraId="2441D7AD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56BF7C4C" w14:textId="6B84F683" w:rsidR="00852340" w:rsidRDefault="00852340" w:rsidP="00852340">
            <w:pPr>
              <w:numPr>
                <w:ilvl w:val="0"/>
                <w:numId w:val="15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 xml:space="preserve">“We lack capacity” is a euphemism for we lack of talent </w:t>
            </w:r>
          </w:p>
          <w:p w14:paraId="66F1EFD5" w14:textId="77777777" w:rsidR="003452DD" w:rsidRDefault="003452DD" w:rsidP="003452DD">
            <w:pPr>
              <w:spacing w:line="312" w:lineRule="auto"/>
              <w:rPr>
                <w:noProof/>
              </w:rPr>
            </w:pPr>
          </w:p>
          <w:p w14:paraId="1D6D945E" w14:textId="28EA07B3" w:rsidR="00852340" w:rsidRDefault="002A1D99" w:rsidP="00FA06FF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noProof/>
              </w:rPr>
            </w:pPr>
            <w:r>
              <w:rPr>
                <w:noProof/>
              </w:rPr>
              <w:t xml:space="preserve">Training. </w:t>
            </w:r>
            <w:r w:rsidR="003452DD">
              <w:rPr>
                <w:noProof/>
              </w:rPr>
              <w:t>h</w:t>
            </w:r>
            <w:r>
              <w:rPr>
                <w:noProof/>
              </w:rPr>
              <w:t xml:space="preserve">iring, interns, </w:t>
            </w:r>
            <w:r w:rsidR="003452DD">
              <w:rPr>
                <w:noProof/>
              </w:rPr>
              <w:t xml:space="preserve">skilled volunteers </w:t>
            </w:r>
            <w:r>
              <w:rPr>
                <w:noProof/>
              </w:rPr>
              <w:t xml:space="preserve">and temp / contract work </w:t>
            </w:r>
          </w:p>
          <w:p w14:paraId="6293E74A" w14:textId="77777777" w:rsidR="003452DD" w:rsidRPr="007204A9" w:rsidRDefault="003452DD" w:rsidP="003452DD">
            <w:pPr>
              <w:spacing w:line="312" w:lineRule="auto"/>
              <w:rPr>
                <w:noProof/>
              </w:rPr>
            </w:pPr>
          </w:p>
          <w:p w14:paraId="1678D650" w14:textId="77777777" w:rsidR="00FA06FF" w:rsidRDefault="00FA06FF" w:rsidP="00FA06FF">
            <w:pPr>
              <w:spacing w:before="100" w:beforeAutospacing="1" w:after="100" w:afterAutospacing="1"/>
              <w:rPr>
                <w:b/>
                <w:color w:val="FFFFFF" w:themeColor="background1"/>
              </w:rPr>
            </w:pPr>
          </w:p>
        </w:tc>
      </w:tr>
      <w:tr w:rsidR="00FA06FF" w:rsidRPr="001B40A2" w14:paraId="0061A046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030F6350" w14:textId="77777777" w:rsidR="00FA06FF" w:rsidRDefault="00FA06FF" w:rsidP="00FA06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Action Plan: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FA06FF" w:rsidRPr="00B16A14" w14:paraId="7BE39834" w14:textId="77777777" w:rsidTr="00523EA2">
        <w:trPr>
          <w:trHeight w:val="1070"/>
        </w:trPr>
        <w:tc>
          <w:tcPr>
            <w:tcW w:w="9558" w:type="dxa"/>
            <w:gridSpan w:val="2"/>
          </w:tcPr>
          <w:p w14:paraId="3C4E575A" w14:textId="77777777" w:rsidR="00FA06FF" w:rsidRDefault="00FA06FF" w:rsidP="00FA06FF">
            <w:pPr>
              <w:rPr>
                <w:noProof/>
              </w:rPr>
            </w:pPr>
          </w:p>
          <w:p w14:paraId="367F0EAA" w14:textId="4E10A597" w:rsidR="00FA06FF" w:rsidRDefault="00FA06FF" w:rsidP="00FA06FF">
            <w:pPr>
              <w:rPr>
                <w:noProof/>
              </w:rPr>
            </w:pPr>
          </w:p>
          <w:p w14:paraId="5FEAF8EC" w14:textId="4CF355F4" w:rsidR="00FA06FF" w:rsidRDefault="00FA06FF" w:rsidP="00FA06FF">
            <w:pPr>
              <w:rPr>
                <w:noProof/>
              </w:rPr>
            </w:pPr>
          </w:p>
          <w:p w14:paraId="545C5B7C" w14:textId="77777777" w:rsidR="00FA06FF" w:rsidRDefault="00FA06FF" w:rsidP="00FA06FF">
            <w:pPr>
              <w:rPr>
                <w:noProof/>
              </w:rPr>
            </w:pPr>
          </w:p>
          <w:p w14:paraId="762E9782" w14:textId="77777777" w:rsidR="00FA06FF" w:rsidRDefault="00FA06FF" w:rsidP="00FA06FF">
            <w:pPr>
              <w:rPr>
                <w:noProof/>
              </w:rPr>
            </w:pPr>
          </w:p>
          <w:p w14:paraId="747752E8" w14:textId="77777777" w:rsidR="00FA06FF" w:rsidRDefault="00FA06FF" w:rsidP="00FA06FF">
            <w:pPr>
              <w:rPr>
                <w:noProof/>
              </w:rPr>
            </w:pPr>
          </w:p>
          <w:p w14:paraId="59A1C705" w14:textId="77777777" w:rsidR="00852340" w:rsidRDefault="00852340" w:rsidP="00FA06FF">
            <w:pPr>
              <w:rPr>
                <w:noProof/>
              </w:rPr>
            </w:pPr>
          </w:p>
          <w:p w14:paraId="2E5CDE10" w14:textId="77777777" w:rsidR="00852340" w:rsidRDefault="00852340" w:rsidP="00FA06FF">
            <w:pPr>
              <w:rPr>
                <w:noProof/>
              </w:rPr>
            </w:pPr>
          </w:p>
          <w:p w14:paraId="3BBFDE16" w14:textId="77777777" w:rsidR="00852340" w:rsidRDefault="00852340" w:rsidP="00FA06FF">
            <w:pPr>
              <w:rPr>
                <w:noProof/>
              </w:rPr>
            </w:pPr>
          </w:p>
          <w:p w14:paraId="4AB7B667" w14:textId="77777777" w:rsidR="00852340" w:rsidRDefault="00852340" w:rsidP="00FA06FF">
            <w:pPr>
              <w:rPr>
                <w:noProof/>
              </w:rPr>
            </w:pPr>
          </w:p>
          <w:p w14:paraId="04DD610B" w14:textId="77777777" w:rsidR="00852340" w:rsidRDefault="00852340" w:rsidP="00FA06FF">
            <w:pPr>
              <w:rPr>
                <w:noProof/>
              </w:rPr>
            </w:pPr>
          </w:p>
          <w:p w14:paraId="3BE08B62" w14:textId="77777777" w:rsidR="00852340" w:rsidRDefault="00852340" w:rsidP="00FA06FF">
            <w:pPr>
              <w:rPr>
                <w:noProof/>
              </w:rPr>
            </w:pPr>
          </w:p>
          <w:p w14:paraId="305004C5" w14:textId="41106907" w:rsidR="00852340" w:rsidRDefault="00852340" w:rsidP="00FA06FF">
            <w:pPr>
              <w:rPr>
                <w:noProof/>
              </w:rPr>
            </w:pPr>
          </w:p>
          <w:p w14:paraId="08D3CF10" w14:textId="77777777" w:rsidR="00852340" w:rsidRDefault="00852340" w:rsidP="00FA06FF">
            <w:pPr>
              <w:rPr>
                <w:noProof/>
              </w:rPr>
            </w:pPr>
            <w:bookmarkStart w:id="0" w:name="_GoBack"/>
            <w:bookmarkEnd w:id="0"/>
          </w:p>
          <w:p w14:paraId="40BB55F4" w14:textId="77777777" w:rsidR="00852340" w:rsidRDefault="00852340" w:rsidP="00FA06FF">
            <w:pPr>
              <w:rPr>
                <w:noProof/>
              </w:rPr>
            </w:pPr>
          </w:p>
          <w:p w14:paraId="57DAB1CB" w14:textId="77777777" w:rsidR="00FA06FF" w:rsidRPr="00B16A14" w:rsidRDefault="00FA06FF" w:rsidP="00FA06FF">
            <w:pPr>
              <w:rPr>
                <w:b/>
                <w:noProof/>
              </w:rPr>
            </w:pPr>
          </w:p>
        </w:tc>
      </w:tr>
    </w:tbl>
    <w:p w14:paraId="6552EC76" w14:textId="77777777" w:rsidR="000D302A" w:rsidRDefault="000D302A"/>
    <w:sectPr w:rsidR="000D302A" w:rsidSect="008F0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4D5F4" w14:textId="77777777" w:rsidR="001A6FC7" w:rsidRDefault="001A6FC7" w:rsidP="0071561B">
      <w:pPr>
        <w:spacing w:after="0" w:line="240" w:lineRule="auto"/>
      </w:pPr>
      <w:r>
        <w:separator/>
      </w:r>
    </w:p>
  </w:endnote>
  <w:endnote w:type="continuationSeparator" w:id="0">
    <w:p w14:paraId="56EBEDB6" w14:textId="77777777" w:rsidR="001A6FC7" w:rsidRDefault="001A6FC7" w:rsidP="0071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40B7" w14:textId="77777777" w:rsidR="0071561B" w:rsidRDefault="00715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BBE6" w14:textId="77777777" w:rsidR="0071561B" w:rsidRDefault="00715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9968" w14:textId="77777777" w:rsidR="0071561B" w:rsidRDefault="00715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3FE3D" w14:textId="77777777" w:rsidR="001A6FC7" w:rsidRDefault="001A6FC7" w:rsidP="0071561B">
      <w:pPr>
        <w:spacing w:after="0" w:line="240" w:lineRule="auto"/>
      </w:pPr>
      <w:r>
        <w:separator/>
      </w:r>
    </w:p>
  </w:footnote>
  <w:footnote w:type="continuationSeparator" w:id="0">
    <w:p w14:paraId="22A54AC7" w14:textId="77777777" w:rsidR="001A6FC7" w:rsidRDefault="001A6FC7" w:rsidP="0071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4118" w14:textId="77777777" w:rsidR="0071561B" w:rsidRDefault="00715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CBA0" w14:textId="77777777" w:rsidR="0071561B" w:rsidRDefault="00715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BC1F" w14:textId="77777777" w:rsidR="0071561B" w:rsidRDefault="00715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083"/>
    <w:multiLevelType w:val="multilevel"/>
    <w:tmpl w:val="5B6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2E99"/>
    <w:multiLevelType w:val="hybridMultilevel"/>
    <w:tmpl w:val="A7E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82A"/>
    <w:multiLevelType w:val="hybridMultilevel"/>
    <w:tmpl w:val="0C82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3DF"/>
    <w:multiLevelType w:val="hybridMultilevel"/>
    <w:tmpl w:val="56DE1DD2"/>
    <w:lvl w:ilvl="0" w:tplc="823C9C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11540059"/>
    <w:multiLevelType w:val="hybridMultilevel"/>
    <w:tmpl w:val="0918607C"/>
    <w:lvl w:ilvl="0" w:tplc="5724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00EB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0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22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88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C2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C1E11"/>
    <w:multiLevelType w:val="hybridMultilevel"/>
    <w:tmpl w:val="3C16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0F4D"/>
    <w:multiLevelType w:val="hybridMultilevel"/>
    <w:tmpl w:val="6A942EE4"/>
    <w:lvl w:ilvl="0" w:tplc="62C8FCF2">
      <w:start w:val="6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45177E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A7F24"/>
    <w:multiLevelType w:val="hybridMultilevel"/>
    <w:tmpl w:val="BB58A064"/>
    <w:lvl w:ilvl="0" w:tplc="5210A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86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86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3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C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8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101B"/>
    <w:multiLevelType w:val="hybridMultilevel"/>
    <w:tmpl w:val="23BA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C3AD4"/>
    <w:multiLevelType w:val="hybridMultilevel"/>
    <w:tmpl w:val="514AE612"/>
    <w:lvl w:ilvl="0" w:tplc="E13C3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61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22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E0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6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C3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0C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E7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2388A"/>
    <w:multiLevelType w:val="hybridMultilevel"/>
    <w:tmpl w:val="6AD04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66BF5"/>
    <w:multiLevelType w:val="hybridMultilevel"/>
    <w:tmpl w:val="E27C3D20"/>
    <w:lvl w:ilvl="0" w:tplc="5724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2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EB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0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22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88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C2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125A6D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CE"/>
    <w:rsid w:val="00001FEC"/>
    <w:rsid w:val="00005AE2"/>
    <w:rsid w:val="000338D6"/>
    <w:rsid w:val="000369F8"/>
    <w:rsid w:val="00045800"/>
    <w:rsid w:val="000B35E2"/>
    <w:rsid w:val="000B7DF2"/>
    <w:rsid w:val="000D302A"/>
    <w:rsid w:val="000E7DEB"/>
    <w:rsid w:val="000F293A"/>
    <w:rsid w:val="001105DD"/>
    <w:rsid w:val="00133BB6"/>
    <w:rsid w:val="00145243"/>
    <w:rsid w:val="00147C79"/>
    <w:rsid w:val="001547E5"/>
    <w:rsid w:val="00157690"/>
    <w:rsid w:val="00170544"/>
    <w:rsid w:val="001A03B8"/>
    <w:rsid w:val="001A6FC7"/>
    <w:rsid w:val="001E7442"/>
    <w:rsid w:val="00207A18"/>
    <w:rsid w:val="00241403"/>
    <w:rsid w:val="00265C9D"/>
    <w:rsid w:val="002A1D99"/>
    <w:rsid w:val="003452DD"/>
    <w:rsid w:val="0036440D"/>
    <w:rsid w:val="003B63FE"/>
    <w:rsid w:val="003D3A8F"/>
    <w:rsid w:val="00400762"/>
    <w:rsid w:val="0040076B"/>
    <w:rsid w:val="004337BE"/>
    <w:rsid w:val="004367FC"/>
    <w:rsid w:val="00482F9C"/>
    <w:rsid w:val="004947B7"/>
    <w:rsid w:val="004B27CB"/>
    <w:rsid w:val="004E6F4A"/>
    <w:rsid w:val="00523EA2"/>
    <w:rsid w:val="00560CCE"/>
    <w:rsid w:val="0056137C"/>
    <w:rsid w:val="00565D92"/>
    <w:rsid w:val="00580BF8"/>
    <w:rsid w:val="00590C90"/>
    <w:rsid w:val="005A6DBF"/>
    <w:rsid w:val="006121AB"/>
    <w:rsid w:val="00633A02"/>
    <w:rsid w:val="00652686"/>
    <w:rsid w:val="006561D8"/>
    <w:rsid w:val="006636EC"/>
    <w:rsid w:val="00684A49"/>
    <w:rsid w:val="0069512A"/>
    <w:rsid w:val="006B7246"/>
    <w:rsid w:val="007120A7"/>
    <w:rsid w:val="0071561B"/>
    <w:rsid w:val="007204A9"/>
    <w:rsid w:val="00730F69"/>
    <w:rsid w:val="00731ECF"/>
    <w:rsid w:val="007658AC"/>
    <w:rsid w:val="0077633D"/>
    <w:rsid w:val="007B3B82"/>
    <w:rsid w:val="007C7128"/>
    <w:rsid w:val="00805F2D"/>
    <w:rsid w:val="00852340"/>
    <w:rsid w:val="00856E11"/>
    <w:rsid w:val="008B3349"/>
    <w:rsid w:val="008C4BAD"/>
    <w:rsid w:val="00912E44"/>
    <w:rsid w:val="00924401"/>
    <w:rsid w:val="00935EC6"/>
    <w:rsid w:val="00936A6B"/>
    <w:rsid w:val="00981923"/>
    <w:rsid w:val="00984FFD"/>
    <w:rsid w:val="0099601A"/>
    <w:rsid w:val="009E0D52"/>
    <w:rsid w:val="00A20152"/>
    <w:rsid w:val="00A30C1D"/>
    <w:rsid w:val="00A83E41"/>
    <w:rsid w:val="00AC6FE9"/>
    <w:rsid w:val="00B02248"/>
    <w:rsid w:val="00B25218"/>
    <w:rsid w:val="00B343C2"/>
    <w:rsid w:val="00B62773"/>
    <w:rsid w:val="00B91B33"/>
    <w:rsid w:val="00BA0236"/>
    <w:rsid w:val="00C1286B"/>
    <w:rsid w:val="00C1701A"/>
    <w:rsid w:val="00C34336"/>
    <w:rsid w:val="00C4415E"/>
    <w:rsid w:val="00C44E75"/>
    <w:rsid w:val="00C82CE4"/>
    <w:rsid w:val="00CB045B"/>
    <w:rsid w:val="00CE50BA"/>
    <w:rsid w:val="00CF3BA7"/>
    <w:rsid w:val="00D1325C"/>
    <w:rsid w:val="00D1763F"/>
    <w:rsid w:val="00D45D0D"/>
    <w:rsid w:val="00D520B8"/>
    <w:rsid w:val="00D54DE2"/>
    <w:rsid w:val="00D902EA"/>
    <w:rsid w:val="00DA3452"/>
    <w:rsid w:val="00DB7326"/>
    <w:rsid w:val="00DC3919"/>
    <w:rsid w:val="00DC50C6"/>
    <w:rsid w:val="00DD63EA"/>
    <w:rsid w:val="00DF6B18"/>
    <w:rsid w:val="00E12483"/>
    <w:rsid w:val="00E20818"/>
    <w:rsid w:val="00E22563"/>
    <w:rsid w:val="00E60C42"/>
    <w:rsid w:val="00E868EF"/>
    <w:rsid w:val="00EA7CFE"/>
    <w:rsid w:val="00EF1B5B"/>
    <w:rsid w:val="00F044AE"/>
    <w:rsid w:val="00F165EC"/>
    <w:rsid w:val="00F42F53"/>
    <w:rsid w:val="00F571CC"/>
    <w:rsid w:val="00FA06FF"/>
    <w:rsid w:val="00FD085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8C7F"/>
  <w15:docId w15:val="{2A4161A1-38E7-42B7-A6E7-34BCBBD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55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4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25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9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36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bjunction.org/events/webjunction/getting-unstuck-library-funding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7</cp:revision>
  <dcterms:created xsi:type="dcterms:W3CDTF">2018-08-17T20:26:00Z</dcterms:created>
  <dcterms:modified xsi:type="dcterms:W3CDTF">2018-08-20T22:52:00Z</dcterms:modified>
</cp:coreProperties>
</file>