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3783" w14:textId="77777777" w:rsidR="00BD2B16" w:rsidRDefault="00BD2B16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D2B1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From Tots to Teens: STE(A)M-powered Ideas for Programming</w:t>
      </w:r>
    </w:p>
    <w:p w14:paraId="6E102F9C" w14:textId="6822009B" w:rsidR="00E20818" w:rsidRPr="00777241" w:rsidRDefault="00D45D0D" w:rsidP="00560CCE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Learner</w:t>
      </w:r>
      <w:r w:rsidR="001105D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Guide</w:t>
      </w:r>
    </w:p>
    <w:p w14:paraId="0DA0B8B4" w14:textId="5BB378C0" w:rsidR="0049280C" w:rsidRDefault="002E1AE1" w:rsidP="00560CCE">
      <w:pPr>
        <w:spacing w:line="240" w:lineRule="auto"/>
        <w:contextualSpacing/>
      </w:pPr>
      <w:hyperlink r:id="rId5" w:history="1">
        <w:r w:rsidR="006C6937" w:rsidRPr="00980FB7">
          <w:rPr>
            <w:rStyle w:val="Hyperlink"/>
          </w:rPr>
          <w:t>http://www.webjunction.org/events/webjunction/from-tots-to-teens-STEAM-powered.html</w:t>
        </w:r>
      </w:hyperlink>
    </w:p>
    <w:p w14:paraId="0AF39B49" w14:textId="77777777" w:rsidR="006C6937" w:rsidRPr="00E20818" w:rsidRDefault="006C6937" w:rsidP="00560CCE">
      <w:pPr>
        <w:spacing w:line="240" w:lineRule="auto"/>
        <w:contextualSpacing/>
        <w:rPr>
          <w:rFonts w:eastAsiaTheme="majorEastAsia" w:cstheme="majorBidi"/>
          <w:bCs/>
          <w:color w:val="365F91" w:themeColor="accent1" w:themeShade="BF"/>
        </w:rPr>
      </w:pPr>
    </w:p>
    <w:p w14:paraId="1227EDF0" w14:textId="3BE5831E" w:rsidR="00560CCE" w:rsidRPr="00236F7E" w:rsidRDefault="008C4BAD" w:rsidP="0049280C">
      <w:pPr>
        <w:shd w:val="clear" w:color="auto" w:fill="FFFFFF"/>
        <w:spacing w:after="270" w:line="315" w:lineRule="atLeast"/>
        <w:textAlignment w:val="baseline"/>
      </w:pPr>
      <w:r w:rsidRPr="00236F7E">
        <w:rPr>
          <w:rFonts w:eastAsia="Times New Roman" w:cs="Helvetica"/>
          <w:b/>
          <w:color w:val="000000"/>
        </w:rPr>
        <w:t xml:space="preserve">Event </w:t>
      </w:r>
      <w:r w:rsidR="00981923" w:rsidRPr="00236F7E">
        <w:rPr>
          <w:rFonts w:eastAsia="Times New Roman" w:cs="Helvetica"/>
          <w:b/>
          <w:color w:val="000000"/>
        </w:rPr>
        <w:t>Description</w:t>
      </w:r>
      <w:r w:rsidRPr="00236F7E">
        <w:rPr>
          <w:rFonts w:eastAsia="Times New Roman" w:cs="Helvetica"/>
          <w:color w:val="000000"/>
        </w:rPr>
        <w:t xml:space="preserve">: </w:t>
      </w:r>
      <w:r w:rsidR="006C6937">
        <w:t xml:space="preserve">Whether you're already full steam ahead with STE(A)M programming in your library or not sure how to get started or somewhere in between, there's something for you in this </w:t>
      </w:r>
      <w:proofErr w:type="gramStart"/>
      <w:r w:rsidR="006C6937">
        <w:t>webinar</w:t>
      </w:r>
      <w:proofErr w:type="gramEnd"/>
      <w:r w:rsidR="006C6937">
        <w:t xml:space="preserve">. Our presenters—"The Heathers"—are passionate about creating engaging and skill-building STE(A)M programs for kids from preschool age to teenage. Find out what to look for in a good program and hear their top picks for programs for each age range. Learn some tips, </w:t>
      </w:r>
      <w:proofErr w:type="gramStart"/>
      <w:r w:rsidR="006C6937">
        <w:t>tricks</w:t>
      </w:r>
      <w:proofErr w:type="gramEnd"/>
      <w:r w:rsidR="006C6937">
        <w:t xml:space="preserve"> and useful resources. Get inspired—you don’t need to be a scientist or engineer to have fun exploring and learning with the kids in your library.</w:t>
      </w:r>
      <w:r w:rsidR="006C6937">
        <w:br/>
      </w:r>
      <w:r w:rsidR="006C6937">
        <w:br/>
      </w:r>
      <w:r w:rsidR="006C6937" w:rsidRPr="006C6937">
        <w:rPr>
          <w:b/>
        </w:rPr>
        <w:t>Presented by:</w:t>
      </w:r>
      <w:r w:rsidR="006C6937">
        <w:t xml:space="preserve"> </w:t>
      </w:r>
      <w:r w:rsidR="006C6937" w:rsidRPr="006C6937">
        <w:rPr>
          <w:rStyle w:val="Strong"/>
          <w:b w:val="0"/>
        </w:rPr>
        <w:t>Heather Love Beverley</w:t>
      </w:r>
      <w:r w:rsidR="006C6937" w:rsidRPr="006C6937">
        <w:t xml:space="preserve"> and</w:t>
      </w:r>
      <w:r w:rsidR="006C6937" w:rsidRPr="006C6937">
        <w:rPr>
          <w:b/>
        </w:rPr>
        <w:t xml:space="preserve"> </w:t>
      </w:r>
      <w:r w:rsidR="006C6937" w:rsidRPr="006C6937">
        <w:rPr>
          <w:rStyle w:val="Strong"/>
          <w:b w:val="0"/>
        </w:rPr>
        <w:t>Heather Thompson</w:t>
      </w:r>
      <w:r w:rsidR="006C6937">
        <w:rPr>
          <w:rStyle w:val="Strong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33"/>
        <w:gridCol w:w="7822"/>
      </w:tblGrid>
      <w:tr w:rsidR="00560CCE" w14:paraId="44481815" w14:textId="77777777" w:rsidTr="00D65A7E">
        <w:trPr>
          <w:trHeight w:val="504"/>
        </w:trPr>
        <w:tc>
          <w:tcPr>
            <w:tcW w:w="9355" w:type="dxa"/>
            <w:gridSpan w:val="2"/>
            <w:shd w:val="clear" w:color="auto" w:fill="31849B" w:themeFill="accent5" w:themeFillShade="BF"/>
            <w:vAlign w:val="center"/>
          </w:tcPr>
          <w:p w14:paraId="20DFC9A9" w14:textId="77777777"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 xml:space="preserve">What are your goals for viewing this </w:t>
            </w:r>
            <w:proofErr w:type="gramStart"/>
            <w:r w:rsidRPr="00BD7B5B">
              <w:rPr>
                <w:b/>
                <w:color w:val="FFFFFF" w:themeColor="background1"/>
              </w:rPr>
              <w:t>webinar</w:t>
            </w:r>
            <w:proofErr w:type="gramEnd"/>
            <w:r w:rsidRPr="00BD7B5B">
              <w:rPr>
                <w:b/>
                <w:color w:val="FFFFFF" w:themeColor="background1"/>
              </w:rPr>
              <w:t>?</w:t>
            </w:r>
          </w:p>
        </w:tc>
      </w:tr>
      <w:tr w:rsidR="00560CCE" w14:paraId="4B3FC002" w14:textId="77777777" w:rsidTr="00D65A7E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1CD0C69B" w14:textId="77777777"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7822" w:type="dxa"/>
            <w:vAlign w:val="center"/>
          </w:tcPr>
          <w:p w14:paraId="105FEE25" w14:textId="77777777" w:rsidR="00560CCE" w:rsidRDefault="00560CCE" w:rsidP="005A0B4F"/>
        </w:tc>
      </w:tr>
      <w:tr w:rsidR="00560CCE" w14:paraId="1D92BA34" w14:textId="77777777" w:rsidTr="00D65A7E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67B5D9E7" w14:textId="77777777"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7822" w:type="dxa"/>
            <w:vAlign w:val="center"/>
          </w:tcPr>
          <w:p w14:paraId="46755034" w14:textId="77777777" w:rsidR="00560CCE" w:rsidRDefault="00560CCE" w:rsidP="005A0B4F"/>
        </w:tc>
      </w:tr>
      <w:tr w:rsidR="00560CCE" w:rsidRPr="001B40A2" w14:paraId="3220BA0E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31849B" w:themeFill="accent5" w:themeFillShade="BF"/>
            <w:vAlign w:val="center"/>
          </w:tcPr>
          <w:p w14:paraId="4E0BB4B7" w14:textId="52C6988A" w:rsidR="00560CCE" w:rsidRPr="002A462D" w:rsidRDefault="00E8259C" w:rsidP="0019503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Why STEAM in </w:t>
            </w:r>
            <w:r w:rsidR="0061752F">
              <w:rPr>
                <w:b/>
                <w:color w:val="FFFFFF" w:themeColor="background1"/>
              </w:rPr>
              <w:t>l</w:t>
            </w:r>
            <w:r>
              <w:rPr>
                <w:b/>
                <w:color w:val="FFFFFF" w:themeColor="background1"/>
              </w:rPr>
              <w:t>ibraries?</w:t>
            </w:r>
          </w:p>
        </w:tc>
      </w:tr>
      <w:tr w:rsidR="00560CCE" w:rsidRPr="001B40A2" w14:paraId="4392BE79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auto"/>
            <w:vAlign w:val="center"/>
          </w:tcPr>
          <w:p w14:paraId="33E58010" w14:textId="77777777" w:rsidR="00D958B6" w:rsidRDefault="00D958B6" w:rsidP="00D958B6">
            <w:pPr>
              <w:spacing w:after="160" w:line="252" w:lineRule="auto"/>
              <w:contextualSpacing/>
              <w:rPr>
                <w:rFonts w:cs="Times New Roman"/>
              </w:rPr>
            </w:pPr>
          </w:p>
          <w:p w14:paraId="50B1647D" w14:textId="1F9A6DBD" w:rsidR="0061752F" w:rsidRDefault="0061752F" w:rsidP="0061752F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Review</w:t>
            </w:r>
            <w:r w:rsidRPr="0061752F">
              <w:rPr>
                <w:rFonts w:eastAsia="Times New Roman" w:cs="Arial"/>
                <w:color w:val="000000"/>
              </w:rPr>
              <w:t xml:space="preserve"> some of the key reasons </w:t>
            </w:r>
            <w:r>
              <w:rPr>
                <w:rFonts w:eastAsia="Times New Roman" w:cs="Arial"/>
                <w:color w:val="000000"/>
              </w:rPr>
              <w:t>presented</w:t>
            </w:r>
            <w:r w:rsidRPr="0061752F">
              <w:rPr>
                <w:rFonts w:eastAsia="Times New Roman" w:cs="Arial"/>
                <w:color w:val="000000"/>
              </w:rPr>
              <w:t xml:space="preserve"> for why STEAM programming is beneficial to libraries. Which one fits your organization best? What would the value add of the library offering STEAM programs be for your community?</w:t>
            </w:r>
          </w:p>
          <w:p w14:paraId="0270AAC1" w14:textId="37535F58" w:rsidR="0061752F" w:rsidRDefault="0061752F" w:rsidP="0061752F">
            <w:pPr>
              <w:rPr>
                <w:rFonts w:eastAsia="Times New Roman" w:cs="Arial"/>
                <w:color w:val="000000"/>
              </w:rPr>
            </w:pPr>
          </w:p>
          <w:p w14:paraId="168CF0EB" w14:textId="63BC27D8" w:rsidR="00FB2C2B" w:rsidRDefault="00FB2C2B" w:rsidP="00FB2C2B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>
              <w:t>Support and supplement school curriculum</w:t>
            </w:r>
          </w:p>
          <w:p w14:paraId="3803238A" w14:textId="47D752F2" w:rsidR="00FB2C2B" w:rsidRDefault="00FB2C2B" w:rsidP="00FB2C2B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>
              <w:t>Your young patrons are already curious, so meeting their needs!</w:t>
            </w:r>
          </w:p>
          <w:p w14:paraId="1E393B3F" w14:textId="3B864DC3" w:rsidR="00FB2C2B" w:rsidRDefault="00FB2C2B" w:rsidP="00FB2C2B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>
              <w:t xml:space="preserve">STEM programs promote critical thinking, creativity, and </w:t>
            </w:r>
            <w:r w:rsidRPr="00FB2C2B">
              <w:t>problem-solving skills</w:t>
            </w:r>
          </w:p>
          <w:p w14:paraId="5831C1BA" w14:textId="77777777" w:rsidR="00FB2C2B" w:rsidRDefault="00FB2C2B" w:rsidP="00FB2C2B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>
              <w:t xml:space="preserve">STEM programs allow for a </w:t>
            </w:r>
            <w:r w:rsidRPr="00FB2C2B">
              <w:t>collaborative learning environment</w:t>
            </w:r>
          </w:p>
          <w:p w14:paraId="26A5A170" w14:textId="41E75BE6" w:rsidR="00FB2C2B" w:rsidRDefault="00FB2C2B" w:rsidP="00FB2C2B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>
              <w:t>Supports library core mission</w:t>
            </w:r>
          </w:p>
          <w:p w14:paraId="3B2EFF88" w14:textId="103136D8" w:rsidR="00FB2C2B" w:rsidRDefault="00FB2C2B" w:rsidP="00FB2C2B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>
              <w:t>It’s fun!</w:t>
            </w:r>
          </w:p>
          <w:p w14:paraId="147D736A" w14:textId="2BC155B8" w:rsidR="0061752F" w:rsidRDefault="0061752F" w:rsidP="0061752F">
            <w:pPr>
              <w:rPr>
                <w:rFonts w:eastAsia="Times New Roman" w:cs="Arial"/>
                <w:color w:val="000000"/>
              </w:rPr>
            </w:pPr>
          </w:p>
          <w:p w14:paraId="33022DC4" w14:textId="75A27B56" w:rsidR="0061752F" w:rsidRDefault="0061752F" w:rsidP="0061752F">
            <w:pPr>
              <w:rPr>
                <w:rFonts w:eastAsia="Times New Roman" w:cs="Arial"/>
                <w:color w:val="000000"/>
              </w:rPr>
            </w:pPr>
          </w:p>
          <w:p w14:paraId="756288DA" w14:textId="602901B7" w:rsidR="0061752F" w:rsidRDefault="0061752F" w:rsidP="0061752F">
            <w:pPr>
              <w:rPr>
                <w:rFonts w:eastAsia="Times New Roman" w:cs="Arial"/>
                <w:color w:val="000000"/>
              </w:rPr>
            </w:pPr>
          </w:p>
          <w:p w14:paraId="5A658C51" w14:textId="554A78FD" w:rsidR="000B0B48" w:rsidRDefault="000B0B48" w:rsidP="005A0B4F"/>
          <w:p w14:paraId="3C527D03" w14:textId="6CD4DDFA" w:rsidR="0083289D" w:rsidRPr="002A462D" w:rsidRDefault="0083289D" w:rsidP="005A0B4F">
            <w:pPr>
              <w:rPr>
                <w:b/>
                <w:color w:val="FFFFFF" w:themeColor="background1"/>
              </w:rPr>
            </w:pPr>
          </w:p>
        </w:tc>
      </w:tr>
      <w:tr w:rsidR="00CE50BA" w:rsidRPr="001B40A2" w14:paraId="32434247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31849B" w:themeFill="accent5" w:themeFillShade="BF"/>
            <w:vAlign w:val="center"/>
          </w:tcPr>
          <w:p w14:paraId="6FA1EE63" w14:textId="6AEE8C9D" w:rsidR="00CE50BA" w:rsidRDefault="0061752F" w:rsidP="00777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Where to start?</w:t>
            </w:r>
          </w:p>
        </w:tc>
      </w:tr>
      <w:tr w:rsidR="00CE50BA" w:rsidRPr="001B40A2" w14:paraId="7D79281B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auto"/>
            <w:vAlign w:val="center"/>
          </w:tcPr>
          <w:p w14:paraId="0903B2CF" w14:textId="77777777" w:rsidR="00FA4DBD" w:rsidRDefault="00FA4DBD" w:rsidP="00EF17C8">
            <w:pPr>
              <w:rPr>
                <w:rFonts w:eastAsia="Times New Roman" w:cs="Times New Roman"/>
                <w:color w:val="000000"/>
              </w:rPr>
            </w:pPr>
          </w:p>
          <w:p w14:paraId="1FF1EAE3" w14:textId="77777777" w:rsidR="0061752F" w:rsidRPr="0061752F" w:rsidRDefault="0061752F" w:rsidP="0061752F">
            <w:pPr>
              <w:rPr>
                <w:rFonts w:eastAsia="Times New Roman" w:cs="Arial"/>
                <w:color w:val="000000"/>
              </w:rPr>
            </w:pPr>
            <w:r w:rsidRPr="0061752F">
              <w:rPr>
                <w:rFonts w:eastAsia="Times New Roman" w:cs="Arial"/>
                <w:color w:val="000000"/>
              </w:rPr>
              <w:t xml:space="preserve">Brainstorm the STEM topics you find most interesting (e.g. outer space, germs, circuits).  Where might you start to look for programming ideas on that topic? </w:t>
            </w:r>
          </w:p>
          <w:p w14:paraId="31564995" w14:textId="77777777" w:rsidR="0061752F" w:rsidRPr="0061752F" w:rsidRDefault="0061752F" w:rsidP="00EF17C8">
            <w:pPr>
              <w:rPr>
                <w:rFonts w:eastAsia="Times New Roman" w:cs="Times New Roman"/>
                <w:color w:val="000000"/>
              </w:rPr>
            </w:pPr>
          </w:p>
          <w:p w14:paraId="184BA9B8" w14:textId="24484D22" w:rsidR="0061752F" w:rsidRPr="0061752F" w:rsidRDefault="0061752F" w:rsidP="0061752F">
            <w:pPr>
              <w:rPr>
                <w:rFonts w:eastAsia="Times New Roman" w:cs="Arial"/>
                <w:color w:val="000000"/>
              </w:rPr>
            </w:pPr>
            <w:r w:rsidRPr="0061752F">
              <w:rPr>
                <w:rFonts w:eastAsia="Times New Roman" w:cs="Times New Roman"/>
                <w:color w:val="000000"/>
              </w:rPr>
              <w:t xml:space="preserve">Take a look at the </w:t>
            </w:r>
            <w:hyperlink r:id="rId6" w:history="1">
              <w:r w:rsidR="002E1AE1">
                <w:rPr>
                  <w:rStyle w:val="Hyperlink"/>
                </w:rPr>
                <w:t>Resources for STEM/STEAM Projects and Programs</w:t>
              </w:r>
            </w:hyperlink>
            <w:r w:rsidR="002E1AE1">
              <w:t xml:space="preserve"> on WebJunction for inspiration!</w:t>
            </w:r>
            <w:bookmarkStart w:id="0" w:name="_GoBack"/>
            <w:bookmarkEnd w:id="0"/>
          </w:p>
          <w:p w14:paraId="3D7A39DF" w14:textId="297212E5" w:rsidR="009A1D84" w:rsidRDefault="009A1D84" w:rsidP="00EF17C8">
            <w:pPr>
              <w:rPr>
                <w:rFonts w:eastAsia="Times New Roman" w:cs="Times New Roman"/>
                <w:color w:val="000000"/>
              </w:rPr>
            </w:pPr>
          </w:p>
          <w:p w14:paraId="12E76EE8" w14:textId="539676E6" w:rsidR="00FA4DBD" w:rsidRDefault="00FA4DBD" w:rsidP="00EF17C8">
            <w:pPr>
              <w:rPr>
                <w:rFonts w:eastAsia="Times New Roman" w:cs="Times New Roman"/>
                <w:color w:val="000000"/>
              </w:rPr>
            </w:pPr>
          </w:p>
          <w:p w14:paraId="4E5C2D5F" w14:textId="2C7D4437" w:rsidR="00FA4DBD" w:rsidRDefault="00FA4DBD" w:rsidP="00EF17C8">
            <w:pPr>
              <w:rPr>
                <w:rFonts w:eastAsia="Times New Roman" w:cs="Times New Roman"/>
                <w:color w:val="000000"/>
              </w:rPr>
            </w:pPr>
          </w:p>
          <w:p w14:paraId="5CAEB0C5" w14:textId="34C057A6" w:rsidR="00FB2C2B" w:rsidRDefault="00FB2C2B" w:rsidP="00EF17C8">
            <w:pPr>
              <w:rPr>
                <w:rFonts w:eastAsia="Times New Roman" w:cs="Times New Roman"/>
                <w:color w:val="000000"/>
              </w:rPr>
            </w:pPr>
          </w:p>
          <w:p w14:paraId="51EF4C3A" w14:textId="77777777" w:rsidR="00FB2C2B" w:rsidRDefault="00FB2C2B" w:rsidP="00EF17C8">
            <w:pPr>
              <w:rPr>
                <w:rFonts w:eastAsia="Times New Roman" w:cs="Times New Roman"/>
                <w:color w:val="000000"/>
              </w:rPr>
            </w:pPr>
          </w:p>
          <w:p w14:paraId="18B91C2F" w14:textId="317DC56C" w:rsidR="0083289D" w:rsidRDefault="0083289D" w:rsidP="00EF17C8">
            <w:pPr>
              <w:rPr>
                <w:rFonts w:eastAsia="Times New Roman" w:cs="Times New Roman"/>
                <w:color w:val="000000"/>
              </w:rPr>
            </w:pPr>
          </w:p>
          <w:p w14:paraId="410B9249" w14:textId="3D54C21F" w:rsidR="0083289D" w:rsidRDefault="0083289D" w:rsidP="00EF17C8">
            <w:pPr>
              <w:rPr>
                <w:rFonts w:eastAsia="Times New Roman" w:cs="Times New Roman"/>
                <w:color w:val="000000"/>
              </w:rPr>
            </w:pPr>
          </w:p>
          <w:p w14:paraId="1F212921" w14:textId="77777777" w:rsidR="00FA4DBD" w:rsidRPr="00CF5EA9" w:rsidRDefault="00FA4DBD" w:rsidP="00EF17C8">
            <w:pPr>
              <w:rPr>
                <w:noProof/>
              </w:rPr>
            </w:pPr>
          </w:p>
          <w:p w14:paraId="6A529709" w14:textId="77777777" w:rsidR="00FA406A" w:rsidRPr="002A462D" w:rsidRDefault="00FA406A" w:rsidP="00D45D0D">
            <w:pPr>
              <w:rPr>
                <w:b/>
                <w:color w:val="FFFFFF" w:themeColor="background1"/>
              </w:rPr>
            </w:pPr>
          </w:p>
        </w:tc>
      </w:tr>
      <w:tr w:rsidR="00D65A7E" w:rsidRPr="001B40A2" w14:paraId="160E6A5B" w14:textId="77777777" w:rsidTr="000A7BC9">
        <w:trPr>
          <w:trHeight w:val="638"/>
        </w:trPr>
        <w:tc>
          <w:tcPr>
            <w:tcW w:w="9355" w:type="dxa"/>
            <w:gridSpan w:val="2"/>
            <w:shd w:val="clear" w:color="auto" w:fill="31849B" w:themeFill="accent5" w:themeFillShade="BF"/>
            <w:vAlign w:val="center"/>
          </w:tcPr>
          <w:p w14:paraId="47F82774" w14:textId="0DDD82B7" w:rsidR="00D65A7E" w:rsidRDefault="00EB4DAA" w:rsidP="000A7BC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Program selection criteria</w:t>
            </w:r>
          </w:p>
        </w:tc>
      </w:tr>
      <w:tr w:rsidR="00D65A7E" w:rsidRPr="001B40A2" w14:paraId="4B53C33E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auto"/>
            <w:vAlign w:val="center"/>
          </w:tcPr>
          <w:p w14:paraId="0291D1F4" w14:textId="05EC565D" w:rsidR="00D65A7E" w:rsidRDefault="00D65A7E" w:rsidP="00D65A7E">
            <w:pPr>
              <w:rPr>
                <w:rFonts w:eastAsia="Times New Roman" w:cs="Times New Roman"/>
                <w:color w:val="000000"/>
              </w:rPr>
            </w:pPr>
          </w:p>
          <w:p w14:paraId="56B9E3E2" w14:textId="69FF87C3" w:rsidR="00EB4DAA" w:rsidRDefault="00EB4DAA" w:rsidP="00D65A7E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Use the criteria below to test your assumptions about the selected program you’d like to host:</w:t>
            </w:r>
          </w:p>
          <w:p w14:paraId="32918844" w14:textId="77777777" w:rsidR="00FB2C2B" w:rsidRDefault="00FB2C2B" w:rsidP="00D65A7E">
            <w:pPr>
              <w:rPr>
                <w:rFonts w:eastAsia="Times New Roman" w:cs="Times New Roman"/>
                <w:color w:val="000000"/>
              </w:rPr>
            </w:pPr>
          </w:p>
          <w:p w14:paraId="33632DCE" w14:textId="77777777" w:rsidR="00423B07" w:rsidRPr="00FB2C2B" w:rsidRDefault="00EB4DAA" w:rsidP="00EB4DAA">
            <w:pPr>
              <w:numPr>
                <w:ilvl w:val="0"/>
                <w:numId w:val="17"/>
              </w:numPr>
              <w:spacing w:line="480" w:lineRule="auto"/>
              <w:rPr>
                <w:rFonts w:eastAsia="Times New Roman" w:cs="Times New Roman"/>
                <w:color w:val="000000"/>
              </w:rPr>
            </w:pPr>
            <w:r w:rsidRPr="00FB2C2B">
              <w:rPr>
                <w:rFonts w:eastAsia="Times New Roman" w:cs="Times New Roman"/>
                <w:color w:val="000000"/>
              </w:rPr>
              <w:t>Can it be done in an hour? Hour and a half?</w:t>
            </w:r>
          </w:p>
          <w:p w14:paraId="7EE10F93" w14:textId="77777777" w:rsidR="00423B07" w:rsidRPr="00FB2C2B" w:rsidRDefault="00EB4DAA" w:rsidP="00EB4DAA">
            <w:pPr>
              <w:numPr>
                <w:ilvl w:val="0"/>
                <w:numId w:val="17"/>
              </w:numPr>
              <w:spacing w:line="480" w:lineRule="auto"/>
              <w:rPr>
                <w:rFonts w:eastAsia="Times New Roman" w:cs="Times New Roman"/>
                <w:color w:val="000000"/>
              </w:rPr>
            </w:pPr>
            <w:r w:rsidRPr="00FB2C2B">
              <w:rPr>
                <w:rFonts w:eastAsia="Times New Roman" w:cs="Times New Roman"/>
                <w:color w:val="000000"/>
              </w:rPr>
              <w:t xml:space="preserve">Can it be easily replicated for 20+ kids? </w:t>
            </w:r>
          </w:p>
          <w:p w14:paraId="1B1F6F25" w14:textId="77777777" w:rsidR="00423B07" w:rsidRPr="00FB2C2B" w:rsidRDefault="00EB4DAA" w:rsidP="00EB4DAA">
            <w:pPr>
              <w:numPr>
                <w:ilvl w:val="0"/>
                <w:numId w:val="17"/>
              </w:numPr>
              <w:spacing w:line="480" w:lineRule="auto"/>
              <w:rPr>
                <w:rFonts w:eastAsia="Times New Roman" w:cs="Times New Roman"/>
                <w:color w:val="000000"/>
              </w:rPr>
            </w:pPr>
            <w:r w:rsidRPr="00FB2C2B">
              <w:rPr>
                <w:rFonts w:eastAsia="Times New Roman" w:cs="Times New Roman"/>
                <w:color w:val="000000"/>
              </w:rPr>
              <w:t>How much hands-on help is needed?</w:t>
            </w:r>
          </w:p>
          <w:p w14:paraId="1FF791EB" w14:textId="77777777" w:rsidR="00423B07" w:rsidRPr="00FB2C2B" w:rsidRDefault="00EB4DAA" w:rsidP="00EB4DAA">
            <w:pPr>
              <w:numPr>
                <w:ilvl w:val="0"/>
                <w:numId w:val="17"/>
              </w:numPr>
              <w:spacing w:line="480" w:lineRule="auto"/>
              <w:rPr>
                <w:rFonts w:eastAsia="Times New Roman" w:cs="Times New Roman"/>
                <w:color w:val="000000"/>
              </w:rPr>
            </w:pPr>
            <w:r w:rsidRPr="00FB2C2B">
              <w:rPr>
                <w:rFonts w:eastAsia="Times New Roman" w:cs="Times New Roman"/>
                <w:color w:val="000000"/>
              </w:rPr>
              <w:t>Are the supplies easy or hard to find?</w:t>
            </w:r>
          </w:p>
          <w:p w14:paraId="77A5B60A" w14:textId="77777777" w:rsidR="00423B07" w:rsidRPr="00FB2C2B" w:rsidRDefault="00EB4DAA" w:rsidP="00EB4DAA">
            <w:pPr>
              <w:numPr>
                <w:ilvl w:val="0"/>
                <w:numId w:val="17"/>
              </w:numPr>
              <w:spacing w:line="480" w:lineRule="auto"/>
              <w:rPr>
                <w:rFonts w:eastAsia="Times New Roman" w:cs="Times New Roman"/>
                <w:color w:val="000000"/>
              </w:rPr>
            </w:pPr>
            <w:r w:rsidRPr="00FB2C2B">
              <w:rPr>
                <w:rFonts w:eastAsia="Times New Roman" w:cs="Times New Roman"/>
                <w:color w:val="000000"/>
              </w:rPr>
              <w:t xml:space="preserve">What level is the science at? </w:t>
            </w:r>
          </w:p>
          <w:p w14:paraId="11A771CC" w14:textId="2342F2B9" w:rsidR="00D65A7E" w:rsidRPr="00EB4DAA" w:rsidRDefault="00EB4DAA" w:rsidP="00EB4DAA">
            <w:pPr>
              <w:numPr>
                <w:ilvl w:val="0"/>
                <w:numId w:val="17"/>
              </w:numPr>
              <w:spacing w:line="480" w:lineRule="auto"/>
              <w:rPr>
                <w:rFonts w:eastAsia="Times New Roman" w:cs="Times New Roman"/>
                <w:color w:val="000000"/>
              </w:rPr>
            </w:pPr>
            <w:r w:rsidRPr="00FB2C2B">
              <w:rPr>
                <w:rFonts w:eastAsia="Times New Roman" w:cs="Times New Roman"/>
                <w:color w:val="000000"/>
              </w:rPr>
              <w:t>Is it fun?!</w:t>
            </w:r>
          </w:p>
          <w:p w14:paraId="7291D8BD" w14:textId="77777777" w:rsidR="00D65A7E" w:rsidRDefault="00D65A7E" w:rsidP="00D65A7E">
            <w:pPr>
              <w:rPr>
                <w:rFonts w:eastAsia="Times New Roman" w:cs="Times New Roman"/>
                <w:color w:val="000000"/>
              </w:rPr>
            </w:pPr>
          </w:p>
          <w:p w14:paraId="482194BC" w14:textId="77777777" w:rsidR="00D65A7E" w:rsidRDefault="00D65A7E" w:rsidP="00EF17C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658AC" w14:paraId="45A0D4FE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31849B" w:themeFill="accent5" w:themeFillShade="BF"/>
            <w:vAlign w:val="center"/>
          </w:tcPr>
          <w:p w14:paraId="2C048CF8" w14:textId="3A4CD591" w:rsidR="007658AC" w:rsidRDefault="00FB2C2B" w:rsidP="009815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Structuring your program</w:t>
            </w:r>
          </w:p>
        </w:tc>
      </w:tr>
      <w:tr w:rsidR="007658AC" w:rsidRPr="002A462D" w14:paraId="24CCAE3D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auto"/>
            <w:vAlign w:val="center"/>
          </w:tcPr>
          <w:p w14:paraId="56324AA4" w14:textId="32B56067" w:rsidR="00FA406A" w:rsidRDefault="00FA406A" w:rsidP="00981592">
            <w:pPr>
              <w:rPr>
                <w:rFonts w:cs="Times New Roman"/>
              </w:rPr>
            </w:pPr>
          </w:p>
          <w:p w14:paraId="7340213D" w14:textId="4F9C1A7C" w:rsidR="00EB4DAA" w:rsidRDefault="00EB4DAA" w:rsidP="00981592">
            <w:pPr>
              <w:rPr>
                <w:b/>
                <w:color w:val="FFFFFF" w:themeColor="background1"/>
              </w:rPr>
            </w:pPr>
            <w:r>
              <w:rPr>
                <w:rFonts w:cs="Times New Roman"/>
              </w:rPr>
              <w:t>Using the examples shared by the Heathers, create a timed outline for your program, and then try a run-through with some willing colleagues or family members!</w:t>
            </w:r>
          </w:p>
          <w:p w14:paraId="46FB38B3" w14:textId="32A447D6" w:rsidR="00B5222C" w:rsidRDefault="00B5222C" w:rsidP="00981592">
            <w:pPr>
              <w:rPr>
                <w:b/>
                <w:color w:val="FFFFFF" w:themeColor="background1"/>
              </w:rPr>
            </w:pPr>
          </w:p>
          <w:p w14:paraId="587FC144" w14:textId="38263987" w:rsidR="00B5222C" w:rsidRDefault="00B5222C" w:rsidP="00981592">
            <w:pPr>
              <w:rPr>
                <w:b/>
                <w:color w:val="FFFFFF" w:themeColor="background1"/>
              </w:rPr>
            </w:pPr>
          </w:p>
          <w:p w14:paraId="2D79B222" w14:textId="30B37DC5" w:rsidR="00B5222C" w:rsidRDefault="00B5222C" w:rsidP="00981592">
            <w:pPr>
              <w:rPr>
                <w:b/>
                <w:color w:val="FFFFFF" w:themeColor="background1"/>
              </w:rPr>
            </w:pPr>
          </w:p>
          <w:p w14:paraId="70ECC9FA" w14:textId="77777777" w:rsidR="00B5222C" w:rsidRDefault="00B5222C" w:rsidP="00981592">
            <w:pPr>
              <w:rPr>
                <w:b/>
                <w:color w:val="FFFFFF" w:themeColor="background1"/>
              </w:rPr>
            </w:pPr>
          </w:p>
          <w:p w14:paraId="5464D332" w14:textId="77777777" w:rsidR="00236F7E" w:rsidRDefault="00236F7E" w:rsidP="00981592">
            <w:pPr>
              <w:rPr>
                <w:b/>
                <w:color w:val="FFFFFF" w:themeColor="background1"/>
              </w:rPr>
            </w:pPr>
          </w:p>
          <w:p w14:paraId="47D08009" w14:textId="6AD04E9D" w:rsidR="00236F7E" w:rsidRPr="002A462D" w:rsidRDefault="00236F7E" w:rsidP="00981592">
            <w:pPr>
              <w:rPr>
                <w:b/>
                <w:color w:val="FFFFFF" w:themeColor="background1"/>
              </w:rPr>
            </w:pPr>
          </w:p>
        </w:tc>
      </w:tr>
      <w:tr w:rsidR="00560CCE" w:rsidRPr="001B40A2" w14:paraId="08CBF6F8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31849B" w:themeFill="accent5" w:themeFillShade="BF"/>
            <w:vAlign w:val="center"/>
          </w:tcPr>
          <w:p w14:paraId="5B453340" w14:textId="7E2B9A15" w:rsidR="00560CCE" w:rsidRPr="001B40A2" w:rsidRDefault="00FB2C2B" w:rsidP="006466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Potential Partners</w:t>
            </w:r>
          </w:p>
        </w:tc>
      </w:tr>
      <w:tr w:rsidR="00560CCE" w:rsidRPr="001B40A2" w14:paraId="2B32BBEC" w14:textId="77777777" w:rsidTr="00236F7E">
        <w:trPr>
          <w:trHeight w:val="1070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59473194" w14:textId="6B4B1652" w:rsidR="00FA406A" w:rsidRDefault="00FA406A" w:rsidP="00FA406A">
            <w:pPr>
              <w:rPr>
                <w:noProof/>
              </w:rPr>
            </w:pPr>
          </w:p>
          <w:p w14:paraId="03EC3535" w14:textId="4DDF61EB" w:rsidR="00FB2C2B" w:rsidRDefault="00FB2C2B" w:rsidP="00FB2C2B">
            <w:pPr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List </w:t>
            </w:r>
            <w:r w:rsidRPr="00FB2C2B">
              <w:rPr>
                <w:rFonts w:eastAsia="Times New Roman" w:cs="Arial"/>
                <w:color w:val="000000"/>
              </w:rPr>
              <w:t>potential community partners you could ask to help facilitate STEM learning (e.g. college professors, public utilities)</w:t>
            </w:r>
            <w:r>
              <w:rPr>
                <w:rFonts w:eastAsia="Times New Roman" w:cs="Arial"/>
                <w:color w:val="000000"/>
              </w:rPr>
              <w:t>.</w:t>
            </w:r>
          </w:p>
          <w:p w14:paraId="0DBC59C1" w14:textId="0DCBEB60" w:rsidR="00FB2C2B" w:rsidRDefault="00FB2C2B" w:rsidP="00FB2C2B">
            <w:pPr>
              <w:rPr>
                <w:rFonts w:eastAsia="Times New Roman" w:cs="Arial"/>
                <w:color w:val="000000"/>
              </w:rPr>
            </w:pPr>
          </w:p>
          <w:p w14:paraId="19A8FBA2" w14:textId="77777777" w:rsidR="00FB2C2B" w:rsidRDefault="00FB2C2B" w:rsidP="00FB2C2B">
            <w:pPr>
              <w:spacing w:line="720" w:lineRule="auto"/>
              <w:ind w:left="720"/>
            </w:pPr>
            <w:r>
              <w:t>1.</w:t>
            </w:r>
          </w:p>
          <w:p w14:paraId="02CA4342" w14:textId="77777777" w:rsidR="00FB2C2B" w:rsidRDefault="00FB2C2B" w:rsidP="00FB2C2B">
            <w:pPr>
              <w:spacing w:line="720" w:lineRule="auto"/>
              <w:ind w:left="720"/>
            </w:pPr>
            <w:r>
              <w:t>2.</w:t>
            </w:r>
          </w:p>
          <w:p w14:paraId="2482E071" w14:textId="77777777" w:rsidR="00FB2C2B" w:rsidRPr="00FF2627" w:rsidRDefault="00FB2C2B" w:rsidP="00FB2C2B">
            <w:pPr>
              <w:spacing w:line="720" w:lineRule="auto"/>
              <w:ind w:left="720"/>
            </w:pPr>
            <w:r>
              <w:t>3.</w:t>
            </w:r>
          </w:p>
          <w:p w14:paraId="4BE92200" w14:textId="77777777" w:rsidR="00FB2C2B" w:rsidRDefault="00FB2C2B" w:rsidP="00FB2C2B">
            <w:pPr>
              <w:spacing w:line="720" w:lineRule="auto"/>
              <w:ind w:left="720"/>
              <w:rPr>
                <w:noProof/>
              </w:rPr>
            </w:pPr>
            <w:r>
              <w:rPr>
                <w:noProof/>
              </w:rPr>
              <w:t>4.</w:t>
            </w:r>
          </w:p>
          <w:p w14:paraId="054C374E" w14:textId="00FB8BAA" w:rsidR="00CF5EA9" w:rsidRDefault="00FB2C2B" w:rsidP="00FB2C2B">
            <w:pPr>
              <w:spacing w:line="720" w:lineRule="auto"/>
              <w:ind w:left="720"/>
              <w:rPr>
                <w:noProof/>
              </w:rPr>
            </w:pPr>
            <w:r>
              <w:rPr>
                <w:noProof/>
              </w:rPr>
              <w:t>5.</w:t>
            </w:r>
          </w:p>
          <w:p w14:paraId="58CF7E72" w14:textId="5F2E10ED" w:rsidR="00CF5EA9" w:rsidRPr="006636EC" w:rsidRDefault="00CF5EA9" w:rsidP="00FA406A">
            <w:pPr>
              <w:rPr>
                <w:noProof/>
              </w:rPr>
            </w:pPr>
          </w:p>
        </w:tc>
      </w:tr>
      <w:tr w:rsidR="00D958B6" w14:paraId="620C52F7" w14:textId="77777777" w:rsidTr="00236F7E">
        <w:trPr>
          <w:trHeight w:val="638"/>
        </w:trPr>
        <w:tc>
          <w:tcPr>
            <w:tcW w:w="9355" w:type="dxa"/>
            <w:gridSpan w:val="2"/>
            <w:shd w:val="clear" w:color="auto" w:fill="31849B"/>
            <w:vAlign w:val="center"/>
          </w:tcPr>
          <w:p w14:paraId="60BD87B7" w14:textId="6D64F54E" w:rsidR="00D958B6" w:rsidRDefault="00D958B6" w:rsidP="0001667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Action Plan: </w:t>
            </w:r>
            <w:r w:rsidRPr="00D958B6">
              <w:rPr>
                <w:b/>
                <w:color w:val="FFFFFF" w:themeColor="background1"/>
              </w:rPr>
              <w:t>(include next steps, who, when, etc.)</w:t>
            </w:r>
          </w:p>
        </w:tc>
      </w:tr>
      <w:tr w:rsidR="00D958B6" w:rsidRPr="00257AB7" w14:paraId="12FBCD62" w14:textId="77777777" w:rsidTr="00236F7E">
        <w:trPr>
          <w:trHeight w:val="1070"/>
        </w:trPr>
        <w:tc>
          <w:tcPr>
            <w:tcW w:w="9355" w:type="dxa"/>
            <w:gridSpan w:val="2"/>
          </w:tcPr>
          <w:p w14:paraId="7F84CC3A" w14:textId="17AC8479" w:rsidR="00D958B6" w:rsidRDefault="00D958B6" w:rsidP="0001667E">
            <w:pPr>
              <w:rPr>
                <w:noProof/>
              </w:rPr>
            </w:pPr>
          </w:p>
          <w:p w14:paraId="249BC8A1" w14:textId="77777777" w:rsidR="00D958B6" w:rsidRDefault="00D958B6" w:rsidP="0001667E">
            <w:pPr>
              <w:rPr>
                <w:noProof/>
              </w:rPr>
            </w:pPr>
          </w:p>
          <w:p w14:paraId="076C9033" w14:textId="196D029E" w:rsidR="00D958B6" w:rsidRDefault="00D958B6" w:rsidP="0001667E">
            <w:pPr>
              <w:rPr>
                <w:b/>
                <w:noProof/>
              </w:rPr>
            </w:pPr>
          </w:p>
          <w:p w14:paraId="060A30D5" w14:textId="50000F27" w:rsidR="00236F7E" w:rsidRDefault="00236F7E" w:rsidP="0001667E">
            <w:pPr>
              <w:rPr>
                <w:b/>
                <w:noProof/>
              </w:rPr>
            </w:pPr>
          </w:p>
          <w:p w14:paraId="2D5238B7" w14:textId="7FB7E13C" w:rsidR="00236F7E" w:rsidRDefault="00236F7E" w:rsidP="0001667E">
            <w:pPr>
              <w:rPr>
                <w:b/>
                <w:noProof/>
              </w:rPr>
            </w:pPr>
          </w:p>
          <w:p w14:paraId="16499359" w14:textId="1FA67AED" w:rsidR="00D65A7E" w:rsidRDefault="00D65A7E" w:rsidP="0001667E">
            <w:pPr>
              <w:rPr>
                <w:b/>
                <w:noProof/>
              </w:rPr>
            </w:pPr>
          </w:p>
          <w:p w14:paraId="0F434B59" w14:textId="77777777" w:rsidR="00236F7E" w:rsidRDefault="00236F7E" w:rsidP="0001667E">
            <w:pPr>
              <w:rPr>
                <w:b/>
                <w:noProof/>
              </w:rPr>
            </w:pPr>
          </w:p>
          <w:p w14:paraId="017ADEB1" w14:textId="470D6CBD" w:rsidR="00236F7E" w:rsidRDefault="00236F7E" w:rsidP="0001667E">
            <w:pPr>
              <w:rPr>
                <w:b/>
                <w:noProof/>
              </w:rPr>
            </w:pPr>
          </w:p>
          <w:p w14:paraId="69115E4F" w14:textId="5A5BD9C2" w:rsidR="00B5222C" w:rsidRDefault="00B5222C" w:rsidP="0001667E">
            <w:pPr>
              <w:rPr>
                <w:b/>
                <w:noProof/>
              </w:rPr>
            </w:pPr>
          </w:p>
          <w:p w14:paraId="10BDD83F" w14:textId="5E1DAA86" w:rsidR="00B5222C" w:rsidRDefault="00B5222C" w:rsidP="0001667E">
            <w:pPr>
              <w:rPr>
                <w:b/>
                <w:noProof/>
              </w:rPr>
            </w:pPr>
          </w:p>
          <w:p w14:paraId="3323B504" w14:textId="7BE4283A" w:rsidR="00B5222C" w:rsidRDefault="00B5222C" w:rsidP="0001667E">
            <w:pPr>
              <w:rPr>
                <w:b/>
                <w:noProof/>
              </w:rPr>
            </w:pPr>
          </w:p>
          <w:p w14:paraId="7AE827BC" w14:textId="37496271" w:rsidR="00B5222C" w:rsidRDefault="00B5222C" w:rsidP="0001667E">
            <w:pPr>
              <w:rPr>
                <w:b/>
                <w:noProof/>
              </w:rPr>
            </w:pPr>
          </w:p>
          <w:p w14:paraId="1552485E" w14:textId="10AF0449" w:rsidR="00B5222C" w:rsidRDefault="00B5222C" w:rsidP="0001667E">
            <w:pPr>
              <w:rPr>
                <w:b/>
                <w:noProof/>
              </w:rPr>
            </w:pPr>
          </w:p>
          <w:p w14:paraId="25441899" w14:textId="40706246" w:rsidR="00B5222C" w:rsidRDefault="00B5222C" w:rsidP="0001667E">
            <w:pPr>
              <w:rPr>
                <w:b/>
                <w:noProof/>
              </w:rPr>
            </w:pPr>
          </w:p>
          <w:p w14:paraId="3276F637" w14:textId="18D06D35" w:rsidR="00B5222C" w:rsidRDefault="00B5222C" w:rsidP="0001667E">
            <w:pPr>
              <w:rPr>
                <w:b/>
                <w:noProof/>
              </w:rPr>
            </w:pPr>
          </w:p>
          <w:p w14:paraId="0EFA39D6" w14:textId="77777777" w:rsidR="00B5222C" w:rsidRDefault="00B5222C" w:rsidP="0001667E">
            <w:pPr>
              <w:rPr>
                <w:b/>
                <w:noProof/>
              </w:rPr>
            </w:pPr>
          </w:p>
          <w:p w14:paraId="4DC59561" w14:textId="300077B7" w:rsidR="00236F7E" w:rsidRDefault="00236F7E" w:rsidP="0001667E">
            <w:pPr>
              <w:rPr>
                <w:b/>
                <w:noProof/>
              </w:rPr>
            </w:pPr>
          </w:p>
          <w:p w14:paraId="1CFD7A47" w14:textId="013454B8" w:rsidR="00236F7E" w:rsidRDefault="00236F7E" w:rsidP="0001667E">
            <w:pPr>
              <w:rPr>
                <w:b/>
                <w:noProof/>
              </w:rPr>
            </w:pPr>
          </w:p>
          <w:p w14:paraId="6013EB49" w14:textId="0DC66EB4" w:rsidR="00D958B6" w:rsidRDefault="00D958B6" w:rsidP="0001667E">
            <w:pPr>
              <w:rPr>
                <w:b/>
                <w:noProof/>
              </w:rPr>
            </w:pPr>
          </w:p>
          <w:p w14:paraId="7736363E" w14:textId="77777777" w:rsidR="00D958B6" w:rsidRDefault="00D958B6" w:rsidP="0001667E">
            <w:pPr>
              <w:rPr>
                <w:b/>
                <w:noProof/>
              </w:rPr>
            </w:pPr>
          </w:p>
          <w:p w14:paraId="08507DEE" w14:textId="6C16AEF1" w:rsidR="00D958B6" w:rsidRPr="00257AB7" w:rsidRDefault="00D958B6" w:rsidP="0001667E">
            <w:pPr>
              <w:rPr>
                <w:color w:val="1F497D"/>
              </w:rPr>
            </w:pPr>
          </w:p>
        </w:tc>
      </w:tr>
    </w:tbl>
    <w:p w14:paraId="6552EC76" w14:textId="77777777" w:rsidR="000D302A" w:rsidRDefault="000D302A"/>
    <w:sectPr w:rsidR="000D302A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083"/>
    <w:multiLevelType w:val="multilevel"/>
    <w:tmpl w:val="5B6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762"/>
    <w:multiLevelType w:val="hybridMultilevel"/>
    <w:tmpl w:val="A6ACB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D33DF"/>
    <w:multiLevelType w:val="hybridMultilevel"/>
    <w:tmpl w:val="56DE1DD2"/>
    <w:lvl w:ilvl="0" w:tplc="823C9C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D9C1E11"/>
    <w:multiLevelType w:val="hybridMultilevel"/>
    <w:tmpl w:val="3C16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A7F24"/>
    <w:multiLevelType w:val="hybridMultilevel"/>
    <w:tmpl w:val="BB58A064"/>
    <w:lvl w:ilvl="0" w:tplc="5210A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86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86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3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C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8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F7F90"/>
    <w:multiLevelType w:val="hybridMultilevel"/>
    <w:tmpl w:val="A6ACB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101B"/>
    <w:multiLevelType w:val="hybridMultilevel"/>
    <w:tmpl w:val="23BA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260AA"/>
    <w:multiLevelType w:val="hybridMultilevel"/>
    <w:tmpl w:val="7390D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2B1CF0"/>
    <w:multiLevelType w:val="hybridMultilevel"/>
    <w:tmpl w:val="974E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2365"/>
    <w:multiLevelType w:val="hybridMultilevel"/>
    <w:tmpl w:val="293C5F50"/>
    <w:lvl w:ilvl="0" w:tplc="FBBE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2C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CA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47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8D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A9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86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8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C9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72224C"/>
    <w:multiLevelType w:val="hybridMultilevel"/>
    <w:tmpl w:val="DE4809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536A4"/>
    <w:multiLevelType w:val="hybridMultilevel"/>
    <w:tmpl w:val="C458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5234"/>
    <w:multiLevelType w:val="hybridMultilevel"/>
    <w:tmpl w:val="BC06B2CA"/>
    <w:lvl w:ilvl="0" w:tplc="6958EC8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25A6D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1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5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  <w:num w:numId="13">
    <w:abstractNumId w:val="9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E"/>
    <w:rsid w:val="00001FEC"/>
    <w:rsid w:val="00005AE2"/>
    <w:rsid w:val="00030AE8"/>
    <w:rsid w:val="000338D6"/>
    <w:rsid w:val="000369F8"/>
    <w:rsid w:val="00061211"/>
    <w:rsid w:val="000B0B48"/>
    <w:rsid w:val="000B35E2"/>
    <w:rsid w:val="000B7DF2"/>
    <w:rsid w:val="000C2310"/>
    <w:rsid w:val="000D302A"/>
    <w:rsid w:val="000F293A"/>
    <w:rsid w:val="000F419E"/>
    <w:rsid w:val="001105DD"/>
    <w:rsid w:val="00133BB6"/>
    <w:rsid w:val="00145243"/>
    <w:rsid w:val="00147C79"/>
    <w:rsid w:val="001547E5"/>
    <w:rsid w:val="00180394"/>
    <w:rsid w:val="0019503A"/>
    <w:rsid w:val="001E7442"/>
    <w:rsid w:val="00236F7E"/>
    <w:rsid w:val="00241403"/>
    <w:rsid w:val="00265C9D"/>
    <w:rsid w:val="002E1AE1"/>
    <w:rsid w:val="002F29B3"/>
    <w:rsid w:val="003B63FE"/>
    <w:rsid w:val="003D36D6"/>
    <w:rsid w:val="003D3A8F"/>
    <w:rsid w:val="00400762"/>
    <w:rsid w:val="0040076B"/>
    <w:rsid w:val="004173AE"/>
    <w:rsid w:val="00423B07"/>
    <w:rsid w:val="004337BE"/>
    <w:rsid w:val="004367FC"/>
    <w:rsid w:val="0049280C"/>
    <w:rsid w:val="004B27CB"/>
    <w:rsid w:val="004E6F4A"/>
    <w:rsid w:val="00560CCE"/>
    <w:rsid w:val="0056137C"/>
    <w:rsid w:val="00565D92"/>
    <w:rsid w:val="00580BF8"/>
    <w:rsid w:val="00590C90"/>
    <w:rsid w:val="005A6DBF"/>
    <w:rsid w:val="006121AB"/>
    <w:rsid w:val="0061752F"/>
    <w:rsid w:val="00633A02"/>
    <w:rsid w:val="006466E1"/>
    <w:rsid w:val="00652686"/>
    <w:rsid w:val="006561D8"/>
    <w:rsid w:val="006636EC"/>
    <w:rsid w:val="00684A49"/>
    <w:rsid w:val="0069512A"/>
    <w:rsid w:val="006B7246"/>
    <w:rsid w:val="006C6937"/>
    <w:rsid w:val="007120A7"/>
    <w:rsid w:val="00731ECF"/>
    <w:rsid w:val="007658AC"/>
    <w:rsid w:val="0077633D"/>
    <w:rsid w:val="00777241"/>
    <w:rsid w:val="007B3B82"/>
    <w:rsid w:val="007C7128"/>
    <w:rsid w:val="007E62FC"/>
    <w:rsid w:val="00805F2D"/>
    <w:rsid w:val="0083289D"/>
    <w:rsid w:val="00856E11"/>
    <w:rsid w:val="008B3349"/>
    <w:rsid w:val="008C4BAD"/>
    <w:rsid w:val="00912E44"/>
    <w:rsid w:val="00924401"/>
    <w:rsid w:val="00935EC6"/>
    <w:rsid w:val="00936A6B"/>
    <w:rsid w:val="0093740B"/>
    <w:rsid w:val="00981923"/>
    <w:rsid w:val="0099601A"/>
    <w:rsid w:val="009A1D84"/>
    <w:rsid w:val="009E0D52"/>
    <w:rsid w:val="00A20152"/>
    <w:rsid w:val="00A83A30"/>
    <w:rsid w:val="00A83E41"/>
    <w:rsid w:val="00AC6FE9"/>
    <w:rsid w:val="00B02248"/>
    <w:rsid w:val="00B343C2"/>
    <w:rsid w:val="00B5222C"/>
    <w:rsid w:val="00B62773"/>
    <w:rsid w:val="00B91B33"/>
    <w:rsid w:val="00BD2B16"/>
    <w:rsid w:val="00C1701A"/>
    <w:rsid w:val="00C34336"/>
    <w:rsid w:val="00C82CE4"/>
    <w:rsid w:val="00CE50BA"/>
    <w:rsid w:val="00CF3BA7"/>
    <w:rsid w:val="00CF5EA9"/>
    <w:rsid w:val="00D01BF0"/>
    <w:rsid w:val="00D1325C"/>
    <w:rsid w:val="00D1763F"/>
    <w:rsid w:val="00D45D0D"/>
    <w:rsid w:val="00D65A7E"/>
    <w:rsid w:val="00D902EA"/>
    <w:rsid w:val="00D958B6"/>
    <w:rsid w:val="00DB7326"/>
    <w:rsid w:val="00DC3919"/>
    <w:rsid w:val="00DC50C6"/>
    <w:rsid w:val="00E0266E"/>
    <w:rsid w:val="00E20818"/>
    <w:rsid w:val="00E22563"/>
    <w:rsid w:val="00E60C42"/>
    <w:rsid w:val="00E8259C"/>
    <w:rsid w:val="00E868EF"/>
    <w:rsid w:val="00EA7CFE"/>
    <w:rsid w:val="00EB01C7"/>
    <w:rsid w:val="00EB4DAA"/>
    <w:rsid w:val="00EF17C8"/>
    <w:rsid w:val="00F044AE"/>
    <w:rsid w:val="00F165EC"/>
    <w:rsid w:val="00F35C16"/>
    <w:rsid w:val="00F42F53"/>
    <w:rsid w:val="00FA406A"/>
    <w:rsid w:val="00FA4DBD"/>
    <w:rsid w:val="00FB2C2B"/>
    <w:rsid w:val="00FB7671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8C7F"/>
  <w15:docId w15:val="{2A4161A1-38E7-42B7-A6E7-34BCBBD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28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junction.org/news/webjunction/resources-STEM-STEAM.html" TargetMode="External"/><Relationship Id="rId5" Type="http://schemas.openxmlformats.org/officeDocument/2006/relationships/hyperlink" Target="http://www.webjunction.org/events/webjunction/from-tots-to-teens-STEAM-power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4</cp:revision>
  <dcterms:created xsi:type="dcterms:W3CDTF">2017-12-04T23:41:00Z</dcterms:created>
  <dcterms:modified xsi:type="dcterms:W3CDTF">2017-12-12T18:57:00Z</dcterms:modified>
</cp:coreProperties>
</file>