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D3710" w14:textId="77777777" w:rsidR="00204D72" w:rsidRDefault="00204D72" w:rsidP="00560CCE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204D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Beyond the Welcome Sign: Tailoring Immigrant Services for Success</w:t>
      </w:r>
    </w:p>
    <w:p w14:paraId="22C2373E" w14:textId="37F485DF" w:rsidR="00D54DE2" w:rsidRPr="00E20818" w:rsidRDefault="00713367" w:rsidP="00560CCE">
      <w:pPr>
        <w:spacing w:line="240" w:lineRule="auto"/>
        <w:contextualSpacing/>
        <w:rPr>
          <w:rFonts w:eastAsiaTheme="majorEastAsia" w:cstheme="majorBidi"/>
          <w:bCs/>
          <w:color w:val="365F91" w:themeColor="accent1" w:themeShade="BF"/>
        </w:rPr>
      </w:pPr>
      <w:hyperlink r:id="rId8" w:history="1">
        <w:r w:rsidR="00204D72" w:rsidRPr="00F7287A">
          <w:rPr>
            <w:rStyle w:val="Hyperlink"/>
          </w:rPr>
          <w:t>http://www.webjunction.org/events/webjunction/tailoring-immigrant-services.html</w:t>
        </w:r>
      </w:hyperlink>
      <w:r w:rsidR="00204D72">
        <w:t xml:space="preserve"> </w:t>
      </w:r>
    </w:p>
    <w:p w14:paraId="5FC8FBCD" w14:textId="5DA43053" w:rsidR="00204D72" w:rsidRPr="00204D72" w:rsidRDefault="008C4BAD" w:rsidP="00204D72">
      <w:pPr>
        <w:pStyle w:val="NormalWeb"/>
        <w:rPr>
          <w:rFonts w:asciiTheme="minorHAnsi" w:hAnsiTheme="minorHAnsi"/>
          <w:sz w:val="22"/>
          <w:szCs w:val="22"/>
        </w:rPr>
      </w:pPr>
      <w:r w:rsidRPr="00D54DE2">
        <w:rPr>
          <w:rFonts w:asciiTheme="minorHAnsi" w:hAnsiTheme="minorHAnsi" w:cs="Helvetica"/>
          <w:b/>
          <w:color w:val="000000"/>
          <w:sz w:val="22"/>
          <w:szCs w:val="22"/>
        </w:rPr>
        <w:t xml:space="preserve">Event </w:t>
      </w:r>
      <w:r w:rsidR="00981923" w:rsidRPr="00D54DE2">
        <w:rPr>
          <w:rFonts w:asciiTheme="minorHAnsi" w:hAnsiTheme="minorHAnsi" w:cs="Helvetica"/>
          <w:b/>
          <w:color w:val="000000"/>
          <w:sz w:val="22"/>
          <w:szCs w:val="22"/>
        </w:rPr>
        <w:t>Description</w:t>
      </w:r>
      <w:r w:rsidRPr="00D54DE2">
        <w:rPr>
          <w:rFonts w:asciiTheme="minorHAnsi" w:hAnsiTheme="minorHAnsi" w:cs="Helvetica"/>
          <w:color w:val="000000"/>
          <w:sz w:val="22"/>
          <w:szCs w:val="22"/>
        </w:rPr>
        <w:t xml:space="preserve">: </w:t>
      </w:r>
      <w:r w:rsidR="00204D72" w:rsidRPr="00204D72">
        <w:rPr>
          <w:rFonts w:asciiTheme="minorHAnsi" w:hAnsiTheme="minorHAnsi"/>
          <w:sz w:val="22"/>
          <w:szCs w:val="22"/>
        </w:rPr>
        <w:t>There is much more to supporting immigrants and refugees than hanging out a "welcome" sign at your library. Successful programs and services are specifically tailored to meet the needs of the range of populations who may come through your doors. Hear from Movers &amp; Shakers who work with communities to empower vulnerable and often underserved populations with a sense of belonging and self-reliance. Learn innovative approaches to identifying and celebrating immigrant leaders; how to foster networking between native-born and newcomer populations and between immigrant groups of varying national origins; how to highlight immigrant-positive narratives; and more. You'll be sure to find practical ideas among the multi-pronged strategies that these librarians have used to ensure that new immigrants really do feel welcomed by</w:t>
      </w:r>
      <w:r w:rsidR="00204D72">
        <w:rPr>
          <w:rFonts w:asciiTheme="minorHAnsi" w:hAnsiTheme="minorHAnsi"/>
          <w:sz w:val="22"/>
          <w:szCs w:val="22"/>
        </w:rPr>
        <w:t xml:space="preserve"> the library and the community.</w:t>
      </w:r>
    </w:p>
    <w:p w14:paraId="0211977E" w14:textId="3C70C030" w:rsidR="00D54DE2" w:rsidRPr="00D54DE2" w:rsidRDefault="00204D72" w:rsidP="00204D72">
      <w:pPr>
        <w:pStyle w:val="NormalWeb"/>
        <w:rPr>
          <w:rFonts w:asciiTheme="minorHAnsi" w:hAnsiTheme="minorHAnsi"/>
          <w:sz w:val="22"/>
          <w:szCs w:val="22"/>
        </w:rPr>
      </w:pPr>
      <w:r w:rsidRPr="00204D72">
        <w:rPr>
          <w:rFonts w:asciiTheme="minorHAnsi" w:hAnsiTheme="minorHAnsi"/>
          <w:b/>
          <w:sz w:val="22"/>
          <w:szCs w:val="22"/>
        </w:rPr>
        <w:t>Presented by:</w:t>
      </w:r>
      <w:r w:rsidRPr="00204D72">
        <w:rPr>
          <w:rFonts w:asciiTheme="minorHAnsi" w:hAnsiTheme="minorHAnsi"/>
          <w:sz w:val="22"/>
          <w:szCs w:val="22"/>
        </w:rPr>
        <w:t xml:space="preserve"> Will Chan, Jamie Torres, and Sophie Maier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533"/>
        <w:gridCol w:w="8025"/>
      </w:tblGrid>
      <w:tr w:rsidR="00560CCE" w14:paraId="44481815" w14:textId="77777777" w:rsidTr="00C70DC4">
        <w:trPr>
          <w:trHeight w:val="504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20DFC9A9" w14:textId="77777777" w:rsidR="00560CCE" w:rsidRPr="00BD7B5B" w:rsidRDefault="00560CCE" w:rsidP="005A0B4F">
            <w:pPr>
              <w:rPr>
                <w:b/>
                <w:color w:val="FFFFFF" w:themeColor="background1"/>
              </w:rPr>
            </w:pPr>
            <w:r w:rsidRPr="00BD7B5B">
              <w:rPr>
                <w:b/>
                <w:color w:val="FFFFFF" w:themeColor="background1"/>
              </w:rPr>
              <w:t>What are your goals for viewing this webinar?</w:t>
            </w:r>
          </w:p>
        </w:tc>
      </w:tr>
      <w:tr w:rsidR="00560CCE" w14:paraId="4B3FC002" w14:textId="77777777" w:rsidTr="00C70DC4">
        <w:trPr>
          <w:trHeight w:val="648"/>
        </w:trPr>
        <w:tc>
          <w:tcPr>
            <w:tcW w:w="1533" w:type="dxa"/>
            <w:shd w:val="clear" w:color="auto" w:fill="92CDDC" w:themeFill="accent5" w:themeFillTint="99"/>
            <w:vAlign w:val="center"/>
          </w:tcPr>
          <w:p w14:paraId="1CD0C69B" w14:textId="77777777" w:rsidR="00560CCE" w:rsidRDefault="00560CCE" w:rsidP="005A0B4F">
            <w:r w:rsidRPr="00BD7B5B">
              <w:rPr>
                <w:b/>
              </w:rPr>
              <w:t>Personal Goals</w:t>
            </w:r>
          </w:p>
        </w:tc>
        <w:tc>
          <w:tcPr>
            <w:tcW w:w="8025" w:type="dxa"/>
            <w:vAlign w:val="center"/>
          </w:tcPr>
          <w:p w14:paraId="105FEE25" w14:textId="77777777" w:rsidR="00560CCE" w:rsidRDefault="00560CCE" w:rsidP="005A0B4F"/>
        </w:tc>
      </w:tr>
      <w:tr w:rsidR="00560CCE" w14:paraId="1D92BA34" w14:textId="77777777" w:rsidTr="00C70DC4">
        <w:trPr>
          <w:trHeight w:val="648"/>
        </w:trPr>
        <w:tc>
          <w:tcPr>
            <w:tcW w:w="1533" w:type="dxa"/>
            <w:shd w:val="clear" w:color="auto" w:fill="92CDDC" w:themeFill="accent5" w:themeFillTint="99"/>
            <w:vAlign w:val="center"/>
          </w:tcPr>
          <w:p w14:paraId="67B5D9E7" w14:textId="77777777" w:rsidR="00560CCE" w:rsidRDefault="00560CCE" w:rsidP="005A0B4F">
            <w:r>
              <w:rPr>
                <w:b/>
              </w:rPr>
              <w:t xml:space="preserve">Team </w:t>
            </w:r>
            <w:r w:rsidRPr="00BD7B5B">
              <w:rPr>
                <w:b/>
              </w:rPr>
              <w:t>Goals</w:t>
            </w:r>
          </w:p>
        </w:tc>
        <w:tc>
          <w:tcPr>
            <w:tcW w:w="8025" w:type="dxa"/>
            <w:vAlign w:val="center"/>
          </w:tcPr>
          <w:p w14:paraId="46755034" w14:textId="77777777" w:rsidR="00560CCE" w:rsidRDefault="00560CCE" w:rsidP="005A0B4F"/>
        </w:tc>
      </w:tr>
      <w:tr w:rsidR="00560CCE" w:rsidRPr="001B40A2" w14:paraId="3220BA0E" w14:textId="77777777" w:rsidTr="00C70DC4">
        <w:trPr>
          <w:trHeight w:val="638"/>
        </w:trPr>
        <w:tc>
          <w:tcPr>
            <w:tcW w:w="9558" w:type="dxa"/>
            <w:gridSpan w:val="2"/>
            <w:shd w:val="clear" w:color="auto" w:fill="31849B" w:themeFill="accent5" w:themeFillShade="BF"/>
            <w:vAlign w:val="bottom"/>
          </w:tcPr>
          <w:p w14:paraId="4E0BB4B7" w14:textId="74392F01" w:rsidR="00560CCE" w:rsidRPr="002A462D" w:rsidRDefault="00C70DC4" w:rsidP="003D3A8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Understanding </w:t>
            </w:r>
            <w:r w:rsidR="00785C6A">
              <w:rPr>
                <w:b/>
                <w:color w:val="FFFFFF" w:themeColor="background1"/>
              </w:rPr>
              <w:t xml:space="preserve">Immigrant Members of </w:t>
            </w:r>
            <w:r>
              <w:rPr>
                <w:b/>
                <w:color w:val="FFFFFF" w:themeColor="background1"/>
              </w:rPr>
              <w:t>Your Community</w:t>
            </w:r>
          </w:p>
        </w:tc>
      </w:tr>
      <w:tr w:rsidR="00560CCE" w:rsidRPr="001B40A2" w14:paraId="4392BE79" w14:textId="77777777" w:rsidTr="00523EA2">
        <w:trPr>
          <w:trHeight w:val="638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6C36176D" w14:textId="6CBC50E1" w:rsidR="00204D72" w:rsidRDefault="00204D72" w:rsidP="00204D72">
            <w:r w:rsidRPr="00C70DC4">
              <w:t xml:space="preserve">Who </w:t>
            </w:r>
            <w:r w:rsidR="002B4E44">
              <w:t>lives</w:t>
            </w:r>
            <w:r w:rsidR="002B4E44" w:rsidRPr="00C70DC4">
              <w:t xml:space="preserve"> </w:t>
            </w:r>
            <w:r w:rsidRPr="00C70DC4">
              <w:t>in your community?</w:t>
            </w:r>
            <w:r w:rsidR="002B4E44">
              <w:t xml:space="preserve"> Where </w:t>
            </w:r>
            <w:r w:rsidR="00A35C65">
              <w:t>are immigrants from?</w:t>
            </w:r>
          </w:p>
          <w:p w14:paraId="581AC84C" w14:textId="1682EDFE" w:rsidR="00785C6A" w:rsidRDefault="00785C6A" w:rsidP="00204D72"/>
          <w:p w14:paraId="37F0EFB5" w14:textId="77777777" w:rsidR="00785C6A" w:rsidRPr="00C70DC4" w:rsidRDefault="00785C6A" w:rsidP="00204D72"/>
          <w:p w14:paraId="5B6C16AB" w14:textId="08D0447C" w:rsidR="00204D72" w:rsidRDefault="00204D72" w:rsidP="00204D72">
            <w:r w:rsidRPr="00C70DC4">
              <w:t>Who is counting</w:t>
            </w:r>
            <w:r w:rsidR="00AA0665">
              <w:t xml:space="preserve"> or reporting on information and statistics about immigrants</w:t>
            </w:r>
            <w:r w:rsidRPr="00C70DC4">
              <w:t>?</w:t>
            </w:r>
            <w:r w:rsidR="00785C6A">
              <w:t xml:space="preserve"> </w:t>
            </w:r>
            <w:r w:rsidR="00AA0665">
              <w:t xml:space="preserve">Can they </w:t>
            </w:r>
            <w:r w:rsidR="00E038CE">
              <w:t>help</w:t>
            </w:r>
            <w:r w:rsidR="00AA0665">
              <w:t xml:space="preserve"> in reaching the </w:t>
            </w:r>
            <w:r w:rsidR="00E038CE">
              <w:t xml:space="preserve">immigrant </w:t>
            </w:r>
            <w:r w:rsidR="00AA0665">
              <w:t xml:space="preserve">community or key stakeholders? </w:t>
            </w:r>
          </w:p>
          <w:p w14:paraId="4C94FA76" w14:textId="28BDBB8E" w:rsidR="00785C6A" w:rsidRPr="00C70DC4" w:rsidRDefault="00785C6A" w:rsidP="00204D72"/>
          <w:p w14:paraId="3C527D03" w14:textId="4CD89D8A" w:rsidR="00560CCE" w:rsidRPr="00523EA2" w:rsidRDefault="00560CCE" w:rsidP="00523EA2">
            <w:pPr>
              <w:spacing w:line="312" w:lineRule="auto"/>
              <w:rPr>
                <w:noProof/>
              </w:rPr>
            </w:pPr>
          </w:p>
        </w:tc>
      </w:tr>
      <w:tr w:rsidR="00560CCE" w:rsidRPr="001B40A2" w14:paraId="08CBF6F8" w14:textId="77777777" w:rsidTr="00523EA2">
        <w:trPr>
          <w:trHeight w:val="638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5B453340" w14:textId="34322C84" w:rsidR="00560CCE" w:rsidRPr="00FF2627" w:rsidRDefault="00C70DC4" w:rsidP="00FF2627">
            <w:pPr>
              <w:spacing w:before="100" w:beforeAutospacing="1" w:after="100" w:afterAutospacing="1"/>
              <w:rPr>
                <w:b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Current Engagement</w:t>
            </w:r>
          </w:p>
        </w:tc>
      </w:tr>
      <w:tr w:rsidR="00560CCE" w:rsidRPr="001B40A2" w14:paraId="2B32BBEC" w14:textId="77777777" w:rsidTr="00523EA2">
        <w:trPr>
          <w:trHeight w:val="1070"/>
        </w:trPr>
        <w:tc>
          <w:tcPr>
            <w:tcW w:w="9558" w:type="dxa"/>
            <w:gridSpan w:val="2"/>
            <w:tcBorders>
              <w:bottom w:val="single" w:sz="4" w:space="0" w:color="auto"/>
            </w:tcBorders>
          </w:tcPr>
          <w:p w14:paraId="2D209CBD" w14:textId="33731E02" w:rsidR="00785C6A" w:rsidRDefault="00785C6A" w:rsidP="00785C6A">
            <w:r w:rsidRPr="00C70DC4">
              <w:t xml:space="preserve">How are </w:t>
            </w:r>
            <w:r w:rsidR="00AA0665">
              <w:t>these new immigrants</w:t>
            </w:r>
            <w:r w:rsidR="00AA0665" w:rsidRPr="00C70DC4">
              <w:t xml:space="preserve"> </w:t>
            </w:r>
            <w:r w:rsidRPr="00C70DC4">
              <w:t xml:space="preserve">thus </w:t>
            </w:r>
            <w:r>
              <w:t>far engaging with the community or with the library?</w:t>
            </w:r>
          </w:p>
          <w:p w14:paraId="0D73409F" w14:textId="1982D9F9" w:rsidR="00785C6A" w:rsidRDefault="00785C6A" w:rsidP="00785C6A"/>
          <w:p w14:paraId="4BF0E080" w14:textId="77777777" w:rsidR="00785C6A" w:rsidRPr="00C70DC4" w:rsidRDefault="00785C6A" w:rsidP="00785C6A"/>
          <w:p w14:paraId="5729BDD3" w14:textId="76AFC87A" w:rsidR="00785C6A" w:rsidRDefault="00785C6A" w:rsidP="00785C6A">
            <w:r w:rsidRPr="00C70DC4">
              <w:t>Are there immigrant families coming regularly</w:t>
            </w:r>
            <w:r>
              <w:t xml:space="preserve"> to library events</w:t>
            </w:r>
            <w:r w:rsidRPr="00C70DC4">
              <w:t xml:space="preserve"> who might agree to either provide feedback or serve on an advisory committee?</w:t>
            </w:r>
          </w:p>
          <w:p w14:paraId="50AAE5E2" w14:textId="4741E8CA" w:rsidR="00785C6A" w:rsidRDefault="00785C6A" w:rsidP="00785C6A"/>
          <w:p w14:paraId="468C777B" w14:textId="77777777" w:rsidR="00785C6A" w:rsidRPr="00C70DC4" w:rsidRDefault="00785C6A" w:rsidP="00785C6A"/>
          <w:p w14:paraId="17FA9A7F" w14:textId="515FA7F0" w:rsidR="00785C6A" w:rsidRDefault="00C70DC4" w:rsidP="00C70DC4">
            <w:r w:rsidRPr="00C70DC4">
              <w:t>Are there ELL teachers or school counselors who might provide access to</w:t>
            </w:r>
            <w:r w:rsidR="00AA0665">
              <w:t xml:space="preserve"> immigrant</w:t>
            </w:r>
            <w:r w:rsidRPr="00C70DC4">
              <w:t xml:space="preserve"> families?</w:t>
            </w:r>
            <w:r w:rsidR="00785C6A">
              <w:t xml:space="preserve"> Who could invite you in as a speaker</w:t>
            </w:r>
            <w:r w:rsidR="00AA0665">
              <w:t xml:space="preserve"> to share information about library resources</w:t>
            </w:r>
            <w:r w:rsidR="00785C6A">
              <w:t xml:space="preserve">? </w:t>
            </w:r>
          </w:p>
          <w:p w14:paraId="6A57E0E4" w14:textId="77777777" w:rsidR="00785C6A" w:rsidRDefault="00785C6A" w:rsidP="00C70DC4"/>
          <w:p w14:paraId="7B140206" w14:textId="77777777" w:rsidR="00785C6A" w:rsidRDefault="00785C6A" w:rsidP="00C70DC4"/>
          <w:p w14:paraId="5D626416" w14:textId="625310FC" w:rsidR="00C70DC4" w:rsidRPr="00C70DC4" w:rsidRDefault="00C70DC4" w:rsidP="00C70DC4">
            <w:r w:rsidRPr="00C70DC4">
              <w:t>Are there religious institutions</w:t>
            </w:r>
            <w:r w:rsidR="00A35C65">
              <w:t xml:space="preserve"> or non-profit organizations</w:t>
            </w:r>
            <w:r w:rsidRPr="00C70DC4">
              <w:t xml:space="preserve"> offering services</w:t>
            </w:r>
            <w:r w:rsidR="00A35C65">
              <w:t xml:space="preserve"> to immigrants</w:t>
            </w:r>
            <w:r w:rsidRPr="00C70DC4">
              <w:t>? Attend!  Network!</w:t>
            </w:r>
          </w:p>
          <w:p w14:paraId="58CF7E72" w14:textId="38DFFFAC" w:rsidR="00785C6A" w:rsidRPr="00C70DC4" w:rsidRDefault="00785C6A" w:rsidP="00D45D0D">
            <w:pPr>
              <w:rPr>
                <w:noProof/>
              </w:rPr>
            </w:pPr>
          </w:p>
        </w:tc>
      </w:tr>
      <w:tr w:rsidR="00FA06FF" w:rsidRPr="001B40A2" w14:paraId="2786307C" w14:textId="77777777" w:rsidTr="00523EA2">
        <w:trPr>
          <w:trHeight w:val="638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723CF4BF" w14:textId="27BF80B8" w:rsidR="00FA06FF" w:rsidRPr="00FF2627" w:rsidRDefault="00785C6A" w:rsidP="00FA06FF">
            <w:pPr>
              <w:spacing w:before="100" w:beforeAutospacing="1" w:after="100" w:afterAutospacing="1"/>
              <w:rPr>
                <w:b/>
                <w:i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Making the Library </w:t>
            </w:r>
            <w:r w:rsidR="00AA0665">
              <w:rPr>
                <w:b/>
                <w:color w:val="FFFFFF" w:themeColor="background1"/>
              </w:rPr>
              <w:t xml:space="preserve">a </w:t>
            </w:r>
            <w:r>
              <w:rPr>
                <w:b/>
                <w:color w:val="FFFFFF" w:themeColor="background1"/>
              </w:rPr>
              <w:t>Welcom</w:t>
            </w:r>
            <w:r w:rsidR="00AA0665">
              <w:rPr>
                <w:b/>
                <w:color w:val="FFFFFF" w:themeColor="background1"/>
              </w:rPr>
              <w:t>ing Place</w:t>
            </w:r>
          </w:p>
        </w:tc>
      </w:tr>
      <w:tr w:rsidR="00FA06FF" w:rsidRPr="001B40A2" w14:paraId="34C271C3" w14:textId="77777777" w:rsidTr="00FA06FF">
        <w:trPr>
          <w:trHeight w:val="638"/>
        </w:trPr>
        <w:tc>
          <w:tcPr>
            <w:tcW w:w="9558" w:type="dxa"/>
            <w:gridSpan w:val="2"/>
            <w:shd w:val="clear" w:color="auto" w:fill="auto"/>
          </w:tcPr>
          <w:p w14:paraId="53E3C0DB" w14:textId="0DB73E66" w:rsidR="00C70DC4" w:rsidRPr="00785C6A" w:rsidRDefault="00C70DC4" w:rsidP="00C70DC4">
            <w:r w:rsidRPr="00785C6A">
              <w:t xml:space="preserve">What does the library look like to a newcomer? </w:t>
            </w:r>
            <w:r w:rsidR="00AA0665">
              <w:t>Is s</w:t>
            </w:r>
            <w:r w:rsidRPr="00785C6A">
              <w:t>ignage</w:t>
            </w:r>
            <w:r w:rsidR="00AA0665">
              <w:t xml:space="preserve"> easy to understand</w:t>
            </w:r>
            <w:r w:rsidRPr="00785C6A">
              <w:t xml:space="preserve">? </w:t>
            </w:r>
            <w:r w:rsidR="00A35C65">
              <w:t xml:space="preserve">Are foreign language </w:t>
            </w:r>
            <w:r w:rsidRPr="00785C6A">
              <w:t>collections</w:t>
            </w:r>
            <w:r w:rsidR="00A35C65">
              <w:t xml:space="preserve"> visible</w:t>
            </w:r>
            <w:r w:rsidRPr="00785C6A">
              <w:t>?</w:t>
            </w:r>
          </w:p>
          <w:p w14:paraId="636A64A7" w14:textId="514746CE" w:rsidR="00C70DC4" w:rsidRDefault="00C70DC4" w:rsidP="00C70DC4"/>
          <w:p w14:paraId="36742D32" w14:textId="7E0006F9" w:rsidR="00785C6A" w:rsidRDefault="00785C6A" w:rsidP="00C70DC4"/>
          <w:p w14:paraId="6218725F" w14:textId="77777777" w:rsidR="00047B22" w:rsidRPr="00785C6A" w:rsidRDefault="00047B22" w:rsidP="00C70DC4"/>
          <w:p w14:paraId="03A4455F" w14:textId="1F88C569" w:rsidR="00C70DC4" w:rsidRPr="00785C6A" w:rsidRDefault="00C70DC4" w:rsidP="00C70DC4">
            <w:r w:rsidRPr="00785C6A">
              <w:t xml:space="preserve">If there is a large population </w:t>
            </w:r>
            <w:r w:rsidR="00785C6A" w:rsidRPr="00785C6A">
              <w:t>of people</w:t>
            </w:r>
            <w:r w:rsidRPr="00785C6A">
              <w:t xml:space="preserve"> of one specific origin</w:t>
            </w:r>
            <w:r w:rsidR="00785C6A">
              <w:t xml:space="preserve"> in your community</w:t>
            </w:r>
            <w:r w:rsidR="00AA0665">
              <w:t>?</w:t>
            </w:r>
            <w:r w:rsidR="00785C6A">
              <w:t xml:space="preserve"> </w:t>
            </w:r>
            <w:r w:rsidR="00AA0665">
              <w:t>R</w:t>
            </w:r>
            <w:r w:rsidR="00785C6A">
              <w:t xml:space="preserve">esearch other areas of the country </w:t>
            </w:r>
            <w:r w:rsidR="00A35C65">
              <w:t xml:space="preserve">that </w:t>
            </w:r>
            <w:r w:rsidR="00785C6A">
              <w:t xml:space="preserve">have </w:t>
            </w:r>
            <w:r w:rsidRPr="00785C6A">
              <w:t>a</w:t>
            </w:r>
            <w:r w:rsidR="00047B22">
              <w:t xml:space="preserve"> similar</w:t>
            </w:r>
            <w:r w:rsidRPr="00785C6A">
              <w:t xml:space="preserve"> </w:t>
            </w:r>
            <w:r w:rsidR="00047B22">
              <w:t xml:space="preserve">immigrant community, </w:t>
            </w:r>
            <w:r w:rsidRPr="00785C6A">
              <w:t xml:space="preserve">and learn from what is already being done. </w:t>
            </w:r>
            <w:r w:rsidR="00047B22">
              <w:t xml:space="preserve">These libraries might be </w:t>
            </w:r>
            <w:r w:rsidRPr="00785C6A">
              <w:t xml:space="preserve">helpful </w:t>
            </w:r>
            <w:r w:rsidR="00047B22">
              <w:t>in identifying sources for more difficult-to-</w:t>
            </w:r>
            <w:r w:rsidRPr="00785C6A">
              <w:t xml:space="preserve">find languages. </w:t>
            </w:r>
          </w:p>
          <w:p w14:paraId="5005F3CD" w14:textId="0FB07383" w:rsidR="00C70DC4" w:rsidRDefault="00C70DC4" w:rsidP="00C70DC4"/>
          <w:p w14:paraId="7F4C3204" w14:textId="77777777" w:rsidR="00047B22" w:rsidRPr="00785C6A" w:rsidRDefault="00047B22" w:rsidP="00C70DC4"/>
          <w:p w14:paraId="1678D650" w14:textId="77777777" w:rsidR="00FA06FF" w:rsidRDefault="00FA06FF" w:rsidP="00047B22">
            <w:pPr>
              <w:rPr>
                <w:b/>
                <w:color w:val="FFFFFF" w:themeColor="background1"/>
              </w:rPr>
            </w:pPr>
          </w:p>
        </w:tc>
      </w:tr>
      <w:tr w:rsidR="00FA06FF" w:rsidRPr="001B40A2" w14:paraId="076FAA2F" w14:textId="77777777" w:rsidTr="00523EA2">
        <w:trPr>
          <w:trHeight w:val="638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546024C6" w14:textId="50121EF8" w:rsidR="00FA06FF" w:rsidRPr="00FF2627" w:rsidRDefault="00047B22" w:rsidP="00FA06FF">
            <w:pPr>
              <w:spacing w:before="100" w:beforeAutospacing="1" w:after="100" w:afterAutospacing="1"/>
              <w:rPr>
                <w:b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Staff and Volunteers</w:t>
            </w:r>
          </w:p>
        </w:tc>
      </w:tr>
      <w:tr w:rsidR="00FA06FF" w:rsidRPr="001B40A2" w14:paraId="2CFE18D7" w14:textId="77777777" w:rsidTr="00523EA2">
        <w:trPr>
          <w:trHeight w:val="1070"/>
        </w:trPr>
        <w:tc>
          <w:tcPr>
            <w:tcW w:w="9558" w:type="dxa"/>
            <w:gridSpan w:val="2"/>
            <w:tcBorders>
              <w:bottom w:val="single" w:sz="4" w:space="0" w:color="auto"/>
            </w:tcBorders>
          </w:tcPr>
          <w:p w14:paraId="2466BDC9" w14:textId="655834A3" w:rsidR="00047B22" w:rsidRPr="00785C6A" w:rsidRDefault="00047B22" w:rsidP="00047B22">
            <w:r w:rsidRPr="00785C6A">
              <w:t>Train front end staff to be sensitive to the needs of families</w:t>
            </w:r>
            <w:r w:rsidR="009B5309">
              <w:t xml:space="preserve"> with </w:t>
            </w:r>
            <w:r w:rsidR="00E038CE">
              <w:t>limited</w:t>
            </w:r>
            <w:r w:rsidR="009B5309">
              <w:t xml:space="preserve"> English proficiency</w:t>
            </w:r>
            <w:r w:rsidR="00E038CE">
              <w:t xml:space="preserve"> (LEP)</w:t>
            </w:r>
            <w:r w:rsidRPr="00785C6A">
              <w:t xml:space="preserve">. The first encounter will make or break a future relationship. </w:t>
            </w:r>
          </w:p>
          <w:p w14:paraId="148B9A38" w14:textId="5EE88059" w:rsidR="00047B22" w:rsidRDefault="00047B22" w:rsidP="00047B22"/>
          <w:p w14:paraId="1890CE5F" w14:textId="77777777" w:rsidR="00047B22" w:rsidRDefault="00047B22" w:rsidP="00047B22"/>
          <w:p w14:paraId="4AA813C9" w14:textId="77777777" w:rsidR="00047B22" w:rsidRPr="00785C6A" w:rsidRDefault="00047B22" w:rsidP="00047B22"/>
          <w:p w14:paraId="2D0BDDC3" w14:textId="4D06C26D" w:rsidR="00047B22" w:rsidRPr="00785C6A" w:rsidRDefault="00047B22" w:rsidP="00047B22">
            <w:r w:rsidRPr="00785C6A">
              <w:t xml:space="preserve">In staff meetings use an ice breaker that involves putting the employees in the </w:t>
            </w:r>
            <w:r w:rsidR="00A35C65" w:rsidRPr="00785C6A">
              <w:t>mind frame</w:t>
            </w:r>
            <w:r w:rsidRPr="00785C6A">
              <w:t xml:space="preserve"> of a newcomer with </w:t>
            </w:r>
            <w:r w:rsidR="00E038CE">
              <w:t xml:space="preserve">limited </w:t>
            </w:r>
            <w:r w:rsidRPr="00785C6A">
              <w:t xml:space="preserve">English proficiency skills – this might be the use of gibberish or an actual foreign language that no one happens to know. Model how to communicate with someone without language. </w:t>
            </w:r>
          </w:p>
          <w:p w14:paraId="3B475037" w14:textId="0649C58B" w:rsidR="00047B22" w:rsidRDefault="00047B22" w:rsidP="00047B22"/>
          <w:p w14:paraId="572C0D5B" w14:textId="77777777" w:rsidR="00047B22" w:rsidRDefault="00047B22" w:rsidP="00047B22"/>
          <w:p w14:paraId="39DD27AC" w14:textId="77777777" w:rsidR="00047B22" w:rsidRPr="00785C6A" w:rsidRDefault="00047B22" w:rsidP="00047B22"/>
          <w:p w14:paraId="7447B537" w14:textId="77777777" w:rsidR="00047B22" w:rsidRPr="00785C6A" w:rsidRDefault="00047B22" w:rsidP="00047B22">
            <w:r w:rsidRPr="00785C6A">
              <w:t>Are you attempting to diversify staff and volunt</w:t>
            </w:r>
            <w:r>
              <w:t>eers</w:t>
            </w:r>
            <w:r w:rsidRPr="00785C6A">
              <w:t>? If so, in what manner? What might be some hurdles in terms of perception of the profession or getting the word to potential qualified candidates?</w:t>
            </w:r>
          </w:p>
          <w:p w14:paraId="5807596A" w14:textId="633870B2" w:rsidR="00047B22" w:rsidRPr="000D302A" w:rsidRDefault="00047B22" w:rsidP="00047B22">
            <w:pPr>
              <w:spacing w:line="720" w:lineRule="auto"/>
              <w:rPr>
                <w:b/>
                <w:noProof/>
              </w:rPr>
            </w:pPr>
          </w:p>
        </w:tc>
      </w:tr>
      <w:tr w:rsidR="00FA06FF" w:rsidRPr="001B40A2" w14:paraId="0061A046" w14:textId="77777777" w:rsidTr="00523EA2">
        <w:trPr>
          <w:trHeight w:val="638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030F6350" w14:textId="77777777" w:rsidR="00FA06FF" w:rsidRDefault="00FA06FF" w:rsidP="00FA06F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Action Plan: </w:t>
            </w:r>
            <w:r w:rsidRPr="004034B9">
              <w:rPr>
                <w:color w:val="FFFFFF" w:themeColor="background1"/>
              </w:rPr>
              <w:t>(include next steps, who, when, etc.)</w:t>
            </w:r>
          </w:p>
        </w:tc>
      </w:tr>
      <w:tr w:rsidR="00FA06FF" w:rsidRPr="00B16A14" w14:paraId="7BE39834" w14:textId="77777777" w:rsidTr="00523EA2">
        <w:trPr>
          <w:trHeight w:val="1070"/>
        </w:trPr>
        <w:tc>
          <w:tcPr>
            <w:tcW w:w="9558" w:type="dxa"/>
            <w:gridSpan w:val="2"/>
          </w:tcPr>
          <w:p w14:paraId="3C4E575A" w14:textId="77777777" w:rsidR="00FA06FF" w:rsidRDefault="00FA06FF" w:rsidP="00FA06FF">
            <w:pPr>
              <w:rPr>
                <w:noProof/>
              </w:rPr>
            </w:pPr>
          </w:p>
          <w:p w14:paraId="367F0EAA" w14:textId="4E10A597" w:rsidR="00FA06FF" w:rsidRDefault="00FA06FF" w:rsidP="00FA06FF">
            <w:pPr>
              <w:rPr>
                <w:noProof/>
              </w:rPr>
            </w:pPr>
          </w:p>
          <w:p w14:paraId="5FEAF8EC" w14:textId="4CF355F4" w:rsidR="00FA06FF" w:rsidRDefault="00FA06FF" w:rsidP="00FA06FF">
            <w:pPr>
              <w:rPr>
                <w:noProof/>
              </w:rPr>
            </w:pPr>
          </w:p>
          <w:p w14:paraId="545C5B7C" w14:textId="77777777" w:rsidR="00FA06FF" w:rsidRDefault="00FA06FF" w:rsidP="00FA06FF">
            <w:pPr>
              <w:rPr>
                <w:noProof/>
              </w:rPr>
            </w:pPr>
          </w:p>
          <w:p w14:paraId="762E9782" w14:textId="07483DA0" w:rsidR="00FA06FF" w:rsidRDefault="00FA06FF" w:rsidP="00FA06FF">
            <w:pPr>
              <w:rPr>
                <w:noProof/>
              </w:rPr>
            </w:pPr>
          </w:p>
          <w:p w14:paraId="7970D83F" w14:textId="7924E0C5" w:rsidR="00047B22" w:rsidRDefault="00047B22" w:rsidP="00FA06FF">
            <w:pPr>
              <w:rPr>
                <w:noProof/>
              </w:rPr>
            </w:pPr>
          </w:p>
          <w:p w14:paraId="16CFD763" w14:textId="3E86A125" w:rsidR="00047B22" w:rsidRDefault="00047B22" w:rsidP="00FA06FF">
            <w:pPr>
              <w:rPr>
                <w:noProof/>
              </w:rPr>
            </w:pPr>
          </w:p>
          <w:p w14:paraId="4DE0DA6A" w14:textId="4627E368" w:rsidR="00047B22" w:rsidRDefault="00047B22" w:rsidP="00FA06FF">
            <w:pPr>
              <w:rPr>
                <w:noProof/>
              </w:rPr>
            </w:pPr>
          </w:p>
          <w:p w14:paraId="24FFADBD" w14:textId="04602CEC" w:rsidR="00047B22" w:rsidRDefault="00047B22" w:rsidP="00FA06FF">
            <w:pPr>
              <w:rPr>
                <w:noProof/>
              </w:rPr>
            </w:pPr>
            <w:bookmarkStart w:id="0" w:name="_GoBack"/>
            <w:bookmarkEnd w:id="0"/>
          </w:p>
          <w:p w14:paraId="00DAA122" w14:textId="40467C79" w:rsidR="00047B22" w:rsidRDefault="00047B22" w:rsidP="00FA06FF">
            <w:pPr>
              <w:rPr>
                <w:noProof/>
              </w:rPr>
            </w:pPr>
          </w:p>
          <w:p w14:paraId="747752E8" w14:textId="77777777" w:rsidR="00FA06FF" w:rsidRDefault="00FA06FF" w:rsidP="00FA06FF">
            <w:pPr>
              <w:rPr>
                <w:noProof/>
              </w:rPr>
            </w:pPr>
          </w:p>
          <w:p w14:paraId="14067C49" w14:textId="77777777" w:rsidR="00FA06FF" w:rsidRDefault="00FA06FF" w:rsidP="00FA06FF">
            <w:pPr>
              <w:rPr>
                <w:noProof/>
              </w:rPr>
            </w:pPr>
          </w:p>
          <w:p w14:paraId="57DAB1CB" w14:textId="4C8476B4" w:rsidR="00C44B02" w:rsidRPr="00B16A14" w:rsidRDefault="00C44B02" w:rsidP="00FA06FF">
            <w:pPr>
              <w:rPr>
                <w:b/>
                <w:noProof/>
              </w:rPr>
            </w:pPr>
          </w:p>
        </w:tc>
      </w:tr>
    </w:tbl>
    <w:p w14:paraId="6552EC76" w14:textId="77777777" w:rsidR="000D302A" w:rsidRDefault="000D302A"/>
    <w:sectPr w:rsidR="000D302A" w:rsidSect="008F03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87906" w14:textId="77777777" w:rsidR="00713367" w:rsidRDefault="00713367" w:rsidP="0071561B">
      <w:pPr>
        <w:spacing w:after="0" w:line="240" w:lineRule="auto"/>
      </w:pPr>
      <w:r>
        <w:separator/>
      </w:r>
    </w:p>
  </w:endnote>
  <w:endnote w:type="continuationSeparator" w:id="0">
    <w:p w14:paraId="42D51B99" w14:textId="77777777" w:rsidR="00713367" w:rsidRDefault="00713367" w:rsidP="0071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640B7" w14:textId="77777777" w:rsidR="0071561B" w:rsidRDefault="00715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5BBE6" w14:textId="77777777" w:rsidR="0071561B" w:rsidRDefault="007156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9968" w14:textId="77777777" w:rsidR="0071561B" w:rsidRDefault="00715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F06F2" w14:textId="77777777" w:rsidR="00713367" w:rsidRDefault="00713367" w:rsidP="0071561B">
      <w:pPr>
        <w:spacing w:after="0" w:line="240" w:lineRule="auto"/>
      </w:pPr>
      <w:r>
        <w:separator/>
      </w:r>
    </w:p>
  </w:footnote>
  <w:footnote w:type="continuationSeparator" w:id="0">
    <w:p w14:paraId="6B5B2A5D" w14:textId="77777777" w:rsidR="00713367" w:rsidRDefault="00713367" w:rsidP="0071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64118" w14:textId="77777777" w:rsidR="0071561B" w:rsidRDefault="00715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CBA0" w14:textId="77777777" w:rsidR="0071561B" w:rsidRDefault="007156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4BC1F" w14:textId="77777777" w:rsidR="0071561B" w:rsidRDefault="00715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83"/>
    <w:multiLevelType w:val="multilevel"/>
    <w:tmpl w:val="5B68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E2E99"/>
    <w:multiLevelType w:val="hybridMultilevel"/>
    <w:tmpl w:val="A7E8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82A"/>
    <w:multiLevelType w:val="hybridMultilevel"/>
    <w:tmpl w:val="0C82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33DF"/>
    <w:multiLevelType w:val="hybridMultilevel"/>
    <w:tmpl w:val="56DE1DD2"/>
    <w:lvl w:ilvl="0" w:tplc="823C9C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068D3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1FE87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07E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A7690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7A79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A22D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AA8C0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31812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 w15:restartNumberingAfterBreak="0">
    <w:nsid w:val="1D9C1E11"/>
    <w:multiLevelType w:val="hybridMultilevel"/>
    <w:tmpl w:val="3C169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177E"/>
    <w:multiLevelType w:val="hybridMultilevel"/>
    <w:tmpl w:val="BBE83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8D3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1FE87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07E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A7690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7A79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A22D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AA8C0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31812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 w15:restartNumberingAfterBreak="0">
    <w:nsid w:val="36D12312"/>
    <w:multiLevelType w:val="hybridMultilevel"/>
    <w:tmpl w:val="5888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A7F24"/>
    <w:multiLevelType w:val="hybridMultilevel"/>
    <w:tmpl w:val="BB58A064"/>
    <w:lvl w:ilvl="0" w:tplc="5210A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DCC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E6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862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386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639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CC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82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E101B"/>
    <w:multiLevelType w:val="hybridMultilevel"/>
    <w:tmpl w:val="23BAE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C3AD4"/>
    <w:multiLevelType w:val="hybridMultilevel"/>
    <w:tmpl w:val="514AE612"/>
    <w:lvl w:ilvl="0" w:tplc="E13C3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61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22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E0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6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C3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8B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0C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E7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77884"/>
    <w:multiLevelType w:val="hybridMultilevel"/>
    <w:tmpl w:val="418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66BF5"/>
    <w:multiLevelType w:val="hybridMultilevel"/>
    <w:tmpl w:val="E27C3D20"/>
    <w:lvl w:ilvl="0" w:tplc="57249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23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0EBF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0A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A9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B22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88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C25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86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25A6D"/>
    <w:multiLevelType w:val="hybridMultilevel"/>
    <w:tmpl w:val="BBE83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8D3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1FE87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07E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A7690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7A79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A22D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AA8C0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31812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1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CE"/>
    <w:rsid w:val="00001FEC"/>
    <w:rsid w:val="00005AE2"/>
    <w:rsid w:val="000338D6"/>
    <w:rsid w:val="000369F8"/>
    <w:rsid w:val="00045800"/>
    <w:rsid w:val="00047B22"/>
    <w:rsid w:val="000B35E2"/>
    <w:rsid w:val="000B7DF2"/>
    <w:rsid w:val="000D302A"/>
    <w:rsid w:val="000F293A"/>
    <w:rsid w:val="001105DD"/>
    <w:rsid w:val="00133BB6"/>
    <w:rsid w:val="00145243"/>
    <w:rsid w:val="00147C79"/>
    <w:rsid w:val="001547E5"/>
    <w:rsid w:val="00157690"/>
    <w:rsid w:val="001E7442"/>
    <w:rsid w:val="00204D72"/>
    <w:rsid w:val="00207A18"/>
    <w:rsid w:val="00241403"/>
    <w:rsid w:val="00265C9D"/>
    <w:rsid w:val="002B4E44"/>
    <w:rsid w:val="003872E7"/>
    <w:rsid w:val="003B63FE"/>
    <w:rsid w:val="003D3A8F"/>
    <w:rsid w:val="00400762"/>
    <w:rsid w:val="0040076B"/>
    <w:rsid w:val="004337BE"/>
    <w:rsid w:val="004367FC"/>
    <w:rsid w:val="00482F9C"/>
    <w:rsid w:val="004B27CB"/>
    <w:rsid w:val="004E6F4A"/>
    <w:rsid w:val="00523EA2"/>
    <w:rsid w:val="00560CCE"/>
    <w:rsid w:val="0056137C"/>
    <w:rsid w:val="00565D92"/>
    <w:rsid w:val="00580BF8"/>
    <w:rsid w:val="00590C90"/>
    <w:rsid w:val="005A6DBF"/>
    <w:rsid w:val="006121AB"/>
    <w:rsid w:val="00633A02"/>
    <w:rsid w:val="00652686"/>
    <w:rsid w:val="006561D8"/>
    <w:rsid w:val="006636EC"/>
    <w:rsid w:val="00684A49"/>
    <w:rsid w:val="0069512A"/>
    <w:rsid w:val="006B7246"/>
    <w:rsid w:val="007120A7"/>
    <w:rsid w:val="00713367"/>
    <w:rsid w:val="0071561B"/>
    <w:rsid w:val="00731ECF"/>
    <w:rsid w:val="007658AC"/>
    <w:rsid w:val="0077633D"/>
    <w:rsid w:val="00785C6A"/>
    <w:rsid w:val="007B3B82"/>
    <w:rsid w:val="007C7128"/>
    <w:rsid w:val="00805F2D"/>
    <w:rsid w:val="00856E11"/>
    <w:rsid w:val="008B3349"/>
    <w:rsid w:val="008C4BAD"/>
    <w:rsid w:val="00912E44"/>
    <w:rsid w:val="00924401"/>
    <w:rsid w:val="00935EC6"/>
    <w:rsid w:val="00936A6B"/>
    <w:rsid w:val="00981923"/>
    <w:rsid w:val="0099601A"/>
    <w:rsid w:val="009B5309"/>
    <w:rsid w:val="009E0D52"/>
    <w:rsid w:val="00A20152"/>
    <w:rsid w:val="00A35C65"/>
    <w:rsid w:val="00A83E41"/>
    <w:rsid w:val="00AA0665"/>
    <w:rsid w:val="00AC6FE9"/>
    <w:rsid w:val="00B02248"/>
    <w:rsid w:val="00B25218"/>
    <w:rsid w:val="00B343C2"/>
    <w:rsid w:val="00B62773"/>
    <w:rsid w:val="00B91B33"/>
    <w:rsid w:val="00BA1F2A"/>
    <w:rsid w:val="00C1701A"/>
    <w:rsid w:val="00C34336"/>
    <w:rsid w:val="00C44B02"/>
    <w:rsid w:val="00C70DC4"/>
    <w:rsid w:val="00C81275"/>
    <w:rsid w:val="00C82CE4"/>
    <w:rsid w:val="00CA61C6"/>
    <w:rsid w:val="00CE50BA"/>
    <w:rsid w:val="00CF3BA7"/>
    <w:rsid w:val="00D1325C"/>
    <w:rsid w:val="00D1763F"/>
    <w:rsid w:val="00D45D0D"/>
    <w:rsid w:val="00D54DE2"/>
    <w:rsid w:val="00D902EA"/>
    <w:rsid w:val="00DA3452"/>
    <w:rsid w:val="00DB7326"/>
    <w:rsid w:val="00DC3919"/>
    <w:rsid w:val="00DC50C6"/>
    <w:rsid w:val="00E038CE"/>
    <w:rsid w:val="00E12483"/>
    <w:rsid w:val="00E20818"/>
    <w:rsid w:val="00E22563"/>
    <w:rsid w:val="00E60C42"/>
    <w:rsid w:val="00E868EF"/>
    <w:rsid w:val="00EA7CFE"/>
    <w:rsid w:val="00F044AE"/>
    <w:rsid w:val="00F165EC"/>
    <w:rsid w:val="00F42F53"/>
    <w:rsid w:val="00FA06FF"/>
    <w:rsid w:val="00FD0854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8C7F"/>
  <w15:docId w15:val="{2A4161A1-38E7-42B7-A6E7-34BCBBD4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3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8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5D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132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2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5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D54DE2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A34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1B"/>
  </w:style>
  <w:style w:type="paragraph" w:styleId="Footer">
    <w:name w:val="footer"/>
    <w:basedOn w:val="Normal"/>
    <w:link w:val="Foot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6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2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0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9558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840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255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092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736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3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9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junction.org/events/webjunction/tailoring-immigrant-services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3CF8-FCC9-4124-A566-CE065E05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Peterson,Jennifer</cp:lastModifiedBy>
  <cp:revision>2</cp:revision>
  <dcterms:created xsi:type="dcterms:W3CDTF">2017-05-09T23:08:00Z</dcterms:created>
  <dcterms:modified xsi:type="dcterms:W3CDTF">2017-05-09T23:08:00Z</dcterms:modified>
</cp:coreProperties>
</file>