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3A" w:rsidRPr="009A63C7" w:rsidRDefault="0056763A" w:rsidP="0056763A">
      <w:pPr>
        <w:pStyle w:val="Heading1"/>
        <w:jc w:val="center"/>
        <w:rPr>
          <w:rFonts w:ascii="Sanchez Regular" w:hAnsi="Sanchez Regular"/>
          <w:b w:val="0"/>
          <w:color w:val="auto"/>
          <w:sz w:val="32"/>
          <w:szCs w:val="32"/>
        </w:rPr>
      </w:pPr>
      <w:bookmarkStart w:id="0" w:name="_Toc328837631"/>
      <w:r w:rsidRPr="009A63C7">
        <w:rPr>
          <w:rFonts w:ascii="Sanchez Regular" w:hAnsi="Sanchez Regular"/>
          <w:b w:val="0"/>
          <w:color w:val="auto"/>
          <w:sz w:val="32"/>
          <w:szCs w:val="32"/>
        </w:rPr>
        <w:t>Steps to Success: D</w:t>
      </w:r>
      <w:bookmarkEnd w:id="0"/>
      <w:r w:rsidRPr="009A63C7">
        <w:rPr>
          <w:rFonts w:ascii="Sanchez Regular" w:hAnsi="Sanchez Regular"/>
          <w:b w:val="0"/>
          <w:color w:val="auto"/>
          <w:sz w:val="32"/>
          <w:szCs w:val="32"/>
        </w:rPr>
        <w:t>elivering Classroom Training</w:t>
      </w:r>
    </w:p>
    <w:p w:rsidR="0056763A" w:rsidRPr="0056763A" w:rsidRDefault="0056763A" w:rsidP="0056763A">
      <w:pPr>
        <w:pStyle w:val="Heading2"/>
        <w:rPr>
          <w:rFonts w:ascii="Sanchez Regular" w:hAnsi="Sanchez Regular"/>
          <w:b w:val="0"/>
          <w:color w:val="auto"/>
          <w:sz w:val="28"/>
          <w:szCs w:val="28"/>
        </w:rPr>
      </w:pPr>
      <w:bookmarkStart w:id="1" w:name="_Toc326691350"/>
      <w:bookmarkStart w:id="2" w:name="_Toc328837632"/>
      <w:r w:rsidRPr="0056763A">
        <w:rPr>
          <w:rFonts w:ascii="Sanchez Regular" w:hAnsi="Sanchez Regular"/>
          <w:b w:val="0"/>
          <w:color w:val="auto"/>
          <w:sz w:val="28"/>
          <w:szCs w:val="28"/>
        </w:rPr>
        <w:t>Before each class</w:t>
      </w:r>
      <w:bookmarkEnd w:id="1"/>
      <w:bookmarkEnd w:id="2"/>
    </w:p>
    <w:p w:rsidR="0056763A" w:rsidRPr="0056763A" w:rsidRDefault="0056763A" w:rsidP="0056763A">
      <w:pPr>
        <w:rPr>
          <w:rFonts w:ascii="News Cycle" w:hAnsi="News Cycle"/>
        </w:rPr>
      </w:pPr>
      <w:proofErr w:type="gramStart"/>
      <w:r w:rsidRPr="0056763A">
        <w:rPr>
          <w:rFonts w:ascii="News Cycle" w:hAnsi="News Cycle"/>
          <w:b/>
        </w:rPr>
        <w:t>Step 1</w:t>
      </w:r>
      <w:r w:rsidRPr="0056763A">
        <w:rPr>
          <w:rFonts w:ascii="News Cycle" w:hAnsi="News Cycle"/>
        </w:rPr>
        <w:t>.</w:t>
      </w:r>
      <w:proofErr w:type="gramEnd"/>
      <w:r w:rsidRPr="0056763A">
        <w:rPr>
          <w:rFonts w:ascii="News Cycle" w:hAnsi="News Cycle"/>
        </w:rPr>
        <w:t xml:space="preserve"> </w:t>
      </w:r>
      <w:r w:rsidRPr="0056763A">
        <w:rPr>
          <w:rFonts w:ascii="News Cycle" w:hAnsi="News Cycle"/>
          <w:b/>
        </w:rPr>
        <w:t>C</w:t>
      </w:r>
      <w:r>
        <w:rPr>
          <w:rFonts w:ascii="News Cycle" w:hAnsi="News Cycle"/>
          <w:b/>
        </w:rPr>
        <w:t>heck the room</w:t>
      </w:r>
      <w:r w:rsidRPr="0056763A">
        <w:rPr>
          <w:rFonts w:ascii="News Cycle" w:hAnsi="News Cycle"/>
          <w:b/>
        </w:rPr>
        <w:t xml:space="preserve">. </w:t>
      </w:r>
      <w:r w:rsidRPr="0056763A">
        <w:rPr>
          <w:rFonts w:ascii="News Cycle" w:hAnsi="News Cycle"/>
        </w:rPr>
        <w:t xml:space="preserve">At least a day before the class, make sure that the training room is ready and the equipment needed for delivery of classes is on hand and working properly.  </w:t>
      </w:r>
    </w:p>
    <w:p w:rsidR="0056763A" w:rsidRDefault="0056763A" w:rsidP="0056763A">
      <w:pPr>
        <w:rPr>
          <w:rFonts w:ascii="News Cycle" w:hAnsi="News Cycle"/>
          <w:b/>
        </w:rPr>
      </w:pPr>
    </w:p>
    <w:p w:rsidR="0056763A" w:rsidRPr="0056763A" w:rsidRDefault="0056763A" w:rsidP="0056763A">
      <w:pPr>
        <w:rPr>
          <w:rFonts w:ascii="News Cycle" w:hAnsi="News Cycle"/>
        </w:rPr>
      </w:pPr>
      <w:proofErr w:type="gramStart"/>
      <w:r>
        <w:rPr>
          <w:rFonts w:ascii="News Cycle" w:hAnsi="News Cycle"/>
          <w:b/>
        </w:rPr>
        <w:t>Step 2.</w:t>
      </w:r>
      <w:proofErr w:type="gramEnd"/>
      <w:r>
        <w:rPr>
          <w:rFonts w:ascii="News Cycle" w:hAnsi="News Cycle"/>
          <w:b/>
        </w:rPr>
        <w:t xml:space="preserve"> </w:t>
      </w:r>
      <w:r w:rsidRPr="0056763A">
        <w:rPr>
          <w:rFonts w:ascii="News Cycle" w:hAnsi="News Cycle"/>
          <w:b/>
        </w:rPr>
        <w:t>Check equipment and connectivity</w:t>
      </w:r>
      <w:r w:rsidRPr="0056763A">
        <w:rPr>
          <w:rFonts w:ascii="News Cycle" w:hAnsi="News Cycle"/>
        </w:rPr>
        <w:t>.   Technology is unpredictable.  Anticipate this by checking computers, Internet access and signal, projectors, and other classroom equipment regularly.</w:t>
      </w:r>
    </w:p>
    <w:p w:rsidR="0056763A" w:rsidRPr="0056763A" w:rsidRDefault="0056763A" w:rsidP="0056763A">
      <w:pPr>
        <w:rPr>
          <w:rFonts w:ascii="News Cycle" w:hAnsi="News Cycle"/>
        </w:rPr>
      </w:pPr>
    </w:p>
    <w:p w:rsidR="0056763A" w:rsidRPr="0056763A" w:rsidRDefault="007D3FED" w:rsidP="0056763A">
      <w:pPr>
        <w:rPr>
          <w:rFonts w:ascii="News Cycle" w:hAnsi="News Cycle"/>
        </w:rPr>
      </w:pPr>
      <w:proofErr w:type="gramStart"/>
      <w:r>
        <w:rPr>
          <w:rFonts w:ascii="News Cycle" w:hAnsi="News Cycle"/>
          <w:b/>
        </w:rPr>
        <w:t>Step 3</w:t>
      </w:r>
      <w:r w:rsidR="0056763A" w:rsidRPr="0056763A">
        <w:rPr>
          <w:rFonts w:ascii="News Cycle" w:hAnsi="News Cycle"/>
        </w:rPr>
        <w:t>.</w:t>
      </w:r>
      <w:proofErr w:type="gramEnd"/>
      <w:r w:rsidR="0056763A" w:rsidRPr="0056763A">
        <w:rPr>
          <w:rFonts w:ascii="News Cycle" w:hAnsi="News Cycle"/>
        </w:rPr>
        <w:t xml:space="preserve"> </w:t>
      </w:r>
      <w:r w:rsidR="002D7779">
        <w:rPr>
          <w:rFonts w:ascii="News Cycle" w:hAnsi="News Cycle"/>
          <w:b/>
        </w:rPr>
        <w:t>Print</w:t>
      </w:r>
      <w:r w:rsidR="0056763A" w:rsidRPr="0056763A">
        <w:rPr>
          <w:rFonts w:ascii="News Cycle" w:hAnsi="News Cycle"/>
          <w:b/>
        </w:rPr>
        <w:t xml:space="preserve"> handouts</w:t>
      </w:r>
      <w:r w:rsidR="002D7779">
        <w:rPr>
          <w:rFonts w:ascii="News Cycle" w:hAnsi="News Cycle"/>
          <w:b/>
        </w:rPr>
        <w:t xml:space="preserve"> and pre/post</w:t>
      </w:r>
      <w:r w:rsidR="00DE1C9C">
        <w:rPr>
          <w:rFonts w:ascii="News Cycle" w:hAnsi="News Cycle"/>
          <w:b/>
        </w:rPr>
        <w:t>-</w:t>
      </w:r>
      <w:r w:rsidR="002D7779">
        <w:rPr>
          <w:rFonts w:ascii="News Cycle" w:hAnsi="News Cycle"/>
          <w:b/>
        </w:rPr>
        <w:t>tests</w:t>
      </w:r>
      <w:r w:rsidR="0056763A" w:rsidRPr="0056763A">
        <w:rPr>
          <w:rFonts w:ascii="News Cycle" w:hAnsi="News Cycle"/>
          <w:b/>
        </w:rPr>
        <w:t xml:space="preserve"> a few days in advance.</w:t>
      </w:r>
      <w:r w:rsidR="0056763A" w:rsidRPr="0056763A">
        <w:rPr>
          <w:rFonts w:ascii="News Cycle" w:hAnsi="News Cycle"/>
        </w:rPr>
        <w:t xml:space="preserve">  This allows you to make alternative arrangements should problems with printing or duplication occur.  </w:t>
      </w:r>
    </w:p>
    <w:p w:rsidR="0056763A" w:rsidRPr="0056763A" w:rsidRDefault="0056763A" w:rsidP="0056763A">
      <w:pPr>
        <w:rPr>
          <w:rFonts w:ascii="News Cycle" w:hAnsi="News Cycle"/>
        </w:rPr>
      </w:pPr>
    </w:p>
    <w:p w:rsidR="0056763A" w:rsidRDefault="007D3FED" w:rsidP="0056763A">
      <w:pPr>
        <w:rPr>
          <w:rFonts w:ascii="News Cycle" w:hAnsi="News Cycle"/>
        </w:rPr>
      </w:pPr>
      <w:proofErr w:type="gramStart"/>
      <w:r>
        <w:rPr>
          <w:rFonts w:ascii="News Cycle" w:hAnsi="News Cycle"/>
          <w:b/>
        </w:rPr>
        <w:t>Step 4</w:t>
      </w:r>
      <w:r w:rsidR="0056763A">
        <w:rPr>
          <w:rFonts w:ascii="News Cycle" w:hAnsi="News Cycle"/>
          <w:b/>
        </w:rPr>
        <w:t>.</w:t>
      </w:r>
      <w:proofErr w:type="gramEnd"/>
      <w:r w:rsidR="0056763A">
        <w:rPr>
          <w:rFonts w:ascii="News Cycle" w:hAnsi="News Cycle"/>
          <w:b/>
        </w:rPr>
        <w:t xml:space="preserve"> </w:t>
      </w:r>
      <w:r w:rsidR="0056763A" w:rsidRPr="0056763A">
        <w:rPr>
          <w:rFonts w:ascii="News Cycle" w:hAnsi="News Cycle"/>
          <w:b/>
        </w:rPr>
        <w:t>Review materials before each class</w:t>
      </w:r>
      <w:r w:rsidR="0056763A" w:rsidRPr="0056763A">
        <w:rPr>
          <w:rFonts w:ascii="News Cycle" w:hAnsi="News Cycle"/>
        </w:rPr>
        <w:t>.   Websites and links change frequently.  It is not uncommon for someone to teach a class in Facebook one week only to find that the interface has been changed the next week.  Check key websites for changes regularly and adjust materials as needed before each class.</w:t>
      </w:r>
    </w:p>
    <w:p w:rsidR="0056763A" w:rsidRPr="0056763A" w:rsidRDefault="0056763A" w:rsidP="0056763A">
      <w:pPr>
        <w:rPr>
          <w:rFonts w:ascii="News Cycle" w:hAnsi="News Cycle"/>
        </w:rPr>
      </w:pPr>
      <w:r w:rsidRPr="0056763A">
        <w:rPr>
          <w:rFonts w:ascii="News Cycle" w:hAnsi="News Cycle"/>
        </w:rPr>
        <w:t xml:space="preserve">  </w:t>
      </w:r>
    </w:p>
    <w:p w:rsidR="0056763A" w:rsidRPr="0056763A" w:rsidRDefault="007D3FED" w:rsidP="0056763A">
      <w:pPr>
        <w:rPr>
          <w:rFonts w:ascii="News Cycle" w:hAnsi="News Cycle"/>
        </w:rPr>
      </w:pPr>
      <w:proofErr w:type="gramStart"/>
      <w:r>
        <w:rPr>
          <w:rFonts w:ascii="News Cycle" w:hAnsi="News Cycle"/>
          <w:b/>
        </w:rPr>
        <w:t>Step 5</w:t>
      </w:r>
      <w:r w:rsidR="0056763A">
        <w:rPr>
          <w:rFonts w:ascii="News Cycle" w:hAnsi="News Cycle"/>
          <w:b/>
        </w:rPr>
        <w:t>.</w:t>
      </w:r>
      <w:proofErr w:type="gramEnd"/>
      <w:r w:rsidR="0056763A">
        <w:rPr>
          <w:rFonts w:ascii="News Cycle" w:hAnsi="News Cycle"/>
          <w:b/>
        </w:rPr>
        <w:t xml:space="preserve"> </w:t>
      </w:r>
      <w:r w:rsidR="0056763A" w:rsidRPr="0056763A">
        <w:rPr>
          <w:rFonts w:ascii="News Cycle" w:hAnsi="News Cycle"/>
        </w:rPr>
        <w:t xml:space="preserve"> </w:t>
      </w:r>
      <w:r w:rsidR="0056763A" w:rsidRPr="0056763A">
        <w:rPr>
          <w:rFonts w:ascii="News Cycle" w:hAnsi="News Cycle"/>
          <w:b/>
        </w:rPr>
        <w:t>Set up the classroom.</w:t>
      </w:r>
      <w:r w:rsidR="0056763A" w:rsidRPr="0056763A">
        <w:rPr>
          <w:rFonts w:ascii="News Cycle" w:hAnsi="News Cycle"/>
        </w:rPr>
        <w:t xml:space="preserve">  Place handouts at workstations, but leave computers off so that turning them on becomes part of the tasks students learn and repeat at each class.  Adjust lighting, window shades, and temperature controls, as needed.  Remember that a classroom full of students and active computers can get warm fairly quickly.</w:t>
      </w:r>
    </w:p>
    <w:p w:rsidR="0056763A" w:rsidRDefault="0056763A" w:rsidP="0056763A">
      <w:pPr>
        <w:rPr>
          <w:rFonts w:ascii="News Cycle" w:hAnsi="News Cycle"/>
          <w:b/>
        </w:rPr>
      </w:pPr>
    </w:p>
    <w:p w:rsidR="0056763A" w:rsidRPr="0056763A" w:rsidRDefault="007D3FED" w:rsidP="0056763A">
      <w:pPr>
        <w:rPr>
          <w:rFonts w:ascii="News Cycle" w:hAnsi="News Cycle"/>
          <w:b/>
        </w:rPr>
      </w:pPr>
      <w:proofErr w:type="gramStart"/>
      <w:r>
        <w:rPr>
          <w:rFonts w:ascii="News Cycle" w:hAnsi="News Cycle"/>
          <w:b/>
        </w:rPr>
        <w:t>Step 6</w:t>
      </w:r>
      <w:r w:rsidR="0056763A">
        <w:rPr>
          <w:rFonts w:ascii="News Cycle" w:hAnsi="News Cycle"/>
          <w:b/>
        </w:rPr>
        <w:t>.</w:t>
      </w:r>
      <w:proofErr w:type="gramEnd"/>
      <w:r w:rsidR="0056763A">
        <w:rPr>
          <w:rFonts w:ascii="News Cycle" w:hAnsi="News Cycle"/>
          <w:b/>
        </w:rPr>
        <w:t xml:space="preserve"> </w:t>
      </w:r>
      <w:r w:rsidR="0056763A" w:rsidRPr="0056763A">
        <w:rPr>
          <w:rFonts w:ascii="News Cycle" w:hAnsi="News Cycle"/>
          <w:b/>
        </w:rPr>
        <w:t xml:space="preserve">Have a back-up plan.  </w:t>
      </w:r>
      <w:r w:rsidR="0056763A" w:rsidRPr="0056763A">
        <w:rPr>
          <w:rFonts w:ascii="News Cycle" w:hAnsi="News Cycle"/>
        </w:rPr>
        <w:t xml:space="preserve">It is likely that something will go wrong at some point that prevents you from teaching the material you planned in the way that you planned.  Prepare for this by creating a back-up plan for every class you deliver.  Even if you cannot provide the same lesson, you can offer students something interesting and engaging that will make them eager to come to the next training. </w:t>
      </w:r>
    </w:p>
    <w:p w:rsidR="0056763A" w:rsidRPr="0056763A" w:rsidRDefault="0056763A" w:rsidP="0056763A">
      <w:pPr>
        <w:rPr>
          <w:sz w:val="28"/>
          <w:szCs w:val="28"/>
        </w:rPr>
      </w:pPr>
    </w:p>
    <w:p w:rsidR="0056763A" w:rsidRDefault="0056763A" w:rsidP="0056763A">
      <w:pPr>
        <w:rPr>
          <w:rFonts w:ascii="Sanchez Regular" w:hAnsi="Sanchez Regular"/>
          <w:sz w:val="28"/>
          <w:szCs w:val="28"/>
        </w:rPr>
      </w:pPr>
      <w:r w:rsidRPr="0056763A">
        <w:rPr>
          <w:rFonts w:ascii="Sanchez Regular" w:hAnsi="Sanchez Regular"/>
          <w:sz w:val="28"/>
          <w:szCs w:val="28"/>
        </w:rPr>
        <w:t>At each class</w:t>
      </w:r>
    </w:p>
    <w:p w:rsidR="0056763A" w:rsidRPr="0056763A" w:rsidRDefault="0056763A" w:rsidP="0056763A">
      <w:pPr>
        <w:rPr>
          <w:rFonts w:ascii="Sanchez Regular" w:hAnsi="Sanchez Regular"/>
          <w:sz w:val="28"/>
          <w:szCs w:val="28"/>
        </w:rPr>
      </w:pPr>
    </w:p>
    <w:p w:rsidR="0056763A" w:rsidRPr="0056763A" w:rsidRDefault="0056763A" w:rsidP="0056763A">
      <w:pPr>
        <w:rPr>
          <w:rFonts w:ascii="News Cycle" w:hAnsi="News Cycle"/>
        </w:rPr>
      </w:pPr>
      <w:proofErr w:type="gramStart"/>
      <w:r w:rsidRPr="0056763A">
        <w:rPr>
          <w:rFonts w:ascii="News Cycle" w:hAnsi="News Cycle"/>
          <w:b/>
        </w:rPr>
        <w:t>Step 1.</w:t>
      </w:r>
      <w:proofErr w:type="gramEnd"/>
      <w:r w:rsidRPr="0056763A">
        <w:rPr>
          <w:rFonts w:ascii="News Cycle" w:hAnsi="News Cycle"/>
        </w:rPr>
        <w:t xml:space="preserve"> </w:t>
      </w:r>
      <w:proofErr w:type="gramStart"/>
      <w:r w:rsidRPr="0056763A">
        <w:rPr>
          <w:rFonts w:ascii="News Cycle" w:hAnsi="News Cycle"/>
        </w:rPr>
        <w:t>Before you begin class, review general classroom procedures.</w:t>
      </w:r>
      <w:proofErr w:type="gramEnd"/>
      <w:r w:rsidRPr="0056763A">
        <w:rPr>
          <w:rFonts w:ascii="News Cycle" w:hAnsi="News Cycle"/>
        </w:rPr>
        <w:t xml:space="preserve">  Explain the class schedule, whether there will be breaks, and your expectations around cell phone use and food and drink in the </w:t>
      </w:r>
      <w:r w:rsidRPr="0056763A">
        <w:rPr>
          <w:rFonts w:ascii="News Cycle" w:hAnsi="News Cycle"/>
        </w:rPr>
        <w:lastRenderedPageBreak/>
        <w:t>classroom.  Make sure everyone is also aware of loc</w:t>
      </w:r>
      <w:r w:rsidR="00873726">
        <w:rPr>
          <w:rFonts w:ascii="News Cycle" w:hAnsi="News Cycle"/>
        </w:rPr>
        <w:t>ations of water fountains, rest</w:t>
      </w:r>
      <w:bookmarkStart w:id="3" w:name="_GoBack"/>
      <w:bookmarkEnd w:id="3"/>
      <w:r w:rsidRPr="0056763A">
        <w:rPr>
          <w:rFonts w:ascii="News Cycle" w:hAnsi="News Cycle"/>
        </w:rPr>
        <w:t>rooms, and emergency exits.</w:t>
      </w:r>
    </w:p>
    <w:p w:rsidR="0056763A" w:rsidRPr="0056763A" w:rsidRDefault="0056763A" w:rsidP="0056763A">
      <w:pPr>
        <w:rPr>
          <w:rFonts w:ascii="News Cycle" w:hAnsi="News Cycle"/>
        </w:rPr>
      </w:pPr>
    </w:p>
    <w:p w:rsidR="0056763A" w:rsidRPr="0056763A" w:rsidRDefault="0056763A" w:rsidP="0056763A">
      <w:pPr>
        <w:rPr>
          <w:rFonts w:ascii="News Cycle" w:hAnsi="News Cycle"/>
        </w:rPr>
      </w:pPr>
      <w:proofErr w:type="gramStart"/>
      <w:r w:rsidRPr="0056763A">
        <w:rPr>
          <w:rFonts w:ascii="News Cycle" w:hAnsi="News Cycle"/>
          <w:b/>
        </w:rPr>
        <w:t>Step 2</w:t>
      </w:r>
      <w:r>
        <w:rPr>
          <w:rFonts w:ascii="News Cycle" w:hAnsi="News Cycle"/>
          <w:b/>
        </w:rPr>
        <w:t>.</w:t>
      </w:r>
      <w:proofErr w:type="gramEnd"/>
      <w:r w:rsidRPr="0056763A">
        <w:rPr>
          <w:rFonts w:ascii="News Cycle" w:hAnsi="News Cycle"/>
          <w:b/>
        </w:rPr>
        <w:t xml:space="preserve"> </w:t>
      </w:r>
      <w:r>
        <w:rPr>
          <w:rFonts w:ascii="News Cycle" w:hAnsi="News Cycle"/>
        </w:rPr>
        <w:t>C</w:t>
      </w:r>
      <w:r w:rsidRPr="0056763A">
        <w:rPr>
          <w:rFonts w:ascii="News Cycle" w:hAnsi="News Cycle"/>
        </w:rPr>
        <w:t>onsider including the following activities:</w:t>
      </w:r>
    </w:p>
    <w:p w:rsidR="0056763A" w:rsidRPr="0056763A" w:rsidRDefault="0056763A" w:rsidP="0056763A">
      <w:pPr>
        <w:rPr>
          <w:rFonts w:ascii="News Cycle" w:hAnsi="News Cycle"/>
        </w:rPr>
      </w:pPr>
    </w:p>
    <w:p w:rsidR="0056763A" w:rsidRPr="0056763A" w:rsidRDefault="0056763A" w:rsidP="0056763A">
      <w:pPr>
        <w:pStyle w:val="ListParagraph"/>
        <w:numPr>
          <w:ilvl w:val="0"/>
          <w:numId w:val="1"/>
        </w:numPr>
        <w:rPr>
          <w:rFonts w:ascii="News Cycle" w:hAnsi="News Cycle"/>
        </w:rPr>
      </w:pPr>
      <w:r w:rsidRPr="0056763A">
        <w:rPr>
          <w:rFonts w:ascii="News Cycle" w:hAnsi="News Cycle"/>
        </w:rPr>
        <w:t xml:space="preserve">Introduce yourself and relate something about your history learning to use computers </w:t>
      </w:r>
    </w:p>
    <w:p w:rsidR="0056763A" w:rsidRPr="0056763A" w:rsidRDefault="0056763A" w:rsidP="0056763A">
      <w:pPr>
        <w:pStyle w:val="ListParagraph"/>
        <w:numPr>
          <w:ilvl w:val="0"/>
          <w:numId w:val="1"/>
        </w:numPr>
        <w:rPr>
          <w:rFonts w:ascii="News Cycle" w:hAnsi="News Cycle"/>
        </w:rPr>
      </w:pPr>
      <w:r w:rsidRPr="0056763A">
        <w:rPr>
          <w:rFonts w:ascii="News Cycle" w:hAnsi="News Cycle"/>
        </w:rPr>
        <w:t>Have students introduce themselves and share something about their own computer experience or their expectations for the course.  Comment briefly with positive feedback on the information each student has shared</w:t>
      </w:r>
    </w:p>
    <w:p w:rsidR="0056763A" w:rsidRPr="0056763A" w:rsidRDefault="0056763A" w:rsidP="0056763A">
      <w:pPr>
        <w:pStyle w:val="ListParagraph"/>
        <w:numPr>
          <w:ilvl w:val="0"/>
          <w:numId w:val="1"/>
        </w:numPr>
        <w:rPr>
          <w:rFonts w:ascii="News Cycle" w:hAnsi="News Cycle"/>
        </w:rPr>
      </w:pPr>
      <w:r w:rsidRPr="0056763A">
        <w:rPr>
          <w:rFonts w:ascii="News Cycle" w:hAnsi="News Cycle"/>
        </w:rPr>
        <w:t>Point out the goals of the class –what students can expect to have learned, accomplished, and gained by the end of the class</w:t>
      </w:r>
    </w:p>
    <w:p w:rsidR="0056763A" w:rsidRDefault="0056763A" w:rsidP="0056763A">
      <w:pPr>
        <w:pStyle w:val="ListParagraph"/>
        <w:numPr>
          <w:ilvl w:val="0"/>
          <w:numId w:val="1"/>
        </w:numPr>
        <w:rPr>
          <w:rFonts w:ascii="News Cycle" w:hAnsi="News Cycle"/>
        </w:rPr>
      </w:pPr>
      <w:r w:rsidRPr="0056763A">
        <w:rPr>
          <w:rFonts w:ascii="News Cycle" w:hAnsi="News Cycle"/>
        </w:rPr>
        <w:t>Invite students to assist each other w</w:t>
      </w:r>
      <w:r w:rsidR="007D3FED">
        <w:rPr>
          <w:rFonts w:ascii="News Cycle" w:hAnsi="News Cycle"/>
        </w:rPr>
        <w:t>ith tasks throughout the class</w:t>
      </w:r>
      <w:r w:rsidRPr="0056763A">
        <w:rPr>
          <w:rFonts w:ascii="News Cycle" w:hAnsi="News Cycle"/>
        </w:rPr>
        <w:t xml:space="preserve"> </w:t>
      </w:r>
    </w:p>
    <w:p w:rsidR="0056763A" w:rsidRPr="0056763A" w:rsidRDefault="0056763A" w:rsidP="0056763A">
      <w:pPr>
        <w:pStyle w:val="ListParagraph"/>
        <w:numPr>
          <w:ilvl w:val="0"/>
          <w:numId w:val="1"/>
        </w:numPr>
        <w:rPr>
          <w:rFonts w:ascii="News Cycle" w:hAnsi="News Cycle"/>
        </w:rPr>
      </w:pPr>
      <w:r w:rsidRPr="0056763A">
        <w:rPr>
          <w:rFonts w:ascii="News Cycle" w:hAnsi="News Cycle"/>
        </w:rPr>
        <w:t xml:space="preserve">Establish the ground rules for an open classroom in which students know they can ask questions, ask for assistance, and add comments </w:t>
      </w:r>
    </w:p>
    <w:p w:rsidR="0056763A" w:rsidRPr="0056763A" w:rsidRDefault="0056763A" w:rsidP="0056763A">
      <w:pPr>
        <w:pStyle w:val="ListParagraph"/>
        <w:numPr>
          <w:ilvl w:val="0"/>
          <w:numId w:val="1"/>
        </w:numPr>
        <w:rPr>
          <w:rFonts w:ascii="News Cycle" w:hAnsi="News Cycle"/>
        </w:rPr>
      </w:pPr>
      <w:r>
        <w:rPr>
          <w:rFonts w:ascii="News Cycle" w:hAnsi="News Cycle"/>
        </w:rPr>
        <w:t xml:space="preserve"> Making students</w:t>
      </w:r>
      <w:r w:rsidRPr="0056763A">
        <w:rPr>
          <w:rFonts w:ascii="News Cycle" w:hAnsi="News Cycle"/>
        </w:rPr>
        <w:t xml:space="preserve"> aware that mastering a new skill takes time and that practice will build these skills incrementally</w:t>
      </w:r>
    </w:p>
    <w:p w:rsidR="0056763A" w:rsidRDefault="0056763A" w:rsidP="0056763A">
      <w:pPr>
        <w:ind w:left="360"/>
        <w:rPr>
          <w:rFonts w:ascii="News Cycle" w:hAnsi="News Cycle"/>
          <w:b/>
        </w:rPr>
      </w:pPr>
      <w:bookmarkStart w:id="4" w:name="_Toc326691352"/>
    </w:p>
    <w:p w:rsidR="0056763A" w:rsidRPr="0056763A" w:rsidRDefault="0056763A" w:rsidP="0056763A">
      <w:pPr>
        <w:rPr>
          <w:rFonts w:ascii="News Cycle" w:hAnsi="News Cycle"/>
          <w:b/>
        </w:rPr>
      </w:pPr>
      <w:proofErr w:type="gramStart"/>
      <w:r>
        <w:rPr>
          <w:rFonts w:ascii="News Cycle" w:hAnsi="News Cycle"/>
          <w:b/>
        </w:rPr>
        <w:t>Step 3.</w:t>
      </w:r>
      <w:proofErr w:type="gramEnd"/>
      <w:r>
        <w:rPr>
          <w:rFonts w:ascii="News Cycle" w:hAnsi="News Cycle"/>
          <w:b/>
        </w:rPr>
        <w:t xml:space="preserve"> </w:t>
      </w:r>
      <w:r w:rsidRPr="0056763A">
        <w:rPr>
          <w:rFonts w:ascii="News Cycle" w:hAnsi="News Cycle"/>
          <w:b/>
        </w:rPr>
        <w:t>Provide plentiful, positive feedback.</w:t>
      </w:r>
      <w:r w:rsidRPr="0056763A">
        <w:rPr>
          <w:rFonts w:ascii="News Cycle" w:hAnsi="News Cycle"/>
        </w:rPr>
        <w:t xml:space="preserve">  The more encouraged your students feel, the more eager they will be to learn.  Their experience of the class will depend as much on the positive feedback you provide as on the skills they learn.</w:t>
      </w:r>
    </w:p>
    <w:bookmarkEnd w:id="4"/>
    <w:p w:rsidR="0056763A" w:rsidRPr="00095D3B" w:rsidRDefault="0056763A" w:rsidP="00095D3B">
      <w:pPr>
        <w:rPr>
          <w:rFonts w:ascii="News Cycle" w:eastAsiaTheme="majorEastAsia" w:hAnsi="News Cycle" w:cstheme="majorBidi"/>
          <w:b/>
          <w:bCs/>
          <w:color w:val="365F91" w:themeColor="accent1" w:themeShade="BF"/>
          <w:sz w:val="26"/>
          <w:szCs w:val="26"/>
        </w:rPr>
      </w:pPr>
    </w:p>
    <w:sectPr w:rsidR="0056763A" w:rsidRPr="00095D3B" w:rsidSect="005676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3A" w:rsidRDefault="0056763A" w:rsidP="0056763A">
      <w:r>
        <w:separator/>
      </w:r>
    </w:p>
  </w:endnote>
  <w:endnote w:type="continuationSeparator" w:id="0">
    <w:p w:rsidR="0056763A" w:rsidRDefault="0056763A" w:rsidP="0056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anchez Regular">
    <w:panose1 w:val="02000000000000000000"/>
    <w:charset w:val="00"/>
    <w:family w:val="modern"/>
    <w:notTrueType/>
    <w:pitch w:val="variable"/>
    <w:sig w:usb0="A000002F" w:usb1="5000005B" w:usb2="00000000" w:usb3="00000000" w:csb0="00000193" w:csb1="00000000"/>
  </w:font>
  <w:font w:name="News Cycle">
    <w:panose1 w:val="02000503000000000000"/>
    <w:charset w:val="00"/>
    <w:family w:val="auto"/>
    <w:pitch w:val="variable"/>
    <w:sig w:usb0="A00002E7" w:usb1="10000002" w:usb2="00000000" w:usb3="00000000" w:csb0="8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93" w:rsidRDefault="00953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93" w:rsidRDefault="00953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93" w:rsidRDefault="0095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3A" w:rsidRDefault="0056763A" w:rsidP="0056763A">
      <w:r>
        <w:separator/>
      </w:r>
    </w:p>
  </w:footnote>
  <w:footnote w:type="continuationSeparator" w:id="0">
    <w:p w:rsidR="0056763A" w:rsidRDefault="0056763A" w:rsidP="00567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93" w:rsidRDefault="00953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D3B" w:rsidRPr="00066889" w:rsidRDefault="00095D3B" w:rsidP="00095D3B">
    <w:pPr>
      <w:pStyle w:val="Header"/>
      <w:tabs>
        <w:tab w:val="clear" w:pos="4680"/>
        <w:tab w:val="clear" w:pos="9360"/>
        <w:tab w:val="left" w:pos="3015"/>
      </w:tabs>
      <w:jc w:val="right"/>
      <w:rPr>
        <w:rFonts w:ascii="Sanchez Regular" w:hAnsi="Sanchez Regular"/>
      </w:rPr>
    </w:pPr>
    <w:r>
      <w:rPr>
        <w:rFonts w:ascii="Sanchez Regular" w:hAnsi="Sanchez Regular"/>
      </w:rPr>
      <w:t>Delivering Classroom Training</w:t>
    </w:r>
    <w:r w:rsidR="00953293">
      <w:rPr>
        <w:rFonts w:ascii="Sanchez Regular" w:hAnsi="Sanchez Regular"/>
      </w:rPr>
      <w:t xml:space="preserve"> </w:t>
    </w:r>
    <w:r w:rsidRPr="00066889">
      <w:rPr>
        <w:rFonts w:ascii="Sanchez Regular" w:hAnsi="Sanchez Regular"/>
      </w:rPr>
      <w:t>|</w:t>
    </w:r>
    <w:r w:rsidR="00953293">
      <w:rPr>
        <w:rFonts w:ascii="Sanchez Regular" w:hAnsi="Sanchez Regular"/>
      </w:rPr>
      <w:t xml:space="preserve"> Page</w:t>
    </w:r>
    <w:r w:rsidRPr="00066889">
      <w:rPr>
        <w:rFonts w:ascii="Sanchez Regular" w:hAnsi="Sanchez Regular"/>
      </w:rPr>
      <w:t xml:space="preserve"> </w:t>
    </w:r>
    <w:r w:rsidRPr="00066889">
      <w:rPr>
        <w:rFonts w:ascii="Sanchez Regular" w:hAnsi="Sanchez Regular"/>
      </w:rPr>
      <w:fldChar w:fldCharType="begin"/>
    </w:r>
    <w:r w:rsidRPr="00066889">
      <w:rPr>
        <w:rFonts w:ascii="Sanchez Regular" w:hAnsi="Sanchez Regular"/>
      </w:rPr>
      <w:instrText xml:space="preserve"> PAGE   \* MERGEFORMAT </w:instrText>
    </w:r>
    <w:r w:rsidRPr="00066889">
      <w:rPr>
        <w:rFonts w:ascii="Sanchez Regular" w:hAnsi="Sanchez Regular"/>
      </w:rPr>
      <w:fldChar w:fldCharType="separate"/>
    </w:r>
    <w:r w:rsidR="00873726">
      <w:rPr>
        <w:rFonts w:ascii="Sanchez Regular" w:hAnsi="Sanchez Regular"/>
        <w:noProof/>
      </w:rPr>
      <w:t>2</w:t>
    </w:r>
    <w:r w:rsidRPr="00066889">
      <w:rPr>
        <w:rFonts w:ascii="Sanchez Regular" w:hAnsi="Sanchez Regular"/>
        <w:noProof/>
      </w:rPr>
      <w:fldChar w:fldCharType="end"/>
    </w:r>
  </w:p>
  <w:p w:rsidR="00095D3B" w:rsidRDefault="00095D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3A" w:rsidRDefault="0056763A">
    <w:pPr>
      <w:pStyle w:val="Head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017520" cy="10972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ingOhioOnline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0" cy="1097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1502E"/>
    <w:multiLevelType w:val="hybridMultilevel"/>
    <w:tmpl w:val="5292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375E0F"/>
    <w:multiLevelType w:val="hybridMultilevel"/>
    <w:tmpl w:val="CAD4CF7C"/>
    <w:lvl w:ilvl="0" w:tplc="F7844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3A"/>
    <w:rsid w:val="00095D3B"/>
    <w:rsid w:val="002D7779"/>
    <w:rsid w:val="0056763A"/>
    <w:rsid w:val="007D3FED"/>
    <w:rsid w:val="00873726"/>
    <w:rsid w:val="00904FB4"/>
    <w:rsid w:val="00953293"/>
    <w:rsid w:val="009A63C7"/>
    <w:rsid w:val="00C613B3"/>
    <w:rsid w:val="00D13EA5"/>
    <w:rsid w:val="00DE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3A"/>
    <w:pPr>
      <w:spacing w:after="0" w:line="240" w:lineRule="auto"/>
    </w:pPr>
    <w:rPr>
      <w:rFonts w:ascii="Corbel" w:hAnsi="Corbel"/>
      <w:sz w:val="24"/>
      <w:szCs w:val="24"/>
    </w:rPr>
  </w:style>
  <w:style w:type="paragraph" w:styleId="Heading1">
    <w:name w:val="heading 1"/>
    <w:basedOn w:val="Normal"/>
    <w:next w:val="Normal"/>
    <w:link w:val="Heading1Char"/>
    <w:uiPriority w:val="9"/>
    <w:qFormat/>
    <w:rsid w:val="0056763A"/>
    <w:pPr>
      <w:keepNext/>
      <w:keepLines/>
      <w:spacing w:before="120"/>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iPriority w:val="9"/>
    <w:unhideWhenUsed/>
    <w:qFormat/>
    <w:rsid w:val="0056763A"/>
    <w:pPr>
      <w:keepNext/>
      <w:keepLines/>
      <w:spacing w:before="320" w:after="120"/>
      <w:outlineLvl w:val="1"/>
    </w:pPr>
    <w:rPr>
      <w:rFonts w:eastAsiaTheme="majorEastAsia" w:cstheme="majorBidi"/>
      <w:b/>
      <w:bCs/>
      <w:color w:val="365F91" w:themeColor="accent1" w:themeShade="BF"/>
      <w:sz w:val="26"/>
      <w:szCs w:val="26"/>
    </w:rPr>
  </w:style>
  <w:style w:type="paragraph" w:styleId="Heading3">
    <w:name w:val="heading 3"/>
    <w:basedOn w:val="Heading2"/>
    <w:next w:val="Normal"/>
    <w:link w:val="Heading3Char"/>
    <w:uiPriority w:val="9"/>
    <w:unhideWhenUsed/>
    <w:qFormat/>
    <w:rsid w:val="0056763A"/>
    <w:pPr>
      <w:spacing w:before="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63A"/>
    <w:rPr>
      <w:rFonts w:ascii="Corbel" w:eastAsiaTheme="majorEastAsia" w:hAnsi="Corbel" w:cstheme="majorBidi"/>
      <w:b/>
      <w:bCs/>
      <w:color w:val="4F81BD" w:themeColor="accent1"/>
      <w:sz w:val="28"/>
      <w:szCs w:val="28"/>
    </w:rPr>
  </w:style>
  <w:style w:type="character" w:customStyle="1" w:styleId="Heading2Char">
    <w:name w:val="Heading 2 Char"/>
    <w:basedOn w:val="DefaultParagraphFont"/>
    <w:link w:val="Heading2"/>
    <w:uiPriority w:val="9"/>
    <w:rsid w:val="0056763A"/>
    <w:rPr>
      <w:rFonts w:ascii="Corbel" w:eastAsiaTheme="majorEastAsia" w:hAnsi="Corbel" w:cstheme="majorBidi"/>
      <w:b/>
      <w:bCs/>
      <w:color w:val="365F91" w:themeColor="accent1" w:themeShade="BF"/>
      <w:sz w:val="26"/>
      <w:szCs w:val="26"/>
    </w:rPr>
  </w:style>
  <w:style w:type="character" w:customStyle="1" w:styleId="Heading3Char">
    <w:name w:val="Heading 3 Char"/>
    <w:basedOn w:val="DefaultParagraphFont"/>
    <w:link w:val="Heading3"/>
    <w:uiPriority w:val="9"/>
    <w:rsid w:val="0056763A"/>
    <w:rPr>
      <w:rFonts w:ascii="Corbel" w:eastAsiaTheme="majorEastAsia" w:hAnsi="Corbel" w:cstheme="majorBidi"/>
      <w:b/>
      <w:bCs/>
      <w:color w:val="365F91" w:themeColor="accent1" w:themeShade="BF"/>
      <w:sz w:val="24"/>
      <w:szCs w:val="26"/>
    </w:rPr>
  </w:style>
  <w:style w:type="paragraph" w:styleId="ListParagraph">
    <w:name w:val="List Paragraph"/>
    <w:basedOn w:val="Normal"/>
    <w:uiPriority w:val="34"/>
    <w:qFormat/>
    <w:rsid w:val="0056763A"/>
    <w:pPr>
      <w:ind w:left="720"/>
      <w:contextualSpacing/>
    </w:pPr>
  </w:style>
  <w:style w:type="paragraph" w:styleId="Header">
    <w:name w:val="header"/>
    <w:basedOn w:val="Normal"/>
    <w:link w:val="HeaderChar"/>
    <w:uiPriority w:val="99"/>
    <w:unhideWhenUsed/>
    <w:rsid w:val="0056763A"/>
    <w:pPr>
      <w:tabs>
        <w:tab w:val="center" w:pos="4680"/>
        <w:tab w:val="right" w:pos="9360"/>
      </w:tabs>
    </w:pPr>
  </w:style>
  <w:style w:type="character" w:customStyle="1" w:styleId="HeaderChar">
    <w:name w:val="Header Char"/>
    <w:basedOn w:val="DefaultParagraphFont"/>
    <w:link w:val="Header"/>
    <w:uiPriority w:val="99"/>
    <w:rsid w:val="0056763A"/>
    <w:rPr>
      <w:rFonts w:ascii="Corbel" w:hAnsi="Corbel"/>
      <w:sz w:val="24"/>
      <w:szCs w:val="24"/>
    </w:rPr>
  </w:style>
  <w:style w:type="paragraph" w:styleId="Footer">
    <w:name w:val="footer"/>
    <w:basedOn w:val="Normal"/>
    <w:link w:val="FooterChar"/>
    <w:uiPriority w:val="99"/>
    <w:unhideWhenUsed/>
    <w:rsid w:val="0056763A"/>
    <w:pPr>
      <w:tabs>
        <w:tab w:val="center" w:pos="4680"/>
        <w:tab w:val="right" w:pos="9360"/>
      </w:tabs>
    </w:pPr>
  </w:style>
  <w:style w:type="character" w:customStyle="1" w:styleId="FooterChar">
    <w:name w:val="Footer Char"/>
    <w:basedOn w:val="DefaultParagraphFont"/>
    <w:link w:val="Footer"/>
    <w:uiPriority w:val="99"/>
    <w:rsid w:val="0056763A"/>
    <w:rPr>
      <w:rFonts w:ascii="Corbel" w:hAnsi="Corbel"/>
      <w:sz w:val="24"/>
      <w:szCs w:val="24"/>
    </w:rPr>
  </w:style>
  <w:style w:type="paragraph" w:styleId="BalloonText">
    <w:name w:val="Balloon Text"/>
    <w:basedOn w:val="Normal"/>
    <w:link w:val="BalloonTextChar"/>
    <w:uiPriority w:val="99"/>
    <w:semiHidden/>
    <w:unhideWhenUsed/>
    <w:rsid w:val="0056763A"/>
    <w:rPr>
      <w:rFonts w:ascii="Tahoma" w:hAnsi="Tahoma" w:cs="Tahoma"/>
      <w:sz w:val="16"/>
      <w:szCs w:val="16"/>
    </w:rPr>
  </w:style>
  <w:style w:type="character" w:customStyle="1" w:styleId="BalloonTextChar">
    <w:name w:val="Balloon Text Char"/>
    <w:basedOn w:val="DefaultParagraphFont"/>
    <w:link w:val="BalloonText"/>
    <w:uiPriority w:val="99"/>
    <w:semiHidden/>
    <w:rsid w:val="00567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3A"/>
    <w:pPr>
      <w:spacing w:after="0" w:line="240" w:lineRule="auto"/>
    </w:pPr>
    <w:rPr>
      <w:rFonts w:ascii="Corbel" w:hAnsi="Corbel"/>
      <w:sz w:val="24"/>
      <w:szCs w:val="24"/>
    </w:rPr>
  </w:style>
  <w:style w:type="paragraph" w:styleId="Heading1">
    <w:name w:val="heading 1"/>
    <w:basedOn w:val="Normal"/>
    <w:next w:val="Normal"/>
    <w:link w:val="Heading1Char"/>
    <w:uiPriority w:val="9"/>
    <w:qFormat/>
    <w:rsid w:val="0056763A"/>
    <w:pPr>
      <w:keepNext/>
      <w:keepLines/>
      <w:spacing w:before="120"/>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iPriority w:val="9"/>
    <w:unhideWhenUsed/>
    <w:qFormat/>
    <w:rsid w:val="0056763A"/>
    <w:pPr>
      <w:keepNext/>
      <w:keepLines/>
      <w:spacing w:before="320" w:after="120"/>
      <w:outlineLvl w:val="1"/>
    </w:pPr>
    <w:rPr>
      <w:rFonts w:eastAsiaTheme="majorEastAsia" w:cstheme="majorBidi"/>
      <w:b/>
      <w:bCs/>
      <w:color w:val="365F91" w:themeColor="accent1" w:themeShade="BF"/>
      <w:sz w:val="26"/>
      <w:szCs w:val="26"/>
    </w:rPr>
  </w:style>
  <w:style w:type="paragraph" w:styleId="Heading3">
    <w:name w:val="heading 3"/>
    <w:basedOn w:val="Heading2"/>
    <w:next w:val="Normal"/>
    <w:link w:val="Heading3Char"/>
    <w:uiPriority w:val="9"/>
    <w:unhideWhenUsed/>
    <w:qFormat/>
    <w:rsid w:val="0056763A"/>
    <w:pPr>
      <w:spacing w:before="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63A"/>
    <w:rPr>
      <w:rFonts w:ascii="Corbel" w:eastAsiaTheme="majorEastAsia" w:hAnsi="Corbel" w:cstheme="majorBidi"/>
      <w:b/>
      <w:bCs/>
      <w:color w:val="4F81BD" w:themeColor="accent1"/>
      <w:sz w:val="28"/>
      <w:szCs w:val="28"/>
    </w:rPr>
  </w:style>
  <w:style w:type="character" w:customStyle="1" w:styleId="Heading2Char">
    <w:name w:val="Heading 2 Char"/>
    <w:basedOn w:val="DefaultParagraphFont"/>
    <w:link w:val="Heading2"/>
    <w:uiPriority w:val="9"/>
    <w:rsid w:val="0056763A"/>
    <w:rPr>
      <w:rFonts w:ascii="Corbel" w:eastAsiaTheme="majorEastAsia" w:hAnsi="Corbel" w:cstheme="majorBidi"/>
      <w:b/>
      <w:bCs/>
      <w:color w:val="365F91" w:themeColor="accent1" w:themeShade="BF"/>
      <w:sz w:val="26"/>
      <w:szCs w:val="26"/>
    </w:rPr>
  </w:style>
  <w:style w:type="character" w:customStyle="1" w:styleId="Heading3Char">
    <w:name w:val="Heading 3 Char"/>
    <w:basedOn w:val="DefaultParagraphFont"/>
    <w:link w:val="Heading3"/>
    <w:uiPriority w:val="9"/>
    <w:rsid w:val="0056763A"/>
    <w:rPr>
      <w:rFonts w:ascii="Corbel" w:eastAsiaTheme="majorEastAsia" w:hAnsi="Corbel" w:cstheme="majorBidi"/>
      <w:b/>
      <w:bCs/>
      <w:color w:val="365F91" w:themeColor="accent1" w:themeShade="BF"/>
      <w:sz w:val="24"/>
      <w:szCs w:val="26"/>
    </w:rPr>
  </w:style>
  <w:style w:type="paragraph" w:styleId="ListParagraph">
    <w:name w:val="List Paragraph"/>
    <w:basedOn w:val="Normal"/>
    <w:uiPriority w:val="34"/>
    <w:qFormat/>
    <w:rsid w:val="0056763A"/>
    <w:pPr>
      <w:ind w:left="720"/>
      <w:contextualSpacing/>
    </w:pPr>
  </w:style>
  <w:style w:type="paragraph" w:styleId="Header">
    <w:name w:val="header"/>
    <w:basedOn w:val="Normal"/>
    <w:link w:val="HeaderChar"/>
    <w:uiPriority w:val="99"/>
    <w:unhideWhenUsed/>
    <w:rsid w:val="0056763A"/>
    <w:pPr>
      <w:tabs>
        <w:tab w:val="center" w:pos="4680"/>
        <w:tab w:val="right" w:pos="9360"/>
      </w:tabs>
    </w:pPr>
  </w:style>
  <w:style w:type="character" w:customStyle="1" w:styleId="HeaderChar">
    <w:name w:val="Header Char"/>
    <w:basedOn w:val="DefaultParagraphFont"/>
    <w:link w:val="Header"/>
    <w:uiPriority w:val="99"/>
    <w:rsid w:val="0056763A"/>
    <w:rPr>
      <w:rFonts w:ascii="Corbel" w:hAnsi="Corbel"/>
      <w:sz w:val="24"/>
      <w:szCs w:val="24"/>
    </w:rPr>
  </w:style>
  <w:style w:type="paragraph" w:styleId="Footer">
    <w:name w:val="footer"/>
    <w:basedOn w:val="Normal"/>
    <w:link w:val="FooterChar"/>
    <w:uiPriority w:val="99"/>
    <w:unhideWhenUsed/>
    <w:rsid w:val="0056763A"/>
    <w:pPr>
      <w:tabs>
        <w:tab w:val="center" w:pos="4680"/>
        <w:tab w:val="right" w:pos="9360"/>
      </w:tabs>
    </w:pPr>
  </w:style>
  <w:style w:type="character" w:customStyle="1" w:styleId="FooterChar">
    <w:name w:val="Footer Char"/>
    <w:basedOn w:val="DefaultParagraphFont"/>
    <w:link w:val="Footer"/>
    <w:uiPriority w:val="99"/>
    <w:rsid w:val="0056763A"/>
    <w:rPr>
      <w:rFonts w:ascii="Corbel" w:hAnsi="Corbel"/>
      <w:sz w:val="24"/>
      <w:szCs w:val="24"/>
    </w:rPr>
  </w:style>
  <w:style w:type="paragraph" w:styleId="BalloonText">
    <w:name w:val="Balloon Text"/>
    <w:basedOn w:val="Normal"/>
    <w:link w:val="BalloonTextChar"/>
    <w:uiPriority w:val="99"/>
    <w:semiHidden/>
    <w:unhideWhenUsed/>
    <w:rsid w:val="0056763A"/>
    <w:rPr>
      <w:rFonts w:ascii="Tahoma" w:hAnsi="Tahoma" w:cs="Tahoma"/>
      <w:sz w:val="16"/>
      <w:szCs w:val="16"/>
    </w:rPr>
  </w:style>
  <w:style w:type="character" w:customStyle="1" w:styleId="BalloonTextChar">
    <w:name w:val="Balloon Text Char"/>
    <w:basedOn w:val="DefaultParagraphFont"/>
    <w:link w:val="BalloonText"/>
    <w:uiPriority w:val="99"/>
    <w:semiHidden/>
    <w:rsid w:val="00567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Library of Ohio</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Knapp</dc:creator>
  <cp:lastModifiedBy>Mandy Knapp</cp:lastModifiedBy>
  <cp:revision>8</cp:revision>
  <cp:lastPrinted>2014-05-30T15:25:00Z</cp:lastPrinted>
  <dcterms:created xsi:type="dcterms:W3CDTF">2014-02-25T18:39:00Z</dcterms:created>
  <dcterms:modified xsi:type="dcterms:W3CDTF">2015-04-27T19:39:00Z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-513361719</vt:i4>
  </property>
  <property fmtid="{D5CDD505-2E9C-101B-9397-08002B2CF9AE}" pid="3" name="_NewReviewCycle">
    <vt:lpwstr/>
  </property>
  <property fmtid="{D5CDD505-2E9C-101B-9397-08002B2CF9AE}" pid="4" name="_EmailSubject">
    <vt:lpwstr>Webinar final steps</vt:lpwstr>
  </property>
  <property fmtid="{D5CDD505-2E9C-101B-9397-08002B2CF9AE}" pid="5" name="_AuthorEmail">
    <vt:lpwstr>aknapp@library.ohio.gov</vt:lpwstr>
  </property>
  <property fmtid="{D5CDD505-2E9C-101B-9397-08002B2CF9AE}" pid="6" name="_AuthorEmailDisplayName">
    <vt:lpwstr>Knapp, Mandy</vt:lpwstr>
  </property>
</Properties>
</file>