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B" w:rsidRPr="00C105A0" w:rsidRDefault="00BC0CBD" w:rsidP="001F47FC">
      <w:pPr>
        <w:pStyle w:val="NoSpacing"/>
        <w:rPr>
          <w:color w:val="215868" w:themeColor="accent5" w:themeShade="80"/>
          <w:sz w:val="28"/>
          <w:szCs w:val="28"/>
        </w:rPr>
      </w:pPr>
      <w:r w:rsidRPr="00C105A0">
        <w:rPr>
          <w:rFonts w:eastAsia="Times New Roman" w:cs="Helvetica"/>
          <w:b/>
          <w:bCs/>
          <w:color w:val="215868" w:themeColor="accent5" w:themeShade="80"/>
          <w:sz w:val="28"/>
          <w:szCs w:val="28"/>
        </w:rPr>
        <w:t>Nimble is the Name of the Innovation Game</w:t>
      </w:r>
      <w:r w:rsidRPr="00C105A0">
        <w:rPr>
          <w:color w:val="215868" w:themeColor="accent5" w:themeShade="80"/>
          <w:sz w:val="28"/>
          <w:szCs w:val="28"/>
        </w:rPr>
        <w:t xml:space="preserve"> </w:t>
      </w:r>
    </w:p>
    <w:p w:rsidR="00637E3B" w:rsidRPr="00C105A0" w:rsidRDefault="00BC0CBD" w:rsidP="001F47FC">
      <w:pPr>
        <w:pStyle w:val="NoSpacing"/>
        <w:rPr>
          <w:sz w:val="28"/>
          <w:szCs w:val="28"/>
        </w:rPr>
      </w:pPr>
      <w:r w:rsidRPr="00A42E8B">
        <w:rPr>
          <w:sz w:val="28"/>
          <w:szCs w:val="28"/>
        </w:rPr>
        <w:t>Planning Template</w:t>
      </w:r>
    </w:p>
    <w:p w:rsidR="00CF70AE" w:rsidRPr="00C105A0" w:rsidRDefault="00B44F41" w:rsidP="00C105A0">
      <w:pPr>
        <w:pStyle w:val="Heading3"/>
        <w:rPr>
          <w:rFonts w:asciiTheme="minorHAnsi" w:hAnsiTheme="minorHAnsi"/>
          <w:sz w:val="24"/>
        </w:rPr>
      </w:pPr>
      <w:r w:rsidRPr="00C105A0">
        <w:rPr>
          <w:rFonts w:asciiTheme="minorHAnsi" w:hAnsiTheme="minorHAnsi"/>
          <w:sz w:val="24"/>
        </w:rPr>
        <w:t xml:space="preserve">The challenge </w:t>
      </w:r>
    </w:p>
    <w:p w:rsidR="00B44F41" w:rsidRPr="00B44F41" w:rsidRDefault="00B44F41" w:rsidP="00C105A0">
      <w:pPr>
        <w:pStyle w:val="NoSpacing"/>
      </w:pPr>
      <w:r w:rsidRPr="00B44F41">
        <w:t>Your library</w:t>
      </w:r>
      <w:r>
        <w:t xml:space="preserve"> is nimbly responding to evolving community needs by planning to offer an innovative new program. The success of the program depends on well-prepared, trained staff. </w:t>
      </w:r>
      <w:r w:rsidRPr="00C514D1">
        <w:rPr>
          <w:i/>
        </w:rPr>
        <w:t xml:space="preserve">Your challenge is to devise strategies to quickly bring staff up to speed </w:t>
      </w:r>
      <w:r w:rsidR="00CF70AE" w:rsidRPr="00C514D1">
        <w:rPr>
          <w:i/>
        </w:rPr>
        <w:t xml:space="preserve">with the skills they need </w:t>
      </w:r>
      <w:r w:rsidRPr="00C514D1">
        <w:rPr>
          <w:i/>
        </w:rPr>
        <w:t>to ensure the library’s success</w:t>
      </w:r>
      <w:r>
        <w:t>.</w:t>
      </w:r>
      <w:r w:rsidR="00C514D1">
        <w:tab/>
      </w:r>
    </w:p>
    <w:p w:rsidR="00743684" w:rsidRPr="00C105A0" w:rsidRDefault="00743684" w:rsidP="00C105A0">
      <w:pPr>
        <w:pStyle w:val="Heading3"/>
        <w:rPr>
          <w:rFonts w:asciiTheme="minorHAnsi" w:hAnsiTheme="minorHAnsi"/>
          <w:sz w:val="24"/>
        </w:rPr>
      </w:pPr>
      <w:r w:rsidRPr="00C105A0">
        <w:rPr>
          <w:rFonts w:asciiTheme="minorHAnsi" w:hAnsiTheme="minorHAnsi"/>
          <w:sz w:val="24"/>
        </w:rPr>
        <w:t>Rules of the game</w:t>
      </w:r>
    </w:p>
    <w:p w:rsidR="004D3F7E" w:rsidRDefault="00D821CA" w:rsidP="001F47FC">
      <w:pPr>
        <w:pStyle w:val="NoSpacing"/>
      </w:pPr>
      <w:r>
        <w:t xml:space="preserve">You are encouraged to think of “training” in the broadest terms, with particular emphasis on “nimble” learning—ways to build staff skills quickly. </w:t>
      </w:r>
      <w:r w:rsidR="00D93B6B">
        <w:t>Strive for</w:t>
      </w:r>
      <w:r>
        <w:t xml:space="preserve"> variety and flexibility of strategies.</w:t>
      </w:r>
    </w:p>
    <w:p w:rsidR="00D821CA" w:rsidRDefault="00D821CA" w:rsidP="001F47FC">
      <w:pPr>
        <w:pStyle w:val="NoSpacing"/>
      </w:pPr>
    </w:p>
    <w:p w:rsidR="00BC3C2E" w:rsidRPr="004D3F7E" w:rsidRDefault="00743684" w:rsidP="001F47FC">
      <w:pPr>
        <w:pStyle w:val="NoSpacing"/>
      </w:pPr>
      <w:r w:rsidRPr="00C105A0">
        <w:rPr>
          <w:b/>
        </w:rPr>
        <w:t>Game cards</w:t>
      </w:r>
      <w:r w:rsidRPr="004D3F7E">
        <w:t>:</w:t>
      </w:r>
    </w:p>
    <w:p w:rsidR="00BC3C2E" w:rsidRDefault="00D821CA" w:rsidP="001F47FC">
      <w:pPr>
        <w:pStyle w:val="NoSpacing"/>
      </w:pPr>
      <w:r>
        <w:t>There are game cards on the table for you to “put into play” as you think about how</w:t>
      </w:r>
      <w:r w:rsidR="00743684">
        <w:t xml:space="preserve"> to draw on multiple resources </w:t>
      </w:r>
      <w:r>
        <w:t>in</w:t>
      </w:r>
      <w:r w:rsidR="00743684">
        <w:t xml:space="preserve"> design</w:t>
      </w:r>
      <w:r>
        <w:t>ing</w:t>
      </w:r>
      <w:r w:rsidR="00743684">
        <w:t xml:space="preserve"> a staff training plan.</w:t>
      </w:r>
      <w:r>
        <w:t xml:space="preserve"> Points will be awarded for the number of cards used in each category.</w:t>
      </w:r>
    </w:p>
    <w:p w:rsidR="00D821CA" w:rsidRDefault="00D821CA" w:rsidP="00D821CA">
      <w:pPr>
        <w:pStyle w:val="NoSpacing"/>
        <w:numPr>
          <w:ilvl w:val="0"/>
          <w:numId w:val="26"/>
        </w:numPr>
      </w:pPr>
      <w:r>
        <w:t xml:space="preserve">Partners: </w:t>
      </w:r>
      <w:r w:rsidR="00D17719" w:rsidRPr="00D17719">
        <w:t xml:space="preserve">use </w:t>
      </w:r>
      <w:r w:rsidR="00D17719">
        <w:t>one card</w:t>
      </w:r>
      <w:r>
        <w:t xml:space="preserve"> for each partner you engage </w:t>
      </w:r>
      <w:r w:rsidRPr="00D821CA">
        <w:t>to provide training or knowledge sharing for staff</w:t>
      </w:r>
      <w:r w:rsidR="00D93B6B">
        <w:t xml:space="preserve">; </w:t>
      </w:r>
      <w:r w:rsidR="00C36B02">
        <w:t xml:space="preserve">on the back of the card, </w:t>
      </w:r>
      <w:r w:rsidR="00D93B6B">
        <w:t>describe what that partner will contribute</w:t>
      </w:r>
      <w:r w:rsidR="00304618">
        <w:t>.</w:t>
      </w:r>
      <w:r w:rsidR="00D93B6B">
        <w:t xml:space="preserve"> </w:t>
      </w:r>
    </w:p>
    <w:p w:rsidR="00933459" w:rsidRDefault="00933459" w:rsidP="00D821CA">
      <w:pPr>
        <w:pStyle w:val="NoSpacing"/>
        <w:numPr>
          <w:ilvl w:val="0"/>
          <w:numId w:val="26"/>
        </w:numPr>
      </w:pPr>
      <w:r>
        <w:t xml:space="preserve">Community Volunteers: </w:t>
      </w:r>
      <w:r w:rsidR="00D93B6B">
        <w:t>use one card</w:t>
      </w:r>
      <w:r>
        <w:t xml:space="preserve"> for each volunteer group you engage </w:t>
      </w:r>
      <w:r w:rsidRPr="00D821CA">
        <w:t>to provide training or knowledge sharing for staff</w:t>
      </w:r>
      <w:r w:rsidR="00D93B6B">
        <w:t xml:space="preserve">; </w:t>
      </w:r>
      <w:r w:rsidR="00C36B02">
        <w:t xml:space="preserve">on the back of the card, </w:t>
      </w:r>
      <w:r w:rsidR="00D93B6B">
        <w:t xml:space="preserve">describe what that </w:t>
      </w:r>
      <w:r w:rsidR="00304618">
        <w:t>group</w:t>
      </w:r>
      <w:r w:rsidR="00D93B6B">
        <w:t xml:space="preserve"> will contribute</w:t>
      </w:r>
      <w:r w:rsidR="00304618">
        <w:t>.</w:t>
      </w:r>
    </w:p>
    <w:p w:rsidR="00BC3C2E" w:rsidRPr="00C105A0" w:rsidRDefault="00933459" w:rsidP="001F47FC">
      <w:pPr>
        <w:pStyle w:val="NoSpacing"/>
        <w:numPr>
          <w:ilvl w:val="0"/>
          <w:numId w:val="26"/>
        </w:numPr>
      </w:pPr>
      <w:r>
        <w:t xml:space="preserve">Technology Tools for Training: </w:t>
      </w:r>
      <w:r w:rsidR="00D93B6B">
        <w:t>use one card</w:t>
      </w:r>
      <w:r>
        <w:t xml:space="preserve"> for each technology tool and social media channel used </w:t>
      </w:r>
      <w:r w:rsidRPr="00D821CA">
        <w:t>to provide training or knowledge sharing for staff</w:t>
      </w:r>
      <w:r w:rsidR="00D93B6B">
        <w:t xml:space="preserve">; </w:t>
      </w:r>
      <w:r w:rsidR="00C36B02">
        <w:t xml:space="preserve">on the back of the card, </w:t>
      </w:r>
      <w:r w:rsidR="00D93B6B">
        <w:t xml:space="preserve">describe how </w:t>
      </w:r>
      <w:r w:rsidR="00C36B02">
        <w:t>the</w:t>
      </w:r>
      <w:r w:rsidR="00D93B6B">
        <w:t xml:space="preserve"> tool will enable learning</w:t>
      </w:r>
      <w:r w:rsidR="00304618">
        <w:t>.</w:t>
      </w:r>
    </w:p>
    <w:p w:rsidR="00D93B6B" w:rsidRPr="00C105A0" w:rsidRDefault="00D93B6B" w:rsidP="00C105A0">
      <w:pPr>
        <w:pStyle w:val="Heading3"/>
        <w:rPr>
          <w:rFonts w:asciiTheme="minorHAnsi" w:hAnsiTheme="minorHAnsi"/>
          <w:sz w:val="24"/>
        </w:rPr>
      </w:pPr>
      <w:r w:rsidRPr="00C105A0">
        <w:rPr>
          <w:rFonts w:asciiTheme="minorHAnsi" w:hAnsiTheme="minorHAnsi"/>
          <w:sz w:val="24"/>
        </w:rPr>
        <w:t>Scenario</w:t>
      </w:r>
    </w:p>
    <w:p w:rsidR="00BC0CBD" w:rsidRDefault="00D93B6B" w:rsidP="001F47FC">
      <w:pPr>
        <w:pStyle w:val="NoSpacing"/>
      </w:pPr>
      <w:r>
        <w:t>Read the scenario for your table.</w:t>
      </w:r>
    </w:p>
    <w:p w:rsidR="00335982" w:rsidRPr="00C105A0" w:rsidRDefault="00335982" w:rsidP="00C105A0">
      <w:pPr>
        <w:pStyle w:val="Heading3"/>
        <w:rPr>
          <w:rFonts w:asciiTheme="minorHAnsi" w:hAnsiTheme="minorHAnsi"/>
          <w:sz w:val="24"/>
        </w:rPr>
      </w:pPr>
      <w:r w:rsidRPr="00C105A0">
        <w:rPr>
          <w:rFonts w:asciiTheme="minorHAnsi" w:hAnsiTheme="minorHAnsi"/>
          <w:sz w:val="24"/>
        </w:rPr>
        <w:t>Dream testimonial question:</w:t>
      </w:r>
    </w:p>
    <w:p w:rsidR="00952577" w:rsidRDefault="00952577" w:rsidP="00A4456E">
      <w:pPr>
        <w:pStyle w:val="NoSpacing"/>
        <w:numPr>
          <w:ilvl w:val="0"/>
          <w:numId w:val="27"/>
        </w:numPr>
      </w:pPr>
      <w:r>
        <w:t>Read the “dream testimonial” question for this scenario.</w:t>
      </w:r>
    </w:p>
    <w:p w:rsidR="00952577" w:rsidRDefault="00952577" w:rsidP="00A4456E">
      <w:pPr>
        <w:pStyle w:val="NoSpacing"/>
        <w:numPr>
          <w:ilvl w:val="0"/>
          <w:numId w:val="27"/>
        </w:numPr>
      </w:pPr>
      <w:r>
        <w:t xml:space="preserve">Look into the future and imagine that the library </w:t>
      </w:r>
      <w:r w:rsidR="00A4456E">
        <w:t>has</w:t>
      </w:r>
      <w:r w:rsidR="00304618">
        <w:t xml:space="preserve"> been wildly successful in delivering this</w:t>
      </w:r>
      <w:r>
        <w:t xml:space="preserve"> program. What would you hope that someone who participated in the program would say ab</w:t>
      </w:r>
      <w:r w:rsidR="00A4456E">
        <w:t>out the library and its service</w:t>
      </w:r>
      <w:r>
        <w:t>?</w:t>
      </w:r>
    </w:p>
    <w:p w:rsidR="00A4456E" w:rsidRDefault="00A4456E" w:rsidP="00A4456E">
      <w:pPr>
        <w:pStyle w:val="NoSpacing"/>
        <w:numPr>
          <w:ilvl w:val="0"/>
          <w:numId w:val="27"/>
        </w:numPr>
      </w:pPr>
      <w:r>
        <w:t>Individually, write your dream testimonial.</w:t>
      </w:r>
    </w:p>
    <w:p w:rsidR="00A4456E" w:rsidRDefault="00941942" w:rsidP="00A4456E">
      <w:pPr>
        <w:pStyle w:val="NoSpacing"/>
        <w:numPr>
          <w:ilvl w:val="0"/>
          <w:numId w:val="27"/>
        </w:numPr>
      </w:pPr>
      <w:r>
        <w:t>As a group, share your individual testimonials and agree on 1-2 key testimonial statements to share with the whole room. Write these on a large post-it.</w:t>
      </w:r>
    </w:p>
    <w:p w:rsidR="00335982" w:rsidRDefault="00335982" w:rsidP="00335982">
      <w:pPr>
        <w:pStyle w:val="NoSpacing"/>
      </w:pPr>
    </w:p>
    <w:p w:rsidR="00335982" w:rsidRPr="007E4231" w:rsidRDefault="00191899" w:rsidP="00335982">
      <w:pPr>
        <w:pStyle w:val="NoSpacing"/>
        <w:rPr>
          <w:b/>
        </w:rPr>
      </w:pPr>
      <w:r w:rsidRPr="007E4231">
        <w:rPr>
          <w:b/>
        </w:rPr>
        <w:t>Individual dream testimonial:</w:t>
      </w:r>
    </w:p>
    <w:p w:rsidR="00191899" w:rsidRDefault="00191899" w:rsidP="00335982">
      <w:pPr>
        <w:pStyle w:val="NoSpacing"/>
      </w:pPr>
    </w:p>
    <w:p w:rsidR="00191899" w:rsidRDefault="00191899" w:rsidP="00335982">
      <w:pPr>
        <w:pStyle w:val="NoSpacing"/>
      </w:pPr>
    </w:p>
    <w:p w:rsidR="00191899" w:rsidRDefault="00191899" w:rsidP="00335982">
      <w:pPr>
        <w:pStyle w:val="NoSpacing"/>
      </w:pPr>
    </w:p>
    <w:p w:rsidR="00191899" w:rsidRDefault="00191899" w:rsidP="00335982">
      <w:pPr>
        <w:pStyle w:val="NoSpacing"/>
      </w:pPr>
    </w:p>
    <w:p w:rsidR="00191899" w:rsidRDefault="00191899" w:rsidP="00335982">
      <w:pPr>
        <w:pStyle w:val="NoSpacing"/>
      </w:pPr>
    </w:p>
    <w:p w:rsidR="00191899" w:rsidRPr="007E4231" w:rsidRDefault="00191899" w:rsidP="00335982">
      <w:pPr>
        <w:pStyle w:val="NoSpacing"/>
        <w:rPr>
          <w:b/>
        </w:rPr>
      </w:pPr>
      <w:r w:rsidRPr="007E4231">
        <w:rPr>
          <w:b/>
        </w:rPr>
        <w:t>Group dream testimonial:</w:t>
      </w:r>
    </w:p>
    <w:p w:rsidR="00A42E8B" w:rsidRDefault="00A42E8B" w:rsidP="00335982">
      <w:pPr>
        <w:pStyle w:val="NoSpacing"/>
      </w:pPr>
    </w:p>
    <w:p w:rsidR="00A42E8B" w:rsidRDefault="00A42E8B" w:rsidP="00335982">
      <w:pPr>
        <w:pStyle w:val="NoSpacing"/>
      </w:pPr>
    </w:p>
    <w:p w:rsidR="00A42E8B" w:rsidRDefault="00A42E8B" w:rsidP="001F47FC">
      <w:pPr>
        <w:pStyle w:val="NoSpacing"/>
      </w:pPr>
    </w:p>
    <w:p w:rsidR="00A42E8B" w:rsidRPr="00FB1923" w:rsidRDefault="008F2088" w:rsidP="00FB1923">
      <w:pPr>
        <w:pStyle w:val="Heading3"/>
        <w:rPr>
          <w:rFonts w:asciiTheme="minorHAnsi" w:hAnsiTheme="minorHAnsi"/>
          <w:sz w:val="24"/>
        </w:rPr>
      </w:pPr>
      <w:r w:rsidRPr="00FB1923">
        <w:rPr>
          <w:rFonts w:asciiTheme="minorHAnsi" w:hAnsiTheme="minorHAnsi"/>
          <w:sz w:val="24"/>
        </w:rPr>
        <w:lastRenderedPageBreak/>
        <w:t>Creating the plan</w:t>
      </w:r>
      <w:r w:rsidR="00042C5D" w:rsidRPr="00FB1923">
        <w:rPr>
          <w:rFonts w:asciiTheme="minorHAnsi" w:hAnsiTheme="minorHAnsi"/>
          <w:sz w:val="24"/>
        </w:rPr>
        <w:t xml:space="preserve"> for staff training</w:t>
      </w:r>
    </w:p>
    <w:p w:rsidR="00042C5D" w:rsidRDefault="002D42AC" w:rsidP="001F47FC">
      <w:pPr>
        <w:pStyle w:val="NoSpacing"/>
      </w:pPr>
      <w:r>
        <w:t>Working together as a group, begin creating a plan to help your staff nimbly acquire the skills they need in order</w:t>
      </w:r>
      <w:r w:rsidR="008F2088">
        <w:t xml:space="preserve"> to deliver a fantastic program and</w:t>
      </w:r>
      <w:r>
        <w:t xml:space="preserve"> </w:t>
      </w:r>
      <w:r w:rsidRPr="008F2088">
        <w:rPr>
          <w:i/>
        </w:rPr>
        <w:t>make the dream testimonial come true</w:t>
      </w:r>
      <w:r>
        <w:t xml:space="preserve">. </w:t>
      </w:r>
      <w:r w:rsidR="008F2088">
        <w:t>Think beyond traditional classroom training approaches and r</w:t>
      </w:r>
      <w:r>
        <w:t>emember to use the game cards as part of your plans. You may ask for extra cards at any point.</w:t>
      </w:r>
    </w:p>
    <w:p w:rsidR="008F2088" w:rsidRDefault="008F2088" w:rsidP="00A42E8B">
      <w:pPr>
        <w:pStyle w:val="NoSpacing"/>
      </w:pPr>
    </w:p>
    <w:p w:rsidR="00BC0CBD" w:rsidRPr="007E4231" w:rsidRDefault="00BC0CBD" w:rsidP="00A42E8B">
      <w:pPr>
        <w:pStyle w:val="NoSpacing"/>
        <w:rPr>
          <w:b/>
        </w:rPr>
      </w:pPr>
      <w:r w:rsidRPr="007E4231">
        <w:rPr>
          <w:b/>
        </w:rPr>
        <w:t>Questions</w:t>
      </w:r>
      <w:r w:rsidR="00042C5D" w:rsidRPr="007E4231">
        <w:rPr>
          <w:b/>
        </w:rPr>
        <w:t xml:space="preserve"> to consider</w:t>
      </w:r>
      <w:r w:rsidRPr="007E4231">
        <w:rPr>
          <w:b/>
        </w:rPr>
        <w:t>:</w:t>
      </w:r>
    </w:p>
    <w:p w:rsidR="00335982" w:rsidRDefault="00335982" w:rsidP="00A42E8B">
      <w:pPr>
        <w:pStyle w:val="NoSpacing"/>
        <w:numPr>
          <w:ilvl w:val="0"/>
          <w:numId w:val="1"/>
        </w:numPr>
        <w:ind w:left="720"/>
      </w:pPr>
      <w:r w:rsidRPr="001D6772">
        <w:t>How will the idea be introduced to staff?</w:t>
      </w:r>
      <w:r w:rsidR="00BC3C2E">
        <w:t xml:space="preserve"> How will you get </w:t>
      </w:r>
      <w:r w:rsidR="00691BF2">
        <w:t>them</w:t>
      </w:r>
      <w:r w:rsidR="00BC3C2E">
        <w:t xml:space="preserve"> interested and enthused?</w:t>
      </w:r>
    </w:p>
    <w:p w:rsidR="00A42E8B" w:rsidRDefault="00A42E8B" w:rsidP="00A42E8B">
      <w:pPr>
        <w:pStyle w:val="NoSpacing"/>
      </w:pPr>
    </w:p>
    <w:p w:rsidR="00A42E8B" w:rsidRDefault="00A42E8B" w:rsidP="00A42E8B">
      <w:pPr>
        <w:pStyle w:val="NoSpacing"/>
      </w:pPr>
    </w:p>
    <w:p w:rsidR="00A42E8B" w:rsidRPr="001D6772" w:rsidRDefault="00A42E8B" w:rsidP="00A42E8B">
      <w:pPr>
        <w:pStyle w:val="NoSpacing"/>
      </w:pPr>
    </w:p>
    <w:p w:rsidR="00335982" w:rsidRDefault="00335982" w:rsidP="00A42E8B">
      <w:pPr>
        <w:pStyle w:val="NoSpacing"/>
        <w:numPr>
          <w:ilvl w:val="0"/>
          <w:numId w:val="1"/>
        </w:numPr>
        <w:ind w:left="720"/>
      </w:pPr>
      <w:r w:rsidRPr="001D6772">
        <w:t>How will power-users on staff be identified?</w:t>
      </w:r>
      <w:r w:rsidR="00BC3C2E">
        <w:t xml:space="preserve"> How will you take advantage of their technical expertise to train others?</w:t>
      </w:r>
    </w:p>
    <w:p w:rsidR="00A42E8B" w:rsidRDefault="00A42E8B" w:rsidP="00A42E8B">
      <w:pPr>
        <w:pStyle w:val="NoSpacing"/>
      </w:pPr>
    </w:p>
    <w:p w:rsidR="00A42E8B" w:rsidRDefault="00A42E8B" w:rsidP="00A42E8B">
      <w:pPr>
        <w:pStyle w:val="NoSpacing"/>
      </w:pPr>
    </w:p>
    <w:p w:rsidR="00A42E8B" w:rsidRPr="001D6772" w:rsidRDefault="00A42E8B" w:rsidP="00A42E8B">
      <w:pPr>
        <w:pStyle w:val="NoSpacing"/>
      </w:pPr>
    </w:p>
    <w:p w:rsidR="00335982" w:rsidRDefault="00691BF2" w:rsidP="00A42E8B">
      <w:pPr>
        <w:pStyle w:val="NoSpacing"/>
        <w:numPr>
          <w:ilvl w:val="0"/>
          <w:numId w:val="1"/>
        </w:numPr>
        <w:ind w:left="720"/>
      </w:pPr>
      <w:r>
        <w:t>What are the</w:t>
      </w:r>
      <w:r w:rsidR="00335982" w:rsidRPr="001D6772">
        <w:t xml:space="preserve"> various levels of staff learning needs </w:t>
      </w:r>
      <w:r>
        <w:t xml:space="preserve">to </w:t>
      </w:r>
      <w:r w:rsidR="00335982" w:rsidRPr="001D6772">
        <w:t>be addressed?</w:t>
      </w:r>
      <w:r w:rsidR="00BC3C2E">
        <w:t xml:space="preserve"> How will you identify the skills gaps and the training needed to prepare staff with the necessary skills?</w:t>
      </w:r>
    </w:p>
    <w:p w:rsidR="00A42E8B" w:rsidRDefault="00A42E8B" w:rsidP="00A42E8B">
      <w:pPr>
        <w:pStyle w:val="NoSpacing"/>
        <w:ind w:left="360"/>
      </w:pPr>
    </w:p>
    <w:p w:rsidR="00A42E8B" w:rsidRDefault="00691BF2" w:rsidP="00A42E8B">
      <w:pPr>
        <w:pStyle w:val="NoSpacing"/>
        <w:ind w:left="360"/>
      </w:pPr>
      <w:r>
        <w:br/>
      </w:r>
    </w:p>
    <w:p w:rsidR="007E4231" w:rsidRPr="006A5176" w:rsidRDefault="007E4231" w:rsidP="007E4231">
      <w:pPr>
        <w:pStyle w:val="NoSpacing"/>
      </w:pPr>
      <w:r w:rsidRPr="006A5176">
        <w:t>Technology Tools</w:t>
      </w:r>
    </w:p>
    <w:p w:rsidR="00691BF2" w:rsidRPr="001D6772" w:rsidRDefault="00691BF2" w:rsidP="00691BF2">
      <w:pPr>
        <w:pStyle w:val="NoSpacing"/>
        <w:numPr>
          <w:ilvl w:val="0"/>
          <w:numId w:val="1"/>
        </w:numPr>
        <w:ind w:left="720"/>
      </w:pPr>
      <w:r>
        <w:t>What</w:t>
      </w:r>
      <w:r w:rsidRPr="001D6772">
        <w:t xml:space="preserve"> technology tools and social media channels </w:t>
      </w:r>
      <w:r>
        <w:t xml:space="preserve">will </w:t>
      </w:r>
      <w:r w:rsidRPr="001D6772">
        <w:t>be used in the training effort?</w:t>
      </w:r>
    </w:p>
    <w:p w:rsidR="007E4231" w:rsidRDefault="007E4231" w:rsidP="007E4231">
      <w:pPr>
        <w:pStyle w:val="NoSpacing"/>
      </w:pPr>
    </w:p>
    <w:p w:rsidR="007E4231" w:rsidRDefault="007E4231" w:rsidP="007E4231">
      <w:pPr>
        <w:pStyle w:val="NoSpacing"/>
      </w:pPr>
    </w:p>
    <w:p w:rsidR="007E4231" w:rsidRDefault="007E4231" w:rsidP="007E4231">
      <w:pPr>
        <w:pStyle w:val="NoSpacing"/>
      </w:pPr>
    </w:p>
    <w:p w:rsidR="00A42E8B" w:rsidRPr="006A5176" w:rsidRDefault="00691BF2" w:rsidP="007E4231">
      <w:pPr>
        <w:pStyle w:val="NoSpacing"/>
      </w:pPr>
      <w:r>
        <w:br/>
      </w:r>
      <w:r w:rsidR="007E4231" w:rsidRPr="006A5176">
        <w:t>Partners</w:t>
      </w:r>
    </w:p>
    <w:p w:rsidR="007E4231" w:rsidRDefault="00BC3C2E" w:rsidP="007E4231">
      <w:pPr>
        <w:pStyle w:val="NoSpacing"/>
        <w:numPr>
          <w:ilvl w:val="0"/>
          <w:numId w:val="1"/>
        </w:numPr>
        <w:ind w:left="720"/>
      </w:pPr>
      <w:r>
        <w:t>Who can you partner with to provide training or knowledge sharing for staff?</w:t>
      </w:r>
      <w:r w:rsidR="00691BF2">
        <w:br/>
      </w:r>
    </w:p>
    <w:p w:rsidR="007E4231" w:rsidRDefault="007E4231" w:rsidP="007E4231">
      <w:pPr>
        <w:pStyle w:val="NoSpacing"/>
        <w:ind w:left="720"/>
      </w:pPr>
    </w:p>
    <w:p w:rsidR="007E4231" w:rsidRDefault="007E4231" w:rsidP="007E4231">
      <w:pPr>
        <w:pStyle w:val="NoSpacing"/>
        <w:ind w:left="720"/>
      </w:pPr>
    </w:p>
    <w:p w:rsidR="00BC3C2E" w:rsidRDefault="00691BF2" w:rsidP="007E4231">
      <w:pPr>
        <w:pStyle w:val="NoSpacing"/>
        <w:ind w:left="720"/>
      </w:pPr>
      <w:r>
        <w:br/>
      </w:r>
    </w:p>
    <w:p w:rsidR="007E4231" w:rsidRPr="006A5176" w:rsidRDefault="007E4231" w:rsidP="007E4231">
      <w:pPr>
        <w:pStyle w:val="NoSpacing"/>
      </w:pPr>
      <w:r w:rsidRPr="006A5176">
        <w:t>Volunteers</w:t>
      </w:r>
    </w:p>
    <w:p w:rsidR="00BC3C2E" w:rsidRDefault="00BC3C2E" w:rsidP="00691BF2">
      <w:pPr>
        <w:pStyle w:val="NoSpacing"/>
        <w:numPr>
          <w:ilvl w:val="0"/>
          <w:numId w:val="1"/>
        </w:numPr>
        <w:ind w:left="720"/>
      </w:pPr>
      <w:r>
        <w:t>What volunteers in the community could provide training or knowledge sharing for staff?</w:t>
      </w:r>
    </w:p>
    <w:p w:rsidR="00A42E8B" w:rsidRDefault="00A42E8B" w:rsidP="00335982">
      <w:pPr>
        <w:pStyle w:val="NoSpacing"/>
      </w:pPr>
    </w:p>
    <w:p w:rsidR="00A42E8B" w:rsidRDefault="00A42E8B" w:rsidP="00A42E8B">
      <w:pPr>
        <w:pStyle w:val="NoSpacing"/>
        <w:rPr>
          <w:b/>
        </w:rPr>
      </w:pPr>
    </w:p>
    <w:p w:rsidR="007E4231" w:rsidRDefault="007E4231" w:rsidP="00A42E8B">
      <w:pPr>
        <w:pStyle w:val="NoSpacing"/>
        <w:rPr>
          <w:b/>
        </w:rPr>
      </w:pPr>
    </w:p>
    <w:p w:rsidR="00A42E8B" w:rsidRDefault="00A42E8B" w:rsidP="00A42E8B">
      <w:pPr>
        <w:pStyle w:val="NoSpacing"/>
        <w:rPr>
          <w:b/>
        </w:rPr>
      </w:pPr>
    </w:p>
    <w:p w:rsidR="00A42E8B" w:rsidRPr="00FB1923" w:rsidRDefault="008F2088" w:rsidP="00FB1923">
      <w:pPr>
        <w:pStyle w:val="Heading3"/>
        <w:rPr>
          <w:rFonts w:asciiTheme="minorHAnsi" w:hAnsiTheme="minorHAnsi"/>
          <w:sz w:val="24"/>
        </w:rPr>
      </w:pPr>
      <w:r w:rsidRPr="00FB1923">
        <w:rPr>
          <w:rFonts w:asciiTheme="minorHAnsi" w:hAnsiTheme="minorHAnsi"/>
          <w:sz w:val="24"/>
        </w:rPr>
        <w:t>Share and debrief</w:t>
      </w:r>
    </w:p>
    <w:p w:rsidR="008F2088" w:rsidRDefault="008F2088" w:rsidP="003A1328">
      <w:pPr>
        <w:pStyle w:val="NoSpacing"/>
        <w:numPr>
          <w:ilvl w:val="0"/>
          <w:numId w:val="28"/>
        </w:numPr>
      </w:pPr>
      <w:r>
        <w:t>Each group will choose a spokesperson who will summarize the group’s plan and share the highlights with the whole room.</w:t>
      </w:r>
    </w:p>
    <w:p w:rsidR="008F2088" w:rsidRDefault="008F2088" w:rsidP="003A1328">
      <w:pPr>
        <w:pStyle w:val="NoSpacing"/>
        <w:numPr>
          <w:ilvl w:val="0"/>
          <w:numId w:val="28"/>
        </w:numPr>
      </w:pPr>
      <w:r>
        <w:t>Record the main elements of the plan on large post-it</w:t>
      </w:r>
      <w:r w:rsidR="003A1328">
        <w:t>(</w:t>
      </w:r>
      <w:r>
        <w:t>s</w:t>
      </w:r>
      <w:r w:rsidR="003A1328">
        <w:t>)</w:t>
      </w:r>
      <w:r>
        <w:t xml:space="preserve"> to be shared with the whole room toward the end of the session.</w:t>
      </w:r>
    </w:p>
    <w:p w:rsidR="00760D5D" w:rsidRDefault="003A1328" w:rsidP="00C9029F">
      <w:pPr>
        <w:pStyle w:val="NoSpacing"/>
        <w:numPr>
          <w:ilvl w:val="0"/>
          <w:numId w:val="28"/>
        </w:numPr>
      </w:pPr>
      <w:r>
        <w:t>Keep track of the game cards used as part of the plan.</w:t>
      </w:r>
      <w:r w:rsidR="00C36B02">
        <w:t xml:space="preserve"> </w:t>
      </w:r>
      <w:r w:rsidR="00150B38">
        <w:t>Stick cards to large post-it.</w:t>
      </w:r>
    </w:p>
    <w:sectPr w:rsidR="00760D5D" w:rsidSect="00E7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F13"/>
    <w:multiLevelType w:val="hybridMultilevel"/>
    <w:tmpl w:val="B9FA5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97AE4"/>
    <w:multiLevelType w:val="hybridMultilevel"/>
    <w:tmpl w:val="8FD8E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75D"/>
    <w:multiLevelType w:val="hybridMultilevel"/>
    <w:tmpl w:val="83A014E0"/>
    <w:lvl w:ilvl="0" w:tplc="1136C582">
      <w:numFmt w:val="bullet"/>
      <w:lvlText w:val="•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72D3"/>
    <w:multiLevelType w:val="hybridMultilevel"/>
    <w:tmpl w:val="AA507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06993"/>
    <w:multiLevelType w:val="hybridMultilevel"/>
    <w:tmpl w:val="D1B6DF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58568B"/>
    <w:multiLevelType w:val="hybridMultilevel"/>
    <w:tmpl w:val="87A8C286"/>
    <w:lvl w:ilvl="0" w:tplc="1136C582">
      <w:numFmt w:val="bullet"/>
      <w:lvlText w:val="•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31DE5"/>
    <w:multiLevelType w:val="hybridMultilevel"/>
    <w:tmpl w:val="328EB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77B1F"/>
    <w:multiLevelType w:val="hybridMultilevel"/>
    <w:tmpl w:val="5D8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31598"/>
    <w:multiLevelType w:val="hybridMultilevel"/>
    <w:tmpl w:val="2D6E37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507EA"/>
    <w:multiLevelType w:val="hybridMultilevel"/>
    <w:tmpl w:val="80C0E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A1AA8"/>
    <w:multiLevelType w:val="hybridMultilevel"/>
    <w:tmpl w:val="A496A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6418"/>
    <w:multiLevelType w:val="hybridMultilevel"/>
    <w:tmpl w:val="60283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7975"/>
    <w:multiLevelType w:val="hybridMultilevel"/>
    <w:tmpl w:val="C08EB8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30CC1"/>
    <w:multiLevelType w:val="hybridMultilevel"/>
    <w:tmpl w:val="1778D78C"/>
    <w:lvl w:ilvl="0" w:tplc="1136C582">
      <w:numFmt w:val="bullet"/>
      <w:lvlText w:val="•"/>
      <w:lvlJc w:val="left"/>
      <w:pPr>
        <w:ind w:left="1080" w:hanging="360"/>
      </w:pPr>
      <w:rPr>
        <w:rFonts w:ascii="GillSansMT" w:eastAsiaTheme="minorHAnsi" w:hAnsi="GillSansMT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B53357"/>
    <w:multiLevelType w:val="hybridMultilevel"/>
    <w:tmpl w:val="91A28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E4FDC"/>
    <w:multiLevelType w:val="hybridMultilevel"/>
    <w:tmpl w:val="DBD2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31338"/>
    <w:multiLevelType w:val="hybridMultilevel"/>
    <w:tmpl w:val="04209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436F3"/>
    <w:multiLevelType w:val="hybridMultilevel"/>
    <w:tmpl w:val="87148D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C184E"/>
    <w:multiLevelType w:val="hybridMultilevel"/>
    <w:tmpl w:val="2D849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A0C3A"/>
    <w:multiLevelType w:val="hybridMultilevel"/>
    <w:tmpl w:val="6744F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617E7D"/>
    <w:multiLevelType w:val="hybridMultilevel"/>
    <w:tmpl w:val="7BAE36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733605"/>
    <w:multiLevelType w:val="hybridMultilevel"/>
    <w:tmpl w:val="3FE802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B101F4"/>
    <w:multiLevelType w:val="hybridMultilevel"/>
    <w:tmpl w:val="5BECD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944D7"/>
    <w:multiLevelType w:val="hybridMultilevel"/>
    <w:tmpl w:val="4EBCF7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AA091B"/>
    <w:multiLevelType w:val="hybridMultilevel"/>
    <w:tmpl w:val="E56A9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F0045"/>
    <w:multiLevelType w:val="hybridMultilevel"/>
    <w:tmpl w:val="EF16B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F727B"/>
    <w:multiLevelType w:val="hybridMultilevel"/>
    <w:tmpl w:val="35B00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255B18"/>
    <w:multiLevelType w:val="hybridMultilevel"/>
    <w:tmpl w:val="C7D243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24"/>
  </w:num>
  <w:num w:numId="8">
    <w:abstractNumId w:val="11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27"/>
  </w:num>
  <w:num w:numId="14">
    <w:abstractNumId w:val="19"/>
  </w:num>
  <w:num w:numId="15">
    <w:abstractNumId w:val="23"/>
  </w:num>
  <w:num w:numId="16">
    <w:abstractNumId w:val="20"/>
  </w:num>
  <w:num w:numId="17">
    <w:abstractNumId w:val="0"/>
  </w:num>
  <w:num w:numId="18">
    <w:abstractNumId w:val="26"/>
  </w:num>
  <w:num w:numId="19">
    <w:abstractNumId w:val="8"/>
  </w:num>
  <w:num w:numId="20">
    <w:abstractNumId w:val="12"/>
  </w:num>
  <w:num w:numId="21">
    <w:abstractNumId w:val="3"/>
  </w:num>
  <w:num w:numId="22">
    <w:abstractNumId w:val="1"/>
  </w:num>
  <w:num w:numId="23">
    <w:abstractNumId w:val="5"/>
  </w:num>
  <w:num w:numId="24">
    <w:abstractNumId w:val="2"/>
  </w:num>
  <w:num w:numId="25">
    <w:abstractNumId w:val="13"/>
  </w:num>
  <w:num w:numId="26">
    <w:abstractNumId w:val="9"/>
  </w:num>
  <w:num w:numId="27">
    <w:abstractNumId w:val="15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47FC"/>
    <w:rsid w:val="00003488"/>
    <w:rsid w:val="0001615F"/>
    <w:rsid w:val="00041CD1"/>
    <w:rsid w:val="00042C5D"/>
    <w:rsid w:val="00071389"/>
    <w:rsid w:val="000B7ECA"/>
    <w:rsid w:val="00115D9B"/>
    <w:rsid w:val="00132DB4"/>
    <w:rsid w:val="00150B38"/>
    <w:rsid w:val="00156FEE"/>
    <w:rsid w:val="00157DA3"/>
    <w:rsid w:val="00191899"/>
    <w:rsid w:val="001A0B8E"/>
    <w:rsid w:val="001B1E40"/>
    <w:rsid w:val="001D6772"/>
    <w:rsid w:val="001F47FC"/>
    <w:rsid w:val="00201148"/>
    <w:rsid w:val="00202D92"/>
    <w:rsid w:val="0022077C"/>
    <w:rsid w:val="00221883"/>
    <w:rsid w:val="00230949"/>
    <w:rsid w:val="002771A6"/>
    <w:rsid w:val="002B7E87"/>
    <w:rsid w:val="002D42AC"/>
    <w:rsid w:val="002E4F6D"/>
    <w:rsid w:val="002F1780"/>
    <w:rsid w:val="002F3F78"/>
    <w:rsid w:val="003012F0"/>
    <w:rsid w:val="00304618"/>
    <w:rsid w:val="00317038"/>
    <w:rsid w:val="00321F09"/>
    <w:rsid w:val="00335982"/>
    <w:rsid w:val="003646E3"/>
    <w:rsid w:val="003A1328"/>
    <w:rsid w:val="003A26A2"/>
    <w:rsid w:val="003E147E"/>
    <w:rsid w:val="003F5857"/>
    <w:rsid w:val="00403148"/>
    <w:rsid w:val="00405B8C"/>
    <w:rsid w:val="00405DF7"/>
    <w:rsid w:val="00423E0C"/>
    <w:rsid w:val="004672EF"/>
    <w:rsid w:val="004D3F7E"/>
    <w:rsid w:val="005015D0"/>
    <w:rsid w:val="0052723B"/>
    <w:rsid w:val="00536D73"/>
    <w:rsid w:val="00557E2E"/>
    <w:rsid w:val="0057420C"/>
    <w:rsid w:val="00577091"/>
    <w:rsid w:val="005B790E"/>
    <w:rsid w:val="005C4DD0"/>
    <w:rsid w:val="005E4A3B"/>
    <w:rsid w:val="0062657C"/>
    <w:rsid w:val="00627CA7"/>
    <w:rsid w:val="00637E3B"/>
    <w:rsid w:val="00640AC3"/>
    <w:rsid w:val="00651C9F"/>
    <w:rsid w:val="00651FA5"/>
    <w:rsid w:val="006560CB"/>
    <w:rsid w:val="00682089"/>
    <w:rsid w:val="006847B7"/>
    <w:rsid w:val="00691BF2"/>
    <w:rsid w:val="00696768"/>
    <w:rsid w:val="006A0535"/>
    <w:rsid w:val="006A5176"/>
    <w:rsid w:val="006E7C57"/>
    <w:rsid w:val="006F7BE3"/>
    <w:rsid w:val="00705CF7"/>
    <w:rsid w:val="00743684"/>
    <w:rsid w:val="00750D14"/>
    <w:rsid w:val="00760D5D"/>
    <w:rsid w:val="007859B7"/>
    <w:rsid w:val="007B38E8"/>
    <w:rsid w:val="007C4F1A"/>
    <w:rsid w:val="007E4231"/>
    <w:rsid w:val="007E65EE"/>
    <w:rsid w:val="0080131A"/>
    <w:rsid w:val="00813E5F"/>
    <w:rsid w:val="00850578"/>
    <w:rsid w:val="0085303A"/>
    <w:rsid w:val="0085477E"/>
    <w:rsid w:val="008A05EF"/>
    <w:rsid w:val="008A1540"/>
    <w:rsid w:val="008F2088"/>
    <w:rsid w:val="008F4ABC"/>
    <w:rsid w:val="009151B3"/>
    <w:rsid w:val="0093233D"/>
    <w:rsid w:val="00933459"/>
    <w:rsid w:val="00941942"/>
    <w:rsid w:val="00952577"/>
    <w:rsid w:val="00957F63"/>
    <w:rsid w:val="009A7D5A"/>
    <w:rsid w:val="009D13A5"/>
    <w:rsid w:val="009D5B54"/>
    <w:rsid w:val="00A26882"/>
    <w:rsid w:val="00A42E8B"/>
    <w:rsid w:val="00A4456E"/>
    <w:rsid w:val="00A51AAD"/>
    <w:rsid w:val="00A5255E"/>
    <w:rsid w:val="00A65D99"/>
    <w:rsid w:val="00AA704B"/>
    <w:rsid w:val="00AC08CD"/>
    <w:rsid w:val="00B05149"/>
    <w:rsid w:val="00B32F04"/>
    <w:rsid w:val="00B41360"/>
    <w:rsid w:val="00B44F41"/>
    <w:rsid w:val="00B54D36"/>
    <w:rsid w:val="00B733C0"/>
    <w:rsid w:val="00B77EEF"/>
    <w:rsid w:val="00B848CA"/>
    <w:rsid w:val="00BC0CBD"/>
    <w:rsid w:val="00BC3C2E"/>
    <w:rsid w:val="00BC6F34"/>
    <w:rsid w:val="00BC714D"/>
    <w:rsid w:val="00BD557A"/>
    <w:rsid w:val="00C105A0"/>
    <w:rsid w:val="00C13639"/>
    <w:rsid w:val="00C167A9"/>
    <w:rsid w:val="00C36B02"/>
    <w:rsid w:val="00C514D1"/>
    <w:rsid w:val="00C55158"/>
    <w:rsid w:val="00C62246"/>
    <w:rsid w:val="00C74525"/>
    <w:rsid w:val="00C9029F"/>
    <w:rsid w:val="00C937EB"/>
    <w:rsid w:val="00CA6B22"/>
    <w:rsid w:val="00CD05DF"/>
    <w:rsid w:val="00CD6053"/>
    <w:rsid w:val="00CF70AE"/>
    <w:rsid w:val="00D0013D"/>
    <w:rsid w:val="00D00822"/>
    <w:rsid w:val="00D17719"/>
    <w:rsid w:val="00D60B96"/>
    <w:rsid w:val="00D714B2"/>
    <w:rsid w:val="00D8131D"/>
    <w:rsid w:val="00D821CA"/>
    <w:rsid w:val="00D84EA1"/>
    <w:rsid w:val="00D93B6B"/>
    <w:rsid w:val="00D95EC5"/>
    <w:rsid w:val="00D979C3"/>
    <w:rsid w:val="00DA067A"/>
    <w:rsid w:val="00DD4B70"/>
    <w:rsid w:val="00DF0CB0"/>
    <w:rsid w:val="00E475E3"/>
    <w:rsid w:val="00E643D5"/>
    <w:rsid w:val="00E75FBA"/>
    <w:rsid w:val="00E861FE"/>
    <w:rsid w:val="00EA5CD6"/>
    <w:rsid w:val="00EC6BB9"/>
    <w:rsid w:val="00ED48E0"/>
    <w:rsid w:val="00F02C78"/>
    <w:rsid w:val="00F2064F"/>
    <w:rsid w:val="00F45EF0"/>
    <w:rsid w:val="00F62E70"/>
    <w:rsid w:val="00F65739"/>
    <w:rsid w:val="00F67289"/>
    <w:rsid w:val="00FB1923"/>
    <w:rsid w:val="00FB6BB1"/>
    <w:rsid w:val="00FC6C89"/>
    <w:rsid w:val="00FE28EC"/>
    <w:rsid w:val="00FE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BA"/>
  </w:style>
  <w:style w:type="paragraph" w:styleId="Heading1">
    <w:name w:val="heading 1"/>
    <w:basedOn w:val="Normal"/>
    <w:next w:val="Normal"/>
    <w:link w:val="Heading1Char"/>
    <w:uiPriority w:val="9"/>
    <w:qFormat/>
    <w:rsid w:val="00853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36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E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105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Gutsche</dc:creator>
  <cp:lastModifiedBy>B Gutsche</cp:lastModifiedBy>
  <cp:revision>4</cp:revision>
  <dcterms:created xsi:type="dcterms:W3CDTF">2014-06-20T20:07:00Z</dcterms:created>
  <dcterms:modified xsi:type="dcterms:W3CDTF">2014-06-20T20:09:00Z</dcterms:modified>
</cp:coreProperties>
</file>