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AC3" w:rsidRPr="001F7D4C" w:rsidRDefault="00F26D35" w:rsidP="001F7D4C">
      <w:pPr>
        <w:pStyle w:val="Heading2"/>
        <w:rPr>
          <w:rFonts w:asciiTheme="minorHAnsi" w:hAnsiTheme="minorHAnsi"/>
          <w:sz w:val="28"/>
        </w:rPr>
      </w:pPr>
      <w:r w:rsidRPr="001F7D4C">
        <w:rPr>
          <w:rFonts w:asciiTheme="minorHAnsi" w:hAnsiTheme="minorHAnsi"/>
          <w:sz w:val="28"/>
        </w:rPr>
        <w:t>Webinar Registration Confirmation Sample</w:t>
      </w:r>
    </w:p>
    <w:p w:rsidR="00F26D35" w:rsidRDefault="00F26D35" w:rsidP="00F26D35">
      <w:pPr>
        <w:pStyle w:val="NoSpacing"/>
      </w:pPr>
    </w:p>
    <w:p w:rsidR="00C34976" w:rsidRDefault="00C34976" w:rsidP="00F26D35">
      <w:pPr>
        <w:pStyle w:val="NoSpacing"/>
      </w:pPr>
      <w:r>
        <w:t xml:space="preserve">The following message is sent automatically to each person when they register for a webinar. </w:t>
      </w:r>
      <w:r w:rsidR="007B6FAD">
        <w:br/>
      </w:r>
      <w:r>
        <w:t>A reminder message is also sent the day before the webinar.</w:t>
      </w:r>
    </w:p>
    <w:p w:rsidR="00C34976" w:rsidRDefault="00C34976" w:rsidP="00F26D35">
      <w:pPr>
        <w:pStyle w:val="NoSpacing"/>
      </w:pPr>
    </w:p>
    <w:tbl>
      <w:tblPr>
        <w:tblW w:w="6912" w:type="dxa"/>
        <w:tblCellSpacing w:w="0" w:type="dxa"/>
        <w:tblCellMar>
          <w:left w:w="0" w:type="dxa"/>
          <w:right w:w="0" w:type="dxa"/>
        </w:tblCellMar>
        <w:tblLook w:val="04A0"/>
      </w:tblPr>
      <w:tblGrid>
        <w:gridCol w:w="9360"/>
      </w:tblGrid>
      <w:tr w:rsidR="00F26D35" w:rsidRPr="00F26D35" w:rsidTr="00F26D35">
        <w:trPr>
          <w:tblCellSpacing w:w="0" w:type="dxa"/>
        </w:trPr>
        <w:tc>
          <w:tcPr>
            <w:tcW w:w="0" w:type="auto"/>
            <w:vAlign w:val="center"/>
            <w:hideMark/>
          </w:tcPr>
          <w:p w:rsidR="00F26D35" w:rsidRPr="00F26D35" w:rsidRDefault="00F26D35" w:rsidP="00F26D35">
            <w:pPr>
              <w:pStyle w:val="NoSpacing"/>
            </w:pPr>
            <w:r>
              <w:t>Dear [Participant Name]</w:t>
            </w:r>
            <w:proofErr w:type="gramStart"/>
            <w:r w:rsidRPr="00F26D35">
              <w:t>,</w:t>
            </w:r>
            <w:proofErr w:type="gramEnd"/>
            <w:r w:rsidRPr="00F26D35">
              <w:br/>
            </w:r>
            <w:r w:rsidRPr="00F26D35">
              <w:br/>
              <w:t xml:space="preserve">This is a confirmation of your registration for the upcoming WebJunction event, Grace Under Pressure: Tips and Tricks to Cultivate a Positive Approach. Please use the link shown below to join the event. Plan to join at least 10 minutes before the scheduled starting time to get fully set up and instructed on how to use the web conferencing tools. </w:t>
            </w:r>
            <w:r w:rsidRPr="00F26D35">
              <w:br/>
            </w:r>
            <w:r w:rsidRPr="00F26D35">
              <w:br/>
              <w:t xml:space="preserve">The slides for the webinar will be posted to the event page on </w:t>
            </w:r>
            <w:hyperlink r:id="rId5" w:history="1">
              <w:r w:rsidRPr="00F26D35">
                <w:rPr>
                  <w:rStyle w:val="Hyperlink"/>
                </w:rPr>
                <w:t>WebJunction</w:t>
              </w:r>
            </w:hyperlink>
            <w:r w:rsidRPr="00F26D35">
              <w:t xml:space="preserve"> the day before the session. </w:t>
            </w:r>
            <w:r w:rsidRPr="00F26D35">
              <w:br/>
            </w:r>
            <w:r w:rsidRPr="00F26D35">
              <w:br/>
              <w:t xml:space="preserve">We look forward to seeing you online! </w:t>
            </w:r>
            <w:r w:rsidRPr="00F26D35">
              <w:br/>
            </w:r>
            <w:r w:rsidRPr="00F26D35">
              <w:br/>
              <w:t xml:space="preserve">-- The WebJunction Team </w:t>
            </w:r>
            <w:r w:rsidRPr="00F26D35">
              <w:br/>
            </w:r>
            <w:r w:rsidRPr="00F26D35">
              <w:br/>
              <w:t>Grace Under Pressure: Tips and Tricks to Cultivate a Positive Approach</w:t>
            </w:r>
            <w:r w:rsidRPr="00F26D35">
              <w:br/>
              <w:t>Date and Time:</w:t>
            </w:r>
            <w:r w:rsidRPr="00F26D35">
              <w:br/>
              <w:t>Tuesday, November 12, 2013 2:00 pm, Eastern Standard Time (New York, GMT-05:00)</w:t>
            </w:r>
            <w:r w:rsidRPr="00F26D35">
              <w:br/>
              <w:t>Event number: 719 418 937</w:t>
            </w:r>
            <w:r w:rsidRPr="00F26D35">
              <w:br/>
            </w:r>
            <w:r w:rsidRPr="00F26D35">
              <w:br/>
              <w:t>-------------------------------------------------------</w:t>
            </w:r>
            <w:r w:rsidRPr="00F26D35">
              <w:br/>
              <w:t xml:space="preserve">To join the online event </w:t>
            </w:r>
            <w:r w:rsidRPr="00F26D35">
              <w:br/>
              <w:t>-------------------------------------------------------</w:t>
            </w:r>
            <w:r w:rsidRPr="00F26D35">
              <w:br/>
            </w:r>
            <w:hyperlink r:id="rId6" w:history="1">
              <w:r w:rsidRPr="00F26D35">
                <w:rPr>
                  <w:rStyle w:val="Hyperlink"/>
                </w:rPr>
                <w:t>Click here</w:t>
              </w:r>
            </w:hyperlink>
            <w:r w:rsidRPr="00F26D35">
              <w:t xml:space="preserve"> to join the online event.</w:t>
            </w:r>
            <w:r w:rsidRPr="00F26D35">
              <w:br/>
              <w:t xml:space="preserve">Or copy and paste the following link to a browser: </w:t>
            </w:r>
            <w:r w:rsidRPr="00F26D35">
              <w:br/>
            </w:r>
            <w:hyperlink r:id="rId7" w:history="1">
              <w:r w:rsidRPr="00F26D35">
                <w:rPr>
                  <w:rStyle w:val="Hyperlink"/>
                </w:rPr>
                <w:t>https://oclc.webex.com/oclc/onstage/g.php?d=719418937&amp;t=a&amp;jf=1&amp;rId=&amp;EA=gutscheb%40oclc.org&amp;ET=5151dff7a7f4cc35af528bd82b517137&amp;ETR=84ba80f3f6e5a0588f5499338a615dc8&amp;RT=MiMxMQ==&amp;p</w:t>
              </w:r>
            </w:hyperlink>
            <w:r w:rsidRPr="00F26D35">
              <w:br/>
            </w:r>
            <w:r w:rsidRPr="00F26D35">
              <w:br/>
              <w:t>Please note: Audio for the session will stream over your computer's speaker or headset. If you encounter audio difficulties you may join by telephone after you enter.</w:t>
            </w:r>
            <w:r w:rsidRPr="00F26D35">
              <w:br/>
              <w:t>-------------------------------------------------------</w:t>
            </w:r>
            <w:r w:rsidRPr="00F26D35">
              <w:br/>
              <w:t>For assistance</w:t>
            </w:r>
            <w:r w:rsidRPr="00F26D35">
              <w:br/>
              <w:t>-------------------------------------------------------</w:t>
            </w:r>
            <w:r w:rsidRPr="00F26D35">
              <w:br/>
              <w:t xml:space="preserve">See </w:t>
            </w:r>
            <w:hyperlink r:id="rId8" w:anchor="webinar_registration" w:history="1">
              <w:r w:rsidRPr="00EC4EB2">
                <w:rPr>
                  <w:rStyle w:val="Hyperlink"/>
                </w:rPr>
                <w:t>Help/FAQ</w:t>
              </w:r>
            </w:hyperlink>
            <w:r w:rsidRPr="00F26D35">
              <w:t xml:space="preserve"> for information on joining the event and for common troubleshooting tips. You can contact WebJunction at: </w:t>
            </w:r>
            <w:hyperlink r:id="rId9" w:history="1">
              <w:r w:rsidRPr="00F26D35">
                <w:rPr>
                  <w:rStyle w:val="Hyperlink"/>
                </w:rPr>
                <w:t>info@webjunction.org</w:t>
              </w:r>
            </w:hyperlink>
            <w:r w:rsidRPr="00F26D35">
              <w:t xml:space="preserve"> </w:t>
            </w:r>
            <w:r w:rsidRPr="00F26D35">
              <w:br/>
            </w:r>
            <w:r w:rsidRPr="00F26D35">
              <w:br/>
              <w:t xml:space="preserve">Or contact WebEx by phone: 1-866-229-3239 and provide them with this Event Number: 719 418 937. </w:t>
            </w:r>
            <w:r w:rsidRPr="00F26D35">
              <w:br/>
            </w:r>
            <w:r w:rsidRPr="00F26D35">
              <w:br/>
              <w:t xml:space="preserve">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w:t>
            </w:r>
          </w:p>
        </w:tc>
      </w:tr>
    </w:tbl>
    <w:p w:rsidR="00F26D35" w:rsidRPr="00F26D35" w:rsidRDefault="00F26D35" w:rsidP="00F26D35">
      <w:pPr>
        <w:pStyle w:val="NoSpacing"/>
      </w:pPr>
    </w:p>
    <w:sectPr w:rsidR="00F26D35" w:rsidRPr="00F26D35" w:rsidSect="00E75F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91E4B"/>
    <w:multiLevelType w:val="hybridMultilevel"/>
    <w:tmpl w:val="BA364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6D35"/>
    <w:rsid w:val="001B1E40"/>
    <w:rsid w:val="001F7D4C"/>
    <w:rsid w:val="00202D92"/>
    <w:rsid w:val="002771A6"/>
    <w:rsid w:val="002A333C"/>
    <w:rsid w:val="002B221C"/>
    <w:rsid w:val="002F7A72"/>
    <w:rsid w:val="003A26A2"/>
    <w:rsid w:val="0044655F"/>
    <w:rsid w:val="00557E2E"/>
    <w:rsid w:val="00577091"/>
    <w:rsid w:val="00640AC3"/>
    <w:rsid w:val="00651FA5"/>
    <w:rsid w:val="006560CB"/>
    <w:rsid w:val="00696768"/>
    <w:rsid w:val="006F7BE3"/>
    <w:rsid w:val="007B6FAD"/>
    <w:rsid w:val="009A7D5A"/>
    <w:rsid w:val="00A26882"/>
    <w:rsid w:val="00B32F04"/>
    <w:rsid w:val="00BC3965"/>
    <w:rsid w:val="00BC6F4A"/>
    <w:rsid w:val="00BC714D"/>
    <w:rsid w:val="00C34976"/>
    <w:rsid w:val="00C62246"/>
    <w:rsid w:val="00D84EA1"/>
    <w:rsid w:val="00DD4B70"/>
    <w:rsid w:val="00E75FBA"/>
    <w:rsid w:val="00EC4EB2"/>
    <w:rsid w:val="00F26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FBA"/>
  </w:style>
  <w:style w:type="paragraph" w:styleId="Heading2">
    <w:name w:val="heading 2"/>
    <w:basedOn w:val="Normal"/>
    <w:next w:val="Normal"/>
    <w:link w:val="Heading2Char"/>
    <w:uiPriority w:val="9"/>
    <w:unhideWhenUsed/>
    <w:qFormat/>
    <w:rsid w:val="001F7D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D35"/>
    <w:pPr>
      <w:spacing w:after="0" w:line="240" w:lineRule="auto"/>
    </w:pPr>
  </w:style>
  <w:style w:type="character" w:styleId="Hyperlink">
    <w:name w:val="Hyperlink"/>
    <w:basedOn w:val="DefaultParagraphFont"/>
    <w:uiPriority w:val="99"/>
    <w:unhideWhenUsed/>
    <w:rsid w:val="00F26D35"/>
    <w:rPr>
      <w:color w:val="0000FF" w:themeColor="hyperlink"/>
      <w:u w:val="single"/>
    </w:rPr>
  </w:style>
  <w:style w:type="character" w:customStyle="1" w:styleId="Heading2Char">
    <w:name w:val="Heading 2 Char"/>
    <w:basedOn w:val="DefaultParagraphFont"/>
    <w:link w:val="Heading2"/>
    <w:uiPriority w:val="9"/>
    <w:rsid w:val="001F7D4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882787507">
      <w:bodyDiv w:val="1"/>
      <w:marLeft w:val="0"/>
      <w:marRight w:val="0"/>
      <w:marTop w:val="0"/>
      <w:marBottom w:val="0"/>
      <w:divBdr>
        <w:top w:val="none" w:sz="0" w:space="0" w:color="auto"/>
        <w:left w:val="none" w:sz="0" w:space="0" w:color="auto"/>
        <w:bottom w:val="none" w:sz="0" w:space="0" w:color="auto"/>
        <w:right w:val="none" w:sz="0" w:space="0" w:color="auto"/>
      </w:divBdr>
    </w:div>
    <w:div w:id="148651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about-us/help.html" TargetMode="External"/><Relationship Id="rId3" Type="http://schemas.openxmlformats.org/officeDocument/2006/relationships/settings" Target="settings.xml"/><Relationship Id="rId7" Type="http://schemas.openxmlformats.org/officeDocument/2006/relationships/hyperlink" Target="https://oclc.webex.com/oclc/onstage/g.php?d=719418937&amp;t=a&amp;jf=1&amp;rId=&amp;EA=gutscheb%40oclc.org&amp;ET=5151dff7a7f4cc35af528bd82b517137&amp;ETR=84ba80f3f6e5a0588f5499338a615dc8&amp;RT=MiMxMQ==&am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clc.webex.com/oclc/onstage/g.php?d=719418937&amp;t=a&amp;jf=1&amp;rId=&amp;EA=gutscheb%40oclc.org&amp;ET=5151dff7a7f4cc35af528bd82b517137&amp;ETR=84ba80f3f6e5a0588f5499338a615dc8&amp;RT=MiMxMQ==&amp;p" TargetMode="External"/><Relationship Id="rId11" Type="http://schemas.openxmlformats.org/officeDocument/2006/relationships/theme" Target="theme/theme1.xml"/><Relationship Id="rId5" Type="http://schemas.openxmlformats.org/officeDocument/2006/relationships/hyperlink" Target="http://www.webjunction.org/events/webjunction/Grace_Under_Pressur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webjun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2437</Characters>
  <Application>Microsoft Office Word</Application>
  <DocSecurity>0</DocSecurity>
  <Lines>20</Lines>
  <Paragraphs>5</Paragraphs>
  <ScaleCrop>false</ScaleCrop>
  <Company>OCLC</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Gutsche</dc:creator>
  <cp:lastModifiedBy>petersoj</cp:lastModifiedBy>
  <cp:revision>2</cp:revision>
  <dcterms:created xsi:type="dcterms:W3CDTF">2014-01-21T20:42:00Z</dcterms:created>
  <dcterms:modified xsi:type="dcterms:W3CDTF">2014-01-21T20:42:00Z</dcterms:modified>
</cp:coreProperties>
</file>