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85"/>
        <w:gridCol w:w="6565"/>
      </w:tblGrid>
      <w:tr w:rsidR="00D627BC" w14:paraId="699BA5BD" w14:textId="77777777" w:rsidTr="000252B6">
        <w:tc>
          <w:tcPr>
            <w:tcW w:w="2785" w:type="dxa"/>
          </w:tcPr>
          <w:p w14:paraId="252EACB0" w14:textId="077F8833" w:rsidR="00D627BC" w:rsidRPr="00B86F15" w:rsidRDefault="00D627BC" w:rsidP="000252B6">
            <w:pPr>
              <w:pStyle w:val="Heading2"/>
              <w:spacing w:before="0"/>
              <w:outlineLvl w:val="1"/>
              <w:rPr>
                <w:rFonts w:cs="Arial"/>
                <w:bCs/>
                <w:color w:val="333333"/>
              </w:rPr>
            </w:pPr>
            <w:bookmarkStart w:id="0" w:name="_GoBack"/>
            <w:bookmarkEnd w:id="0"/>
            <w:r>
              <w:rPr>
                <w:rFonts w:ascii="Calibri Light" w:eastAsia="Calibri Light" w:hAnsi="Calibri Light" w:cs="Calibri Light"/>
                <w:color w:val="92D050"/>
                <w:sz w:val="52"/>
                <w:szCs w:val="52"/>
              </w:rPr>
              <w:t xml:space="preserve">Section 4— </w:t>
            </w:r>
            <w:r>
              <w:t xml:space="preserve"> </w:t>
            </w:r>
          </w:p>
          <w:p w14:paraId="0AA3B1CF" w14:textId="77777777" w:rsidR="00D627BC" w:rsidRDefault="00D627BC" w:rsidP="000252B6">
            <w:pPr>
              <w:pStyle w:val="Heading2"/>
              <w:spacing w:before="0"/>
              <w:outlineLvl w:val="1"/>
              <w:rPr>
                <w:rFonts w:ascii="Calibri Light" w:eastAsia="Calibri Light" w:hAnsi="Calibri Light" w:cs="Calibri Light"/>
                <w:color w:val="92D050"/>
                <w:sz w:val="52"/>
                <w:szCs w:val="52"/>
              </w:rPr>
            </w:pPr>
          </w:p>
        </w:tc>
        <w:tc>
          <w:tcPr>
            <w:tcW w:w="6565" w:type="dxa"/>
          </w:tcPr>
          <w:p w14:paraId="44E90BD2" w14:textId="68432B21" w:rsidR="00D627BC" w:rsidRPr="00D627BC" w:rsidRDefault="00D627BC" w:rsidP="000252B6">
            <w:pPr>
              <w:pStyle w:val="Heading2"/>
              <w:spacing w:before="0"/>
              <w:outlineLvl w:val="1"/>
              <w:rPr>
                <w:rFonts w:ascii="Calibri Light" w:hAnsi="Calibri Light" w:cs="Calibri Light"/>
                <w:b/>
                <w:bCs/>
                <w:color w:val="333333"/>
                <w:sz w:val="36"/>
                <w:szCs w:val="36"/>
              </w:rPr>
            </w:pPr>
            <w:r w:rsidRPr="00D627BC">
              <w:rPr>
                <w:rFonts w:ascii="Calibri Light" w:hAnsi="Calibri Light" w:cs="Calibri Light"/>
                <w:b/>
                <w:bCs/>
                <w:color w:val="333333"/>
                <w:sz w:val="36"/>
                <w:szCs w:val="36"/>
              </w:rPr>
              <w:t>Wikipedia programs, projects and organizations</w:t>
            </w:r>
          </w:p>
          <w:p w14:paraId="3B7744EA" w14:textId="77777777" w:rsidR="00D627BC" w:rsidRDefault="00D627BC" w:rsidP="000252B6">
            <w:pPr>
              <w:pStyle w:val="Heading2"/>
              <w:spacing w:before="0"/>
              <w:outlineLvl w:val="1"/>
              <w:rPr>
                <w:rFonts w:ascii="Calibri Light" w:eastAsia="Calibri Light" w:hAnsi="Calibri Light" w:cs="Calibri Light"/>
                <w:color w:val="92D050"/>
                <w:sz w:val="52"/>
                <w:szCs w:val="52"/>
              </w:rPr>
            </w:pPr>
          </w:p>
        </w:tc>
      </w:tr>
    </w:tbl>
    <w:p w14:paraId="7A857478" w14:textId="77777777" w:rsidR="00B07D6B" w:rsidRDefault="00B07D6B">
      <w:pPr>
        <w:pStyle w:val="BodyText"/>
        <w:rPr>
          <w:sz w:val="20"/>
          <w:u w:val="none"/>
        </w:rPr>
      </w:pPr>
    </w:p>
    <w:p w14:paraId="6CD22BF8" w14:textId="5083C419" w:rsidR="00B07D6B" w:rsidRDefault="00DC05A0">
      <w:pPr>
        <w:spacing w:before="92"/>
        <w:ind w:left="119" w:right="136"/>
        <w:rPr>
          <w:rFonts w:asciiTheme="minorHAnsi" w:hAnsiTheme="minorHAnsi"/>
          <w:i/>
          <w:sz w:val="24"/>
        </w:rPr>
      </w:pPr>
      <w:r w:rsidRPr="00A61552">
        <w:rPr>
          <w:rFonts w:asciiTheme="minorHAnsi" w:hAnsiTheme="minorHAnsi"/>
          <w:i/>
          <w:sz w:val="24"/>
        </w:rPr>
        <w:t>As you develop a Wikipedia engagement for your library, you are joining a worldwide network of cultural programs, projects and organizations devoted to expanding access to information with Wikipedia and the Wikimedia movement. Here is a guide to the ones you may encounter or find of interest.</w:t>
      </w:r>
    </w:p>
    <w:p w14:paraId="6A06E2DF" w14:textId="77777777" w:rsidR="00BA54E6" w:rsidRPr="00A61552" w:rsidRDefault="00BA54E6">
      <w:pPr>
        <w:spacing w:before="92"/>
        <w:ind w:left="119" w:right="136"/>
        <w:rPr>
          <w:rFonts w:asciiTheme="minorHAnsi" w:hAnsiTheme="minorHAnsi"/>
          <w:i/>
          <w:sz w:val="24"/>
        </w:rPr>
      </w:pPr>
    </w:p>
    <w:p w14:paraId="55EDC1CD" w14:textId="77777777" w:rsidR="00B07D6B" w:rsidRDefault="00B07D6B" w:rsidP="00A61552"/>
    <w:p w14:paraId="735A3859" w14:textId="38FB4A51" w:rsidR="00B07D6B" w:rsidRPr="00FC546B" w:rsidRDefault="00365F3B" w:rsidP="00A61552">
      <w:pPr>
        <w:pStyle w:val="TableParagraph"/>
        <w:numPr>
          <w:ilvl w:val="0"/>
          <w:numId w:val="3"/>
        </w:numPr>
        <w:rPr>
          <w:rFonts w:asciiTheme="minorHAnsi" w:hAnsiTheme="minorHAnsi"/>
        </w:rPr>
      </w:pPr>
      <w:hyperlink r:id="rId7">
        <w:r w:rsidR="00DC05A0" w:rsidRPr="00FC546B">
          <w:rPr>
            <w:rFonts w:asciiTheme="minorHAnsi" w:hAnsiTheme="minorHAnsi"/>
            <w:b/>
            <w:color w:val="0563C1"/>
            <w:u w:val="thick" w:color="0563C1"/>
          </w:rPr>
          <w:t>The Wikipedia Library</w:t>
        </w:r>
        <w:r w:rsidR="00DC05A0" w:rsidRPr="00FC546B">
          <w:rPr>
            <w:rFonts w:asciiTheme="minorHAnsi" w:hAnsiTheme="minorHAnsi"/>
            <w:b/>
            <w:color w:val="0563C1"/>
          </w:rPr>
          <w:t xml:space="preserve"> </w:t>
        </w:r>
      </w:hyperlink>
      <w:r w:rsidR="00DC05A0" w:rsidRPr="00FC546B">
        <w:rPr>
          <w:rFonts w:asciiTheme="minorHAnsi" w:hAnsiTheme="minorHAnsi"/>
        </w:rPr>
        <w:t>is a global Wikimedia Foundation-supported program run by staff and volunteers to provide active Wikimedia contributors around the world with reference assistance and database subscription access. To gain access to the library, there is an application process, but no cost. The Wikipedia Library co-hosts the annual</w:t>
      </w:r>
      <w:r w:rsidR="00FC546B">
        <w:rPr>
          <w:rFonts w:asciiTheme="minorHAnsi" w:hAnsiTheme="minorHAnsi"/>
        </w:rPr>
        <w:t xml:space="preserve"> </w:t>
      </w:r>
      <w:r w:rsidR="00DC05A0" w:rsidRPr="00FC546B">
        <w:rPr>
          <w:rFonts w:asciiTheme="minorHAnsi" w:hAnsiTheme="minorHAnsi"/>
        </w:rPr>
        <w:t>#1lib1ref campaign with GLAM-Wiki.</w:t>
      </w:r>
    </w:p>
    <w:p w14:paraId="67309FB2" w14:textId="77777777" w:rsidR="00B07D6B" w:rsidRPr="00A61552" w:rsidRDefault="00B07D6B" w:rsidP="00A61552">
      <w:pPr>
        <w:pStyle w:val="TableParagraph"/>
        <w:rPr>
          <w:rFonts w:asciiTheme="minorHAnsi" w:hAnsiTheme="minorHAnsi"/>
          <w:sz w:val="23"/>
        </w:rPr>
      </w:pPr>
    </w:p>
    <w:p w14:paraId="4F6B691F" w14:textId="77777777" w:rsidR="00B07D6B" w:rsidRPr="00A61552" w:rsidRDefault="00365F3B" w:rsidP="00A61552">
      <w:pPr>
        <w:pStyle w:val="TableParagraph"/>
        <w:numPr>
          <w:ilvl w:val="0"/>
          <w:numId w:val="3"/>
        </w:numPr>
        <w:rPr>
          <w:rFonts w:asciiTheme="minorHAnsi" w:hAnsiTheme="minorHAnsi"/>
        </w:rPr>
      </w:pPr>
      <w:hyperlink r:id="rId8">
        <w:r w:rsidR="00DC05A0" w:rsidRPr="00A61552">
          <w:rPr>
            <w:rFonts w:asciiTheme="minorHAnsi" w:hAnsiTheme="minorHAnsi"/>
            <w:b/>
            <w:color w:val="0563C1"/>
            <w:u w:val="thick" w:color="0563C1"/>
          </w:rPr>
          <w:t>GLAM-Wiki (Galleries Libraries Archives Museums)</w:t>
        </w:r>
        <w:r w:rsidR="00DC05A0" w:rsidRPr="00A61552">
          <w:rPr>
            <w:rFonts w:asciiTheme="minorHAnsi" w:hAnsiTheme="minorHAnsi"/>
            <w:b/>
            <w:color w:val="0563C1"/>
          </w:rPr>
          <w:t xml:space="preserve"> </w:t>
        </w:r>
      </w:hyperlink>
      <w:r w:rsidR="00DC05A0" w:rsidRPr="00A61552">
        <w:rPr>
          <w:rFonts w:asciiTheme="minorHAnsi" w:hAnsiTheme="minorHAnsi"/>
        </w:rPr>
        <w:t>is a global Wikimedia Foundation-supported project run by staff and volunteers to guide cultural institutions around the world in producing open-access, freely-reusable content for the public via Wikimedia projects (</w:t>
      </w:r>
      <w:hyperlink r:id="rId9">
        <w:r w:rsidR="00DC05A0" w:rsidRPr="00A61552">
          <w:rPr>
            <w:rFonts w:asciiTheme="minorHAnsi" w:hAnsiTheme="minorHAnsi"/>
            <w:color w:val="0563C1"/>
            <w:u w:val="single" w:color="0563C1"/>
          </w:rPr>
          <w:t>see archived model projects</w:t>
        </w:r>
      </w:hyperlink>
      <w:r w:rsidR="00DC05A0" w:rsidRPr="00A61552">
        <w:rPr>
          <w:rFonts w:asciiTheme="minorHAnsi" w:hAnsiTheme="minorHAnsi"/>
        </w:rPr>
        <w:t>). Institutions such as public libraries can create a project page and worklists with GLAM-Wiki. There are no costs to associate with GLAM-Wiki. GLAM-Wiki co-hosts the annual #1lib1ref campaign with The Wikipedia Library.</w:t>
      </w:r>
    </w:p>
    <w:p w14:paraId="66ACB4F5" w14:textId="77777777" w:rsidR="00B07D6B" w:rsidRPr="00A61552" w:rsidRDefault="00B07D6B" w:rsidP="00A61552">
      <w:pPr>
        <w:pStyle w:val="TableParagraph"/>
        <w:rPr>
          <w:rFonts w:asciiTheme="minorHAnsi" w:hAnsiTheme="minorHAnsi"/>
        </w:rPr>
      </w:pPr>
    </w:p>
    <w:p w14:paraId="0AA70E06" w14:textId="77777777" w:rsidR="00B07D6B" w:rsidRPr="00A61552" w:rsidRDefault="00365F3B" w:rsidP="00A61552">
      <w:pPr>
        <w:pStyle w:val="TableParagraph"/>
        <w:numPr>
          <w:ilvl w:val="0"/>
          <w:numId w:val="3"/>
        </w:numPr>
        <w:rPr>
          <w:rFonts w:asciiTheme="minorHAnsi" w:hAnsiTheme="minorHAnsi"/>
        </w:rPr>
      </w:pPr>
      <w:hyperlink r:id="rId10">
        <w:r w:rsidR="00DC05A0" w:rsidRPr="00A61552">
          <w:rPr>
            <w:rFonts w:asciiTheme="minorHAnsi" w:hAnsiTheme="minorHAnsi"/>
            <w:b/>
            <w:color w:val="0563C1"/>
            <w:u w:val="thick" w:color="0563C1"/>
          </w:rPr>
          <w:t>The Wikipedia Education Program</w:t>
        </w:r>
        <w:r w:rsidR="00DC05A0" w:rsidRPr="00A61552">
          <w:rPr>
            <w:rFonts w:asciiTheme="minorHAnsi" w:hAnsiTheme="minorHAnsi"/>
            <w:b/>
            <w:color w:val="0563C1"/>
          </w:rPr>
          <w:t xml:space="preserve"> </w:t>
        </w:r>
      </w:hyperlink>
      <w:r w:rsidR="00DC05A0" w:rsidRPr="00A61552">
        <w:rPr>
          <w:rFonts w:asciiTheme="minorHAnsi" w:hAnsiTheme="minorHAnsi"/>
        </w:rPr>
        <w:t xml:space="preserve">is a coalition of program leaders that support the use of Wikipedia in educational settings globally. In the United States, this effort is led by the </w:t>
      </w:r>
      <w:hyperlink r:id="rId11">
        <w:r w:rsidR="00DC05A0" w:rsidRPr="00A61552">
          <w:rPr>
            <w:rFonts w:asciiTheme="minorHAnsi" w:hAnsiTheme="minorHAnsi"/>
            <w:color w:val="0563C1"/>
            <w:u w:val="single" w:color="0563C1"/>
          </w:rPr>
          <w:t>Wiki Education Foundation</w:t>
        </w:r>
      </w:hyperlink>
      <w:r w:rsidR="00DC05A0" w:rsidRPr="00A61552">
        <w:rPr>
          <w:rFonts w:asciiTheme="minorHAnsi" w:hAnsiTheme="minorHAnsi"/>
        </w:rPr>
        <w:t>, which supports editing Wikipedia in higher education classrooms. The services provided are free, though support may be limited.</w:t>
      </w:r>
    </w:p>
    <w:p w14:paraId="45D1A8B0" w14:textId="77777777" w:rsidR="00B07D6B" w:rsidRPr="00A61552" w:rsidRDefault="00B07D6B" w:rsidP="00A61552">
      <w:pPr>
        <w:pStyle w:val="TableParagraph"/>
        <w:rPr>
          <w:rFonts w:asciiTheme="minorHAnsi" w:hAnsiTheme="minorHAnsi"/>
        </w:rPr>
      </w:pPr>
    </w:p>
    <w:p w14:paraId="17413DBC" w14:textId="77777777" w:rsidR="00B07D6B" w:rsidRPr="00FC546B" w:rsidRDefault="00DC05A0" w:rsidP="00A61552">
      <w:pPr>
        <w:pStyle w:val="TableParagraph"/>
        <w:numPr>
          <w:ilvl w:val="0"/>
          <w:numId w:val="3"/>
        </w:numPr>
        <w:rPr>
          <w:rFonts w:asciiTheme="minorHAnsi" w:hAnsiTheme="minorHAnsi"/>
        </w:rPr>
      </w:pPr>
      <w:r w:rsidRPr="00A61552">
        <w:rPr>
          <w:rFonts w:asciiTheme="minorHAnsi" w:hAnsiTheme="minorHAnsi"/>
          <w:b/>
        </w:rPr>
        <w:t xml:space="preserve">Wikimedia Movement Affiliates </w:t>
      </w:r>
      <w:r w:rsidRPr="00A61552">
        <w:rPr>
          <w:rFonts w:asciiTheme="minorHAnsi" w:hAnsiTheme="minorHAnsi"/>
        </w:rPr>
        <w:t>(chapters and user groups) are independent organizations officially affiliated and funded by the Wikimedia Foundation. Anyone can join a movement affiliate, though annual dues may be required (~$5/per year).</w:t>
      </w:r>
    </w:p>
    <w:p w14:paraId="3CEA07F3" w14:textId="77777777" w:rsidR="00B07D6B" w:rsidRPr="00FC546B" w:rsidRDefault="00B07D6B" w:rsidP="00A61552">
      <w:pPr>
        <w:pStyle w:val="TableParagraph"/>
        <w:rPr>
          <w:rFonts w:asciiTheme="minorHAnsi" w:hAnsiTheme="minorHAnsi"/>
        </w:rPr>
      </w:pPr>
    </w:p>
    <w:p w14:paraId="793FC705" w14:textId="77777777" w:rsidR="00B07D6B" w:rsidRPr="00FC546B" w:rsidRDefault="00DC05A0" w:rsidP="00A61552">
      <w:pPr>
        <w:pStyle w:val="TableParagraph"/>
        <w:numPr>
          <w:ilvl w:val="0"/>
          <w:numId w:val="3"/>
        </w:numPr>
        <w:rPr>
          <w:rFonts w:asciiTheme="minorHAnsi" w:hAnsiTheme="minorHAnsi"/>
        </w:rPr>
      </w:pPr>
      <w:r w:rsidRPr="00FC546B">
        <w:rPr>
          <w:rFonts w:asciiTheme="minorHAnsi" w:hAnsiTheme="minorHAnsi"/>
          <w:b/>
        </w:rPr>
        <w:t xml:space="preserve">Chapters </w:t>
      </w:r>
      <w:r w:rsidRPr="00FC546B">
        <w:rPr>
          <w:rFonts w:asciiTheme="minorHAnsi" w:hAnsiTheme="minorHAnsi"/>
        </w:rPr>
        <w:t>are independent non-profit organizations.</w:t>
      </w:r>
      <w:r w:rsidRPr="00FC546B">
        <w:rPr>
          <w:rFonts w:asciiTheme="minorHAnsi" w:hAnsiTheme="minorHAnsi"/>
          <w:color w:val="0563C1"/>
        </w:rPr>
        <w:t xml:space="preserve"> </w:t>
      </w:r>
      <w:hyperlink r:id="rId12">
        <w:r w:rsidRPr="00FC546B">
          <w:rPr>
            <w:rFonts w:asciiTheme="minorHAnsi" w:hAnsiTheme="minorHAnsi"/>
            <w:color w:val="0563C1"/>
            <w:u w:val="single" w:color="0563C1"/>
          </w:rPr>
          <w:t>There are 37</w:t>
        </w:r>
      </w:hyperlink>
      <w:hyperlink r:id="rId13">
        <w:r w:rsidRPr="00FC546B">
          <w:rPr>
            <w:rFonts w:asciiTheme="minorHAnsi" w:hAnsiTheme="minorHAnsi"/>
            <w:color w:val="0563C1"/>
            <w:u w:val="single" w:color="0563C1"/>
          </w:rPr>
          <w:t xml:space="preserve"> chapters globally</w:t>
        </w:r>
      </w:hyperlink>
      <w:r w:rsidRPr="00FC546B">
        <w:rPr>
          <w:rFonts w:asciiTheme="minorHAnsi" w:hAnsiTheme="minorHAnsi"/>
        </w:rPr>
        <w:t>. In the United States, there are two chapters,</w:t>
      </w:r>
      <w:hyperlink r:id="rId14" w:anchor=".5BUS-NYC.5D_Wikimedia_New_York_City_.28United_States.29">
        <w:r w:rsidRPr="00FC546B">
          <w:rPr>
            <w:rFonts w:asciiTheme="minorHAnsi" w:hAnsiTheme="minorHAnsi"/>
            <w:color w:val="0563C1"/>
            <w:u w:val="single" w:color="0563C1"/>
          </w:rPr>
          <w:t xml:space="preserve"> Wikimedia New York</w:t>
        </w:r>
        <w:r w:rsidRPr="00FC546B">
          <w:rPr>
            <w:rFonts w:asciiTheme="minorHAnsi" w:hAnsiTheme="minorHAnsi"/>
            <w:color w:val="0563C1"/>
          </w:rPr>
          <w:t xml:space="preserve"> </w:t>
        </w:r>
      </w:hyperlink>
      <w:r w:rsidRPr="00FC546B">
        <w:rPr>
          <w:rFonts w:asciiTheme="minorHAnsi" w:hAnsiTheme="minorHAnsi"/>
        </w:rPr>
        <w:t>and</w:t>
      </w:r>
      <w:hyperlink r:id="rId15" w:anchor=".5BUS-DC.5D_Wikimedia_District_of_Columbia_.28United_States.29">
        <w:r w:rsidRPr="00FC546B">
          <w:rPr>
            <w:rFonts w:asciiTheme="minorHAnsi" w:hAnsiTheme="minorHAnsi"/>
            <w:color w:val="0563C1"/>
          </w:rPr>
          <w:t xml:space="preserve"> </w:t>
        </w:r>
        <w:r w:rsidRPr="00FC546B">
          <w:rPr>
            <w:rFonts w:asciiTheme="minorHAnsi" w:hAnsiTheme="minorHAnsi"/>
            <w:color w:val="0563C1"/>
            <w:u w:val="single" w:color="0563C1"/>
          </w:rPr>
          <w:t>Wikimedia D.C</w:t>
        </w:r>
      </w:hyperlink>
      <w:r w:rsidRPr="00FC546B">
        <w:rPr>
          <w:rFonts w:asciiTheme="minorHAnsi" w:hAnsiTheme="minorHAnsi"/>
        </w:rPr>
        <w:t>., both of which administer funding to organizations that host Wikimedia-related events and programs.</w:t>
      </w:r>
    </w:p>
    <w:p w14:paraId="1EC3118A" w14:textId="77777777" w:rsidR="00B07D6B" w:rsidRPr="00FC546B" w:rsidRDefault="00B07D6B" w:rsidP="00A61552">
      <w:pPr>
        <w:pStyle w:val="TableParagraph"/>
        <w:rPr>
          <w:rFonts w:asciiTheme="minorHAnsi" w:hAnsiTheme="minorHAnsi"/>
        </w:rPr>
      </w:pPr>
    </w:p>
    <w:p w14:paraId="3C84A563" w14:textId="77777777" w:rsidR="00B07D6B" w:rsidRPr="00FC546B" w:rsidRDefault="00DC05A0" w:rsidP="00A61552">
      <w:pPr>
        <w:pStyle w:val="TableParagraph"/>
        <w:numPr>
          <w:ilvl w:val="0"/>
          <w:numId w:val="3"/>
        </w:numPr>
        <w:rPr>
          <w:rFonts w:asciiTheme="minorHAnsi" w:hAnsiTheme="minorHAnsi"/>
        </w:rPr>
      </w:pPr>
      <w:r w:rsidRPr="00FC546B">
        <w:rPr>
          <w:rFonts w:asciiTheme="minorHAnsi" w:hAnsiTheme="minorHAnsi"/>
          <w:b/>
        </w:rPr>
        <w:t xml:space="preserve">User Groups </w:t>
      </w:r>
      <w:r w:rsidRPr="00FC546B">
        <w:rPr>
          <w:rFonts w:asciiTheme="minorHAnsi" w:hAnsiTheme="minorHAnsi"/>
        </w:rPr>
        <w:t>are open membership groups. There are</w:t>
      </w:r>
      <w:r w:rsidRPr="00FC546B">
        <w:rPr>
          <w:rFonts w:asciiTheme="minorHAnsi" w:hAnsiTheme="minorHAnsi"/>
          <w:color w:val="0563C1"/>
        </w:rPr>
        <w:t xml:space="preserve"> </w:t>
      </w:r>
      <w:hyperlink r:id="rId16" w:anchor="existing">
        <w:r w:rsidRPr="00FC546B">
          <w:rPr>
            <w:rFonts w:asciiTheme="minorHAnsi" w:hAnsiTheme="minorHAnsi"/>
            <w:color w:val="0563C1"/>
            <w:u w:val="single" w:color="0563C1"/>
          </w:rPr>
          <w:t>currently 82</w:t>
        </w:r>
      </w:hyperlink>
      <w:hyperlink r:id="rId17" w:anchor="existing">
        <w:r w:rsidRPr="00FC546B">
          <w:rPr>
            <w:rFonts w:asciiTheme="minorHAnsi" w:hAnsiTheme="minorHAnsi"/>
            <w:color w:val="0563C1"/>
            <w:u w:val="single" w:color="0563C1"/>
          </w:rPr>
          <w:t xml:space="preserve"> user groups globally</w:t>
        </w:r>
      </w:hyperlink>
      <w:r w:rsidRPr="00FC546B">
        <w:rPr>
          <w:rFonts w:asciiTheme="minorHAnsi" w:hAnsiTheme="minorHAnsi"/>
        </w:rPr>
        <w:t>. US library staff may be interested in joining or collaborating with regional user groups (such as</w:t>
      </w:r>
      <w:r w:rsidRPr="00FC546B">
        <w:rPr>
          <w:rFonts w:asciiTheme="minorHAnsi" w:hAnsiTheme="minorHAnsi"/>
          <w:color w:val="0563C1"/>
        </w:rPr>
        <w:t xml:space="preserve"> </w:t>
      </w:r>
      <w:r w:rsidRPr="00FC546B">
        <w:rPr>
          <w:rFonts w:asciiTheme="minorHAnsi" w:hAnsiTheme="minorHAnsi"/>
          <w:color w:val="0563C1"/>
          <w:u w:val="single" w:color="0563C1"/>
        </w:rPr>
        <w:t>Cascadia</w:t>
      </w:r>
      <w:r w:rsidRPr="00FC546B">
        <w:rPr>
          <w:rFonts w:asciiTheme="minorHAnsi" w:hAnsiTheme="minorHAnsi"/>
        </w:rPr>
        <w:t>,</w:t>
      </w:r>
      <w:r w:rsidRPr="00FC546B">
        <w:rPr>
          <w:rFonts w:asciiTheme="minorHAnsi" w:hAnsiTheme="minorHAnsi"/>
          <w:color w:val="0563C1"/>
        </w:rPr>
        <w:t xml:space="preserve"> </w:t>
      </w:r>
      <w:r w:rsidRPr="00FC546B">
        <w:rPr>
          <w:rFonts w:asciiTheme="minorHAnsi" w:hAnsiTheme="minorHAnsi"/>
          <w:color w:val="0563C1"/>
          <w:u w:val="single" w:color="0563C1"/>
        </w:rPr>
        <w:t>Iowa</w:t>
      </w:r>
      <w:r w:rsidRPr="00FC546B">
        <w:rPr>
          <w:rFonts w:asciiTheme="minorHAnsi" w:hAnsiTheme="minorHAnsi"/>
        </w:rPr>
        <w:t>,</w:t>
      </w:r>
      <w:hyperlink r:id="rId18">
        <w:r w:rsidRPr="00FC546B">
          <w:rPr>
            <w:rFonts w:asciiTheme="minorHAnsi" w:hAnsiTheme="minorHAnsi"/>
            <w:color w:val="0563C1"/>
            <w:u w:val="single" w:color="0563C1"/>
          </w:rPr>
          <w:t xml:space="preserve"> Kentucky</w:t>
        </w:r>
        <w:r w:rsidRPr="00FC546B">
          <w:rPr>
            <w:rFonts w:asciiTheme="minorHAnsi" w:hAnsiTheme="minorHAnsi"/>
            <w:color w:val="0563C1"/>
          </w:rPr>
          <w:t xml:space="preserve"> </w:t>
        </w:r>
      </w:hyperlink>
      <w:r w:rsidRPr="00FC546B">
        <w:rPr>
          <w:rFonts w:asciiTheme="minorHAnsi" w:hAnsiTheme="minorHAnsi"/>
        </w:rPr>
        <w:t>and</w:t>
      </w:r>
      <w:r w:rsidRPr="00FC546B">
        <w:rPr>
          <w:rFonts w:asciiTheme="minorHAnsi" w:hAnsiTheme="minorHAnsi"/>
          <w:color w:val="0563C1"/>
        </w:rPr>
        <w:t xml:space="preserve"> </w:t>
      </w:r>
      <w:r w:rsidRPr="00FC546B">
        <w:rPr>
          <w:rFonts w:asciiTheme="minorHAnsi" w:hAnsiTheme="minorHAnsi"/>
          <w:color w:val="0563C1"/>
          <w:u w:val="single" w:color="0563C1"/>
        </w:rPr>
        <w:t>North Carolina Triangle</w:t>
      </w:r>
      <w:r w:rsidRPr="00FC546B">
        <w:rPr>
          <w:rFonts w:asciiTheme="minorHAnsi" w:hAnsiTheme="minorHAnsi"/>
        </w:rPr>
        <w:t>) or thematic user groups (such as</w:t>
      </w:r>
      <w:r w:rsidRPr="00FC546B">
        <w:rPr>
          <w:rFonts w:asciiTheme="minorHAnsi" w:hAnsiTheme="minorHAnsi"/>
          <w:color w:val="0563C1"/>
          <w:u w:val="single" w:color="0563C1"/>
        </w:rPr>
        <w:t xml:space="preserve"> LGBT+</w:t>
      </w:r>
      <w:r w:rsidRPr="00FC546B">
        <w:rPr>
          <w:rFonts w:asciiTheme="minorHAnsi" w:hAnsiTheme="minorHAnsi"/>
        </w:rPr>
        <w:t>,</w:t>
      </w:r>
      <w:hyperlink r:id="rId19">
        <w:r w:rsidRPr="00FC546B">
          <w:rPr>
            <w:rFonts w:asciiTheme="minorHAnsi" w:hAnsiTheme="minorHAnsi"/>
            <w:color w:val="0563C1"/>
          </w:rPr>
          <w:t xml:space="preserve"> </w:t>
        </w:r>
        <w:proofErr w:type="spellStart"/>
        <w:r w:rsidRPr="00FC546B">
          <w:rPr>
            <w:rFonts w:asciiTheme="minorHAnsi" w:hAnsiTheme="minorHAnsi"/>
            <w:color w:val="0563C1"/>
            <w:u w:val="single" w:color="0563C1"/>
          </w:rPr>
          <w:t>WikiWomen</w:t>
        </w:r>
        <w:proofErr w:type="spellEnd"/>
        <w:r w:rsidRPr="00FC546B">
          <w:rPr>
            <w:rFonts w:asciiTheme="minorHAnsi" w:hAnsiTheme="minorHAnsi"/>
            <w:color w:val="0563C1"/>
          </w:rPr>
          <w:t xml:space="preserve"> </w:t>
        </w:r>
      </w:hyperlink>
      <w:r w:rsidRPr="00FC546B">
        <w:rPr>
          <w:rFonts w:asciiTheme="minorHAnsi" w:hAnsiTheme="minorHAnsi"/>
        </w:rPr>
        <w:t>and</w:t>
      </w:r>
      <w:r w:rsidRPr="00FC546B">
        <w:rPr>
          <w:rFonts w:asciiTheme="minorHAnsi" w:hAnsiTheme="minorHAnsi"/>
          <w:color w:val="0563C1"/>
        </w:rPr>
        <w:t xml:space="preserve"> </w:t>
      </w:r>
      <w:r w:rsidRPr="00FC546B">
        <w:rPr>
          <w:rFonts w:asciiTheme="minorHAnsi" w:hAnsiTheme="minorHAnsi"/>
          <w:color w:val="0563C1"/>
          <w:u w:val="single" w:color="0563C1"/>
        </w:rPr>
        <w:t>Wikipedia Library User Group</w:t>
      </w:r>
      <w:r w:rsidRPr="00FC546B">
        <w:rPr>
          <w:rFonts w:asciiTheme="minorHAnsi" w:hAnsiTheme="minorHAnsi"/>
        </w:rPr>
        <w:t>) to host events and</w:t>
      </w:r>
      <w:r w:rsidRPr="00FC546B">
        <w:rPr>
          <w:rFonts w:asciiTheme="minorHAnsi" w:hAnsiTheme="minorHAnsi"/>
          <w:spacing w:val="-2"/>
        </w:rPr>
        <w:t xml:space="preserve"> </w:t>
      </w:r>
      <w:r w:rsidRPr="00FC546B">
        <w:rPr>
          <w:rFonts w:asciiTheme="minorHAnsi" w:hAnsiTheme="minorHAnsi"/>
        </w:rPr>
        <w:t>programs.</w:t>
      </w:r>
    </w:p>
    <w:p w14:paraId="47C9A107" w14:textId="77777777" w:rsidR="00B07D6B" w:rsidRPr="00FC546B" w:rsidRDefault="00B07D6B" w:rsidP="00A61552">
      <w:pPr>
        <w:pStyle w:val="TableParagraph"/>
        <w:rPr>
          <w:rFonts w:asciiTheme="minorHAnsi" w:hAnsiTheme="minorHAnsi"/>
        </w:rPr>
        <w:sectPr w:rsidR="00B07D6B" w:rsidRPr="00FC546B">
          <w:footerReference w:type="default" r:id="rId20"/>
          <w:type w:val="continuous"/>
          <w:pgSz w:w="12240" w:h="15840"/>
          <w:pgMar w:top="1360" w:right="1360" w:bottom="280" w:left="1320" w:header="720" w:footer="720" w:gutter="0"/>
          <w:cols w:space="720"/>
        </w:sectPr>
      </w:pPr>
    </w:p>
    <w:p w14:paraId="1D33701F" w14:textId="77777777" w:rsidR="00B07D6B" w:rsidRPr="00FC546B" w:rsidRDefault="00B07D6B" w:rsidP="00A61552">
      <w:pPr>
        <w:pStyle w:val="TableParagraph"/>
        <w:rPr>
          <w:rFonts w:asciiTheme="minorHAnsi" w:hAnsiTheme="minorHAnsi"/>
        </w:rPr>
      </w:pPr>
    </w:p>
    <w:p w14:paraId="59612249" w14:textId="77777777" w:rsidR="00B07D6B" w:rsidRPr="00A61552" w:rsidRDefault="00DC05A0" w:rsidP="00A61552">
      <w:pPr>
        <w:pStyle w:val="TableParagraph"/>
        <w:numPr>
          <w:ilvl w:val="0"/>
          <w:numId w:val="3"/>
        </w:numPr>
        <w:rPr>
          <w:rFonts w:asciiTheme="minorHAnsi" w:hAnsiTheme="minorHAnsi"/>
        </w:rPr>
      </w:pPr>
      <w:proofErr w:type="spellStart"/>
      <w:r w:rsidRPr="00FC546B">
        <w:rPr>
          <w:rFonts w:asciiTheme="minorHAnsi" w:hAnsiTheme="minorHAnsi"/>
          <w:b/>
        </w:rPr>
        <w:t>WikiProjects</w:t>
      </w:r>
      <w:proofErr w:type="spellEnd"/>
      <w:r w:rsidRPr="00FC546B">
        <w:rPr>
          <w:rFonts w:asciiTheme="minorHAnsi" w:hAnsiTheme="minorHAnsi"/>
          <w:b/>
        </w:rPr>
        <w:t xml:space="preserve"> </w:t>
      </w:r>
      <w:r w:rsidRPr="00FC546B">
        <w:rPr>
          <w:rFonts w:asciiTheme="minorHAnsi" w:hAnsiTheme="minorHAnsi"/>
        </w:rPr>
        <w:t>are informal online spaces where groups of editors can coll</w:t>
      </w:r>
      <w:r w:rsidRPr="00A61552">
        <w:rPr>
          <w:rFonts w:asciiTheme="minorHAnsi" w:hAnsiTheme="minorHAnsi"/>
        </w:rPr>
        <w:t xml:space="preserve">aborate to build worklists, assess articles and collaborate around a theme or focus. Of the </w:t>
      </w:r>
      <w:r w:rsidRPr="00A61552">
        <w:rPr>
          <w:rFonts w:asciiTheme="minorHAnsi" w:hAnsiTheme="minorHAnsi"/>
          <w:color w:val="0563C1"/>
          <w:u w:val="single" w:color="0563C1"/>
        </w:rPr>
        <w:t>2,000+</w:t>
      </w:r>
      <w:r w:rsidRPr="00A61552">
        <w:rPr>
          <w:rFonts w:asciiTheme="minorHAnsi" w:hAnsiTheme="minorHAnsi"/>
          <w:color w:val="0563C1"/>
        </w:rPr>
        <w:t xml:space="preserve"> </w:t>
      </w:r>
      <w:proofErr w:type="spellStart"/>
      <w:r w:rsidRPr="00A61552">
        <w:rPr>
          <w:rFonts w:asciiTheme="minorHAnsi" w:hAnsiTheme="minorHAnsi"/>
          <w:color w:val="0563C1"/>
          <w:u w:val="single" w:color="0563C1"/>
        </w:rPr>
        <w:t>WikiProjects</w:t>
      </w:r>
      <w:proofErr w:type="spellEnd"/>
      <w:r w:rsidRPr="00A61552">
        <w:rPr>
          <w:rFonts w:asciiTheme="minorHAnsi" w:hAnsiTheme="minorHAnsi"/>
        </w:rPr>
        <w:t xml:space="preserve">, about 1,000 are active. </w:t>
      </w:r>
      <w:proofErr w:type="spellStart"/>
      <w:r w:rsidRPr="00A61552">
        <w:rPr>
          <w:rFonts w:asciiTheme="minorHAnsi" w:hAnsiTheme="minorHAnsi"/>
        </w:rPr>
        <w:t>WikiProjects</w:t>
      </w:r>
      <w:proofErr w:type="spellEnd"/>
      <w:r w:rsidRPr="00A61552">
        <w:rPr>
          <w:rFonts w:asciiTheme="minorHAnsi" w:hAnsiTheme="minorHAnsi"/>
        </w:rPr>
        <w:t xml:space="preserve"> can function independently, while others are managed by GLAM projects, chapters or user groups (Sue Barnum participates in </w:t>
      </w:r>
      <w:r w:rsidRPr="00A61552">
        <w:rPr>
          <w:rFonts w:asciiTheme="minorHAnsi" w:hAnsiTheme="minorHAnsi"/>
          <w:color w:val="0563C1"/>
          <w:u w:val="single" w:color="0563C1"/>
        </w:rPr>
        <w:t>Women in Red</w:t>
      </w:r>
      <w:r w:rsidRPr="00A61552">
        <w:rPr>
          <w:rFonts w:asciiTheme="minorHAnsi" w:hAnsiTheme="minorHAnsi"/>
        </w:rPr>
        <w:t xml:space="preserve">, run by </w:t>
      </w:r>
      <w:hyperlink r:id="rId21">
        <w:proofErr w:type="spellStart"/>
        <w:r w:rsidRPr="00A61552">
          <w:rPr>
            <w:rFonts w:asciiTheme="minorHAnsi" w:hAnsiTheme="minorHAnsi"/>
            <w:color w:val="0563C1"/>
            <w:u w:val="single" w:color="0563C1"/>
          </w:rPr>
          <w:t>WikiWomen</w:t>
        </w:r>
        <w:proofErr w:type="spellEnd"/>
        <w:r w:rsidRPr="00A61552">
          <w:rPr>
            <w:rFonts w:asciiTheme="minorHAnsi" w:hAnsiTheme="minorHAnsi"/>
            <w:color w:val="0563C1"/>
            <w:u w:val="single" w:color="0563C1"/>
          </w:rPr>
          <w:t xml:space="preserve"> User Group</w:t>
        </w:r>
      </w:hyperlink>
      <w:r w:rsidRPr="00A61552">
        <w:rPr>
          <w:rFonts w:asciiTheme="minorHAnsi" w:hAnsiTheme="minorHAnsi"/>
        </w:rPr>
        <w:t>). All are welcome and there is no cost to join.</w:t>
      </w:r>
    </w:p>
    <w:p w14:paraId="7E6D403A" w14:textId="77777777" w:rsidR="00B07D6B" w:rsidRPr="00A61552" w:rsidRDefault="00B07D6B" w:rsidP="00A61552">
      <w:pPr>
        <w:pStyle w:val="TableParagraph"/>
        <w:rPr>
          <w:rFonts w:asciiTheme="minorHAnsi" w:hAnsiTheme="minorHAnsi"/>
        </w:rPr>
      </w:pPr>
    </w:p>
    <w:p w14:paraId="4045FEFC" w14:textId="77777777" w:rsidR="00B07D6B" w:rsidRPr="00A61552" w:rsidRDefault="00DC05A0" w:rsidP="00A61552">
      <w:pPr>
        <w:pStyle w:val="TableParagraph"/>
        <w:numPr>
          <w:ilvl w:val="0"/>
          <w:numId w:val="3"/>
        </w:numPr>
        <w:rPr>
          <w:rFonts w:asciiTheme="minorHAnsi" w:hAnsiTheme="minorHAnsi"/>
        </w:rPr>
      </w:pPr>
      <w:r w:rsidRPr="00A61552">
        <w:rPr>
          <w:rFonts w:asciiTheme="minorHAnsi" w:hAnsiTheme="minorHAnsi"/>
          <w:b/>
        </w:rPr>
        <w:t xml:space="preserve">Wikimedia meetups </w:t>
      </w:r>
      <w:r w:rsidRPr="00A61552">
        <w:rPr>
          <w:rFonts w:asciiTheme="minorHAnsi" w:hAnsiTheme="minorHAnsi"/>
        </w:rPr>
        <w:t xml:space="preserve">are the word used for face-to-face Wikipedia-related meetings of all sizes. </w:t>
      </w:r>
      <w:proofErr w:type="spellStart"/>
      <w:r w:rsidRPr="00A61552">
        <w:rPr>
          <w:rFonts w:asciiTheme="minorHAnsi" w:hAnsiTheme="minorHAnsi"/>
        </w:rPr>
        <w:t>Wikipedians</w:t>
      </w:r>
      <w:proofErr w:type="spellEnd"/>
      <w:r w:rsidRPr="00A61552">
        <w:rPr>
          <w:rFonts w:asciiTheme="minorHAnsi" w:hAnsiTheme="minorHAnsi"/>
        </w:rPr>
        <w:t xml:space="preserve"> often </w:t>
      </w:r>
      <w:hyperlink r:id="rId22">
        <w:r w:rsidRPr="00A61552">
          <w:rPr>
            <w:rFonts w:asciiTheme="minorHAnsi" w:hAnsiTheme="minorHAnsi"/>
            <w:color w:val="0563C1"/>
            <w:u w:val="single" w:color="0563C1"/>
          </w:rPr>
          <w:t>create “meetup” event pages</w:t>
        </w:r>
        <w:r w:rsidRPr="00A61552">
          <w:rPr>
            <w:rFonts w:asciiTheme="minorHAnsi" w:hAnsiTheme="minorHAnsi"/>
            <w:color w:val="0563C1"/>
          </w:rPr>
          <w:t xml:space="preserve"> </w:t>
        </w:r>
      </w:hyperlink>
      <w:r w:rsidRPr="00A61552">
        <w:rPr>
          <w:rFonts w:asciiTheme="minorHAnsi" w:hAnsiTheme="minorHAnsi"/>
        </w:rPr>
        <w:t xml:space="preserve">(like </w:t>
      </w:r>
      <w:r w:rsidRPr="00A61552">
        <w:rPr>
          <w:rFonts w:asciiTheme="minorHAnsi" w:hAnsiTheme="minorHAnsi"/>
          <w:color w:val="0563C1"/>
          <w:u w:val="single" w:color="0563C1"/>
        </w:rPr>
        <w:t>this one</w:t>
      </w:r>
      <w:r w:rsidRPr="00A61552">
        <w:rPr>
          <w:rFonts w:asciiTheme="minorHAnsi" w:hAnsiTheme="minorHAnsi"/>
        </w:rPr>
        <w:t>) to advertise events in addition to using other communication channels. There is no cost to make a Wikipedia meet up page, nor is it required to host a Wikipedia event.</w:t>
      </w:r>
    </w:p>
    <w:p w14:paraId="5853E495" w14:textId="77777777" w:rsidR="00B07D6B" w:rsidRPr="00A61552" w:rsidRDefault="00B07D6B" w:rsidP="00A61552">
      <w:pPr>
        <w:pStyle w:val="TableParagraph"/>
        <w:rPr>
          <w:rFonts w:asciiTheme="minorHAnsi" w:hAnsiTheme="minorHAnsi"/>
        </w:rPr>
      </w:pPr>
    </w:p>
    <w:p w14:paraId="25751C92" w14:textId="77777777" w:rsidR="00B07D6B" w:rsidRPr="00A61552" w:rsidRDefault="00365F3B" w:rsidP="00A61552">
      <w:pPr>
        <w:pStyle w:val="TableParagraph"/>
        <w:numPr>
          <w:ilvl w:val="0"/>
          <w:numId w:val="3"/>
        </w:numPr>
        <w:rPr>
          <w:rFonts w:asciiTheme="minorHAnsi" w:hAnsiTheme="minorHAnsi"/>
        </w:rPr>
      </w:pPr>
      <w:hyperlink r:id="rId23">
        <w:r w:rsidR="00DC05A0" w:rsidRPr="00A61552">
          <w:rPr>
            <w:rFonts w:asciiTheme="minorHAnsi" w:hAnsiTheme="minorHAnsi"/>
            <w:b/>
            <w:color w:val="0563C1"/>
            <w:u w:val="thick" w:color="0563C1"/>
          </w:rPr>
          <w:t>Wikimedia Outreach Dashboard</w:t>
        </w:r>
        <w:r w:rsidR="00DC05A0" w:rsidRPr="00A61552">
          <w:rPr>
            <w:rFonts w:asciiTheme="minorHAnsi" w:hAnsiTheme="minorHAnsi"/>
            <w:b/>
            <w:color w:val="0563C1"/>
          </w:rPr>
          <w:t xml:space="preserve"> </w:t>
        </w:r>
      </w:hyperlink>
      <w:r w:rsidR="00DC05A0" w:rsidRPr="00A61552">
        <w:rPr>
          <w:rFonts w:asciiTheme="minorHAnsi" w:hAnsiTheme="minorHAnsi"/>
        </w:rPr>
        <w:t>is an online platform designed to support event organizers hosting Wikipedia-related editing events. Create an event or participate in an existing campaign via the Dashboard to track contributions and tally edit counts.</w:t>
      </w:r>
    </w:p>
    <w:p w14:paraId="7258B88C" w14:textId="04266BBA" w:rsidR="004235EA" w:rsidRDefault="00DC05A0" w:rsidP="004235EA">
      <w:pPr>
        <w:pStyle w:val="TableParagraph"/>
        <w:numPr>
          <w:ilvl w:val="0"/>
          <w:numId w:val="3"/>
        </w:numPr>
        <w:rPr>
          <w:rFonts w:asciiTheme="minorHAnsi" w:hAnsiTheme="minorHAnsi"/>
        </w:rPr>
      </w:pPr>
      <w:r w:rsidRPr="00A61552">
        <w:rPr>
          <w:rFonts w:asciiTheme="minorHAnsi" w:hAnsiTheme="minorHAnsi"/>
        </w:rPr>
        <w:t xml:space="preserve">Wikimedia Foundation editing and outreach </w:t>
      </w:r>
      <w:hyperlink r:id="rId24">
        <w:r w:rsidRPr="00A61552">
          <w:rPr>
            <w:rFonts w:asciiTheme="minorHAnsi" w:hAnsiTheme="minorHAnsi"/>
            <w:color w:val="0563C1"/>
            <w:u w:val="single" w:color="0563C1"/>
          </w:rPr>
          <w:t>tutorials</w:t>
        </w:r>
        <w:r w:rsidRPr="00A61552">
          <w:rPr>
            <w:rFonts w:asciiTheme="minorHAnsi" w:hAnsiTheme="minorHAnsi"/>
            <w:color w:val="0563C1"/>
          </w:rPr>
          <w:t xml:space="preserve"> </w:t>
        </w:r>
      </w:hyperlink>
      <w:r w:rsidRPr="00A61552">
        <w:rPr>
          <w:rFonts w:asciiTheme="minorHAnsi" w:hAnsiTheme="minorHAnsi"/>
        </w:rPr>
        <w:t xml:space="preserve">(such as </w:t>
      </w:r>
      <w:hyperlink r:id="rId25">
        <w:r w:rsidRPr="00A61552">
          <w:rPr>
            <w:rFonts w:asciiTheme="minorHAnsi" w:hAnsiTheme="minorHAnsi"/>
            <w:color w:val="0563C1"/>
            <w:u w:val="single" w:color="0563C1"/>
          </w:rPr>
          <w:t>Wikipedia Essentials</w:t>
        </w:r>
        <w:r w:rsidRPr="00A61552">
          <w:rPr>
            <w:rFonts w:asciiTheme="minorHAnsi" w:hAnsiTheme="minorHAnsi"/>
            <w:color w:val="0563C1"/>
          </w:rPr>
          <w:t xml:space="preserve"> </w:t>
        </w:r>
      </w:hyperlink>
      <w:r w:rsidRPr="00A61552">
        <w:rPr>
          <w:rFonts w:asciiTheme="minorHAnsi" w:hAnsiTheme="minorHAnsi"/>
        </w:rPr>
        <w:t xml:space="preserve">or </w:t>
      </w:r>
      <w:hyperlink r:id="rId26">
        <w:r w:rsidRPr="00A61552">
          <w:rPr>
            <w:rFonts w:asciiTheme="minorHAnsi" w:hAnsiTheme="minorHAnsi"/>
            <w:color w:val="0563C1"/>
            <w:u w:val="single" w:color="0563C1"/>
          </w:rPr>
          <w:t xml:space="preserve">Running an </w:t>
        </w:r>
        <w:proofErr w:type="spellStart"/>
        <w:r w:rsidRPr="00A61552">
          <w:rPr>
            <w:rFonts w:asciiTheme="minorHAnsi" w:hAnsiTheme="minorHAnsi"/>
            <w:color w:val="0563C1"/>
            <w:u w:val="single" w:color="0563C1"/>
          </w:rPr>
          <w:t>Editathon</w:t>
        </w:r>
        <w:proofErr w:type="spellEnd"/>
      </w:hyperlink>
      <w:r w:rsidRPr="00A61552">
        <w:rPr>
          <w:rFonts w:asciiTheme="minorHAnsi" w:hAnsiTheme="minorHAnsi"/>
        </w:rPr>
        <w:t>) are hosted on the dashboard.</w:t>
      </w:r>
    </w:p>
    <w:p w14:paraId="50FF702C" w14:textId="727F2B43" w:rsidR="004235EA" w:rsidRDefault="004235EA" w:rsidP="004235EA">
      <w:pPr>
        <w:pStyle w:val="TableParagraph"/>
        <w:rPr>
          <w:rFonts w:asciiTheme="minorHAnsi" w:hAnsiTheme="minorHAnsi"/>
        </w:rPr>
      </w:pPr>
    </w:p>
    <w:p w14:paraId="13AB9D08" w14:textId="39B400C4" w:rsidR="004235EA" w:rsidRDefault="004235EA" w:rsidP="004235EA">
      <w:pPr>
        <w:pStyle w:val="TableParagraph"/>
        <w:rPr>
          <w:rFonts w:asciiTheme="minorHAnsi" w:hAnsiTheme="minorHAnsi"/>
        </w:rPr>
      </w:pPr>
    </w:p>
    <w:p w14:paraId="498E3645" w14:textId="6FC4D173" w:rsidR="004235EA" w:rsidRDefault="004235EA" w:rsidP="004235EA">
      <w:pPr>
        <w:pStyle w:val="TableParagraph"/>
        <w:rPr>
          <w:rFonts w:asciiTheme="minorHAnsi" w:hAnsiTheme="minorHAnsi"/>
        </w:rPr>
      </w:pPr>
    </w:p>
    <w:p w14:paraId="6CA4278E" w14:textId="708E594F" w:rsidR="004235EA" w:rsidRDefault="004235EA" w:rsidP="004235EA">
      <w:pPr>
        <w:pStyle w:val="TableParagraph"/>
        <w:rPr>
          <w:rFonts w:asciiTheme="minorHAnsi" w:hAnsiTheme="minorHAnsi"/>
        </w:rPr>
      </w:pPr>
    </w:p>
    <w:p w14:paraId="20052D1A" w14:textId="0820D7CC" w:rsidR="004235EA" w:rsidRPr="004235EA" w:rsidRDefault="00DC05A0" w:rsidP="004235EA">
      <w:pPr>
        <w:pStyle w:val="TableParagraph"/>
        <w:rPr>
          <w:rFonts w:asciiTheme="minorHAnsi" w:hAnsiTheme="minorHAnsi"/>
        </w:rPr>
      </w:pPr>
      <w:r>
        <w:rPr>
          <w:rFonts w:asciiTheme="minorHAnsi" w:hAnsiTheme="minorHAnsi"/>
        </w:rPr>
        <w:t>Information updated a</w:t>
      </w:r>
      <w:r w:rsidR="004235EA">
        <w:rPr>
          <w:rFonts w:asciiTheme="minorHAnsi" w:hAnsiTheme="minorHAnsi"/>
        </w:rPr>
        <w:t>s of Nov. 2017</w:t>
      </w:r>
    </w:p>
    <w:sectPr w:rsidR="004235EA" w:rsidRPr="004235EA">
      <w:pgSz w:w="12240" w:h="15840"/>
      <w:pgMar w:top="1500" w:right="1360" w:bottom="280" w:left="132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9D2CBFE" w14:textId="77777777" w:rsidR="00365F3B" w:rsidRDefault="00365F3B" w:rsidP="00D627BC">
      <w:r>
        <w:separator/>
      </w:r>
    </w:p>
  </w:endnote>
  <w:endnote w:type="continuationSeparator" w:id="0">
    <w:p w14:paraId="291F3304" w14:textId="77777777" w:rsidR="00365F3B" w:rsidRDefault="00365F3B" w:rsidP="00D627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okmarkStart w:id="1" w:name="_Hlk514925815"/>
  <w:p w14:paraId="1BDAC244" w14:textId="15DB19A3" w:rsidR="00D627BC" w:rsidRPr="006E603B" w:rsidRDefault="00D627BC">
    <w:pPr>
      <w:pStyle w:val="Footer"/>
      <w:rPr>
        <w:rFonts w:asciiTheme="minorHAnsi" w:hAnsiTheme="minorHAnsi" w:cstheme="minorHAnsi"/>
        <w:sz w:val="20"/>
        <w:szCs w:val="20"/>
      </w:rPr>
    </w:pPr>
    <w:r w:rsidRPr="006E603B">
      <w:rPr>
        <w:rFonts w:asciiTheme="minorHAnsi" w:hAnsiTheme="minorHAnsi" w:cstheme="minorHAnsi"/>
        <w:sz w:val="20"/>
        <w:szCs w:val="20"/>
      </w:rPr>
      <w:fldChar w:fldCharType="begin"/>
    </w:r>
    <w:r w:rsidRPr="006E603B">
      <w:rPr>
        <w:rFonts w:asciiTheme="minorHAnsi" w:hAnsiTheme="minorHAnsi" w:cstheme="minorHAnsi"/>
        <w:sz w:val="20"/>
        <w:szCs w:val="20"/>
      </w:rPr>
      <w:instrText>HYPERLINK "https://creativecommons.org/licenses/by-sa/4.0/"</w:instrText>
    </w:r>
    <w:r w:rsidRPr="006E603B">
      <w:rPr>
        <w:rFonts w:asciiTheme="minorHAnsi" w:hAnsiTheme="minorHAnsi" w:cstheme="minorHAnsi"/>
        <w:sz w:val="20"/>
        <w:szCs w:val="20"/>
      </w:rPr>
      <w:fldChar w:fldCharType="separate"/>
    </w:r>
    <w:r w:rsidRPr="006E603B">
      <w:rPr>
        <w:rStyle w:val="Hyperlink"/>
        <w:rFonts w:asciiTheme="minorHAnsi" w:hAnsiTheme="minorHAnsi" w:cstheme="minorHAnsi"/>
        <w:sz w:val="20"/>
        <w:szCs w:val="20"/>
      </w:rPr>
      <w:t>CC BY-SA 4.0</w:t>
    </w:r>
    <w:r w:rsidRPr="006E603B">
      <w:rPr>
        <w:rStyle w:val="Hyperlink"/>
        <w:rFonts w:asciiTheme="minorHAnsi" w:hAnsiTheme="minorHAnsi" w:cstheme="minorHAnsi"/>
        <w:sz w:val="20"/>
        <w:szCs w:val="20"/>
      </w:rPr>
      <w:fldChar w:fldCharType="end"/>
    </w:r>
    <w:bookmarkEnd w:id="1"/>
    <w:r w:rsidRPr="006E603B">
      <w:rPr>
        <w:rFonts w:asciiTheme="minorHAnsi" w:hAnsiTheme="minorHAnsi" w:cstheme="minorHAnsi"/>
        <w:sz w:val="20"/>
        <w:szCs w:val="20"/>
      </w:rPr>
      <w:ptab w:relativeTo="margin" w:alignment="center" w:leader="none"/>
    </w:r>
    <w:r w:rsidRPr="006E603B">
      <w:rPr>
        <w:rFonts w:asciiTheme="minorHAnsi" w:hAnsiTheme="minorHAnsi" w:cstheme="minorHAnsi"/>
        <w:sz w:val="20"/>
        <w:szCs w:val="20"/>
      </w:rPr>
      <w:t xml:space="preserve">OCLC </w:t>
    </w:r>
    <w:r w:rsidR="006E603B" w:rsidRPr="006E603B">
      <w:rPr>
        <w:rFonts w:asciiTheme="minorHAnsi" w:hAnsiTheme="minorHAnsi" w:cstheme="minorHAnsi"/>
        <w:sz w:val="20"/>
        <w:szCs w:val="20"/>
      </w:rPr>
      <w:t>WebJunction |</w:t>
    </w:r>
    <w:r w:rsidR="006E603B" w:rsidRPr="006E603B">
      <w:rPr>
        <w:rFonts w:asciiTheme="minorHAnsi" w:hAnsiTheme="minorHAnsi" w:cstheme="minorHAnsi"/>
        <w:sz w:val="20"/>
        <w:szCs w:val="20"/>
      </w:rPr>
      <w:t xml:space="preserve"> </w:t>
    </w:r>
    <w:r w:rsidRPr="006E603B">
      <w:rPr>
        <w:rFonts w:asciiTheme="minorHAnsi" w:hAnsiTheme="minorHAnsi" w:cstheme="minorHAnsi"/>
        <w:sz w:val="20"/>
        <w:szCs w:val="20"/>
      </w:rPr>
      <w:t>Wikipedia + Libraries: Better Together</w:t>
    </w:r>
    <w:r w:rsidRPr="006E603B">
      <w:rPr>
        <w:rFonts w:asciiTheme="minorHAnsi" w:hAnsiTheme="minorHAnsi" w:cstheme="minorHAnsi"/>
        <w:sz w:val="20"/>
        <w:szCs w:val="20"/>
      </w:rPr>
      <w:ptab w:relativeTo="margin" w:alignment="right" w:leader="none"/>
    </w:r>
    <w:r w:rsidRPr="006E603B">
      <w:rPr>
        <w:rFonts w:asciiTheme="minorHAnsi" w:hAnsiTheme="minorHAnsi" w:cstheme="minorHAnsi"/>
        <w:sz w:val="20"/>
        <w:szCs w:val="20"/>
      </w:rPr>
      <w:t>oc.lc/</w:t>
    </w:r>
    <w:proofErr w:type="spellStart"/>
    <w:r w:rsidRPr="006E603B">
      <w:rPr>
        <w:rFonts w:asciiTheme="minorHAnsi" w:hAnsiTheme="minorHAnsi" w:cstheme="minorHAnsi"/>
        <w:sz w:val="20"/>
        <w:szCs w:val="20"/>
      </w:rPr>
      <w:t>oclc-wikilib</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07D2C4" w14:textId="77777777" w:rsidR="00365F3B" w:rsidRDefault="00365F3B" w:rsidP="00D627BC">
      <w:r>
        <w:separator/>
      </w:r>
    </w:p>
  </w:footnote>
  <w:footnote w:type="continuationSeparator" w:id="0">
    <w:p w14:paraId="09749A75" w14:textId="77777777" w:rsidR="00365F3B" w:rsidRDefault="00365F3B" w:rsidP="00D627B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9E53DCB"/>
    <w:multiLevelType w:val="hybridMultilevel"/>
    <w:tmpl w:val="B7801F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5E1100A"/>
    <w:multiLevelType w:val="hybridMultilevel"/>
    <w:tmpl w:val="299253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9E216EC"/>
    <w:multiLevelType w:val="hybridMultilevel"/>
    <w:tmpl w:val="FD08A6AC"/>
    <w:lvl w:ilvl="0" w:tplc="BADAEE2A">
      <w:start w:val="1"/>
      <w:numFmt w:val="decimal"/>
      <w:lvlText w:val="%1."/>
      <w:lvlJc w:val="left"/>
      <w:pPr>
        <w:ind w:left="1800" w:hanging="360"/>
      </w:pPr>
      <w:rPr>
        <w:rFonts w:ascii="Arial" w:eastAsia="Arial" w:hAnsi="Arial" w:cs="Arial" w:hint="default"/>
        <w:b/>
        <w:bCs/>
        <w:spacing w:val="-6"/>
        <w:w w:val="99"/>
        <w:sz w:val="24"/>
        <w:szCs w:val="24"/>
        <w:lang w:val="en-US" w:eastAsia="en-US" w:bidi="en-US"/>
      </w:rPr>
    </w:lvl>
    <w:lvl w:ilvl="1" w:tplc="5ACA8F1E">
      <w:numFmt w:val="bullet"/>
      <w:lvlText w:val="•"/>
      <w:lvlJc w:val="left"/>
      <w:pPr>
        <w:ind w:left="2576" w:hanging="360"/>
      </w:pPr>
      <w:rPr>
        <w:rFonts w:hint="default"/>
        <w:lang w:val="en-US" w:eastAsia="en-US" w:bidi="en-US"/>
      </w:rPr>
    </w:lvl>
    <w:lvl w:ilvl="2" w:tplc="154685B8">
      <w:numFmt w:val="bullet"/>
      <w:lvlText w:val="•"/>
      <w:lvlJc w:val="left"/>
      <w:pPr>
        <w:ind w:left="3352" w:hanging="360"/>
      </w:pPr>
      <w:rPr>
        <w:rFonts w:hint="default"/>
        <w:lang w:val="en-US" w:eastAsia="en-US" w:bidi="en-US"/>
      </w:rPr>
    </w:lvl>
    <w:lvl w:ilvl="3" w:tplc="5DD2D4EE">
      <w:numFmt w:val="bullet"/>
      <w:lvlText w:val="•"/>
      <w:lvlJc w:val="left"/>
      <w:pPr>
        <w:ind w:left="4128" w:hanging="360"/>
      </w:pPr>
      <w:rPr>
        <w:rFonts w:hint="default"/>
        <w:lang w:val="en-US" w:eastAsia="en-US" w:bidi="en-US"/>
      </w:rPr>
    </w:lvl>
    <w:lvl w:ilvl="4" w:tplc="65EC9A0E">
      <w:numFmt w:val="bullet"/>
      <w:lvlText w:val="•"/>
      <w:lvlJc w:val="left"/>
      <w:pPr>
        <w:ind w:left="4904" w:hanging="360"/>
      </w:pPr>
      <w:rPr>
        <w:rFonts w:hint="default"/>
        <w:lang w:val="en-US" w:eastAsia="en-US" w:bidi="en-US"/>
      </w:rPr>
    </w:lvl>
    <w:lvl w:ilvl="5" w:tplc="90FEEF68">
      <w:numFmt w:val="bullet"/>
      <w:lvlText w:val="•"/>
      <w:lvlJc w:val="left"/>
      <w:pPr>
        <w:ind w:left="5680" w:hanging="360"/>
      </w:pPr>
      <w:rPr>
        <w:rFonts w:hint="default"/>
        <w:lang w:val="en-US" w:eastAsia="en-US" w:bidi="en-US"/>
      </w:rPr>
    </w:lvl>
    <w:lvl w:ilvl="6" w:tplc="20C0C21C">
      <w:numFmt w:val="bullet"/>
      <w:lvlText w:val="•"/>
      <w:lvlJc w:val="left"/>
      <w:pPr>
        <w:ind w:left="6456" w:hanging="360"/>
      </w:pPr>
      <w:rPr>
        <w:rFonts w:hint="default"/>
        <w:lang w:val="en-US" w:eastAsia="en-US" w:bidi="en-US"/>
      </w:rPr>
    </w:lvl>
    <w:lvl w:ilvl="7" w:tplc="4E36EF54">
      <w:numFmt w:val="bullet"/>
      <w:lvlText w:val="•"/>
      <w:lvlJc w:val="left"/>
      <w:pPr>
        <w:ind w:left="7232" w:hanging="360"/>
      </w:pPr>
      <w:rPr>
        <w:rFonts w:hint="default"/>
        <w:lang w:val="en-US" w:eastAsia="en-US" w:bidi="en-US"/>
      </w:rPr>
    </w:lvl>
    <w:lvl w:ilvl="8" w:tplc="FA924024">
      <w:numFmt w:val="bullet"/>
      <w:lvlText w:val="•"/>
      <w:lvlJc w:val="left"/>
      <w:pPr>
        <w:ind w:left="8008" w:hanging="360"/>
      </w:pPr>
      <w:rPr>
        <w:rFonts w:hint="default"/>
        <w:lang w:val="en-US" w:eastAsia="en-US" w:bidi="en-US"/>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6"/>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2"/>
    <w:compatSetting w:name="useWord2013TrackBottomHyphenation" w:uri="http://schemas.microsoft.com/office/word" w:val="1"/>
  </w:compat>
  <w:rsids>
    <w:rsidRoot w:val="00B07D6B"/>
    <w:rsid w:val="00365F3B"/>
    <w:rsid w:val="004235EA"/>
    <w:rsid w:val="004C7A9D"/>
    <w:rsid w:val="006E603B"/>
    <w:rsid w:val="00A61552"/>
    <w:rsid w:val="00B07D6B"/>
    <w:rsid w:val="00BA54E6"/>
    <w:rsid w:val="00D627BC"/>
    <w:rsid w:val="00DC05A0"/>
    <w:rsid w:val="00FC54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78305F"/>
  <w15:docId w15:val="{582B9E01-C58B-409E-86F2-94261B8450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rPr>
      <w:rFonts w:ascii="Arial" w:eastAsia="Arial" w:hAnsi="Arial" w:cs="Arial"/>
      <w:lang w:bidi="en-US"/>
    </w:rPr>
  </w:style>
  <w:style w:type="paragraph" w:styleId="Heading1">
    <w:name w:val="heading 1"/>
    <w:basedOn w:val="Normal"/>
    <w:next w:val="Normal"/>
    <w:link w:val="Heading1Char"/>
    <w:uiPriority w:val="9"/>
    <w:qFormat/>
    <w:rsid w:val="00A6155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D627BC"/>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u w:val="single" w:color="000000"/>
    </w:rPr>
  </w:style>
  <w:style w:type="paragraph" w:styleId="ListParagraph">
    <w:name w:val="List Paragraph"/>
    <w:basedOn w:val="Normal"/>
    <w:uiPriority w:val="1"/>
    <w:qFormat/>
    <w:pPr>
      <w:ind w:left="1800" w:right="110" w:hanging="360"/>
    </w:pPr>
    <w:rPr>
      <w:u w:val="single" w:color="000000"/>
    </w:rPr>
  </w:style>
  <w:style w:type="paragraph" w:customStyle="1" w:styleId="TableParagraph">
    <w:name w:val="Table Paragraph"/>
    <w:basedOn w:val="Normal"/>
    <w:uiPriority w:val="1"/>
    <w:qFormat/>
  </w:style>
  <w:style w:type="character" w:customStyle="1" w:styleId="Heading1Char">
    <w:name w:val="Heading 1 Char"/>
    <w:basedOn w:val="DefaultParagraphFont"/>
    <w:link w:val="Heading1"/>
    <w:uiPriority w:val="9"/>
    <w:rsid w:val="00A61552"/>
    <w:rPr>
      <w:rFonts w:asciiTheme="majorHAnsi" w:eastAsiaTheme="majorEastAsia" w:hAnsiTheme="majorHAnsi" w:cstheme="majorBidi"/>
      <w:color w:val="365F91" w:themeColor="accent1" w:themeShade="BF"/>
      <w:sz w:val="32"/>
      <w:szCs w:val="32"/>
      <w:lang w:bidi="en-US"/>
    </w:rPr>
  </w:style>
  <w:style w:type="paragraph" w:styleId="Header">
    <w:name w:val="header"/>
    <w:basedOn w:val="Normal"/>
    <w:link w:val="HeaderChar"/>
    <w:uiPriority w:val="99"/>
    <w:unhideWhenUsed/>
    <w:rsid w:val="00D627BC"/>
    <w:pPr>
      <w:tabs>
        <w:tab w:val="center" w:pos="4680"/>
        <w:tab w:val="right" w:pos="9360"/>
      </w:tabs>
    </w:pPr>
  </w:style>
  <w:style w:type="character" w:customStyle="1" w:styleId="HeaderChar">
    <w:name w:val="Header Char"/>
    <w:basedOn w:val="DefaultParagraphFont"/>
    <w:link w:val="Header"/>
    <w:uiPriority w:val="99"/>
    <w:rsid w:val="00D627BC"/>
    <w:rPr>
      <w:rFonts w:ascii="Arial" w:eastAsia="Arial" w:hAnsi="Arial" w:cs="Arial"/>
      <w:lang w:bidi="en-US"/>
    </w:rPr>
  </w:style>
  <w:style w:type="paragraph" w:styleId="Footer">
    <w:name w:val="footer"/>
    <w:basedOn w:val="Normal"/>
    <w:link w:val="FooterChar"/>
    <w:uiPriority w:val="99"/>
    <w:unhideWhenUsed/>
    <w:rsid w:val="00D627BC"/>
    <w:pPr>
      <w:tabs>
        <w:tab w:val="center" w:pos="4680"/>
        <w:tab w:val="right" w:pos="9360"/>
      </w:tabs>
    </w:pPr>
  </w:style>
  <w:style w:type="character" w:customStyle="1" w:styleId="FooterChar">
    <w:name w:val="Footer Char"/>
    <w:basedOn w:val="DefaultParagraphFont"/>
    <w:link w:val="Footer"/>
    <w:uiPriority w:val="99"/>
    <w:rsid w:val="00D627BC"/>
    <w:rPr>
      <w:rFonts w:ascii="Arial" w:eastAsia="Arial" w:hAnsi="Arial" w:cs="Arial"/>
      <w:lang w:bidi="en-US"/>
    </w:rPr>
  </w:style>
  <w:style w:type="character" w:styleId="Hyperlink">
    <w:name w:val="Hyperlink"/>
    <w:basedOn w:val="DefaultParagraphFont"/>
    <w:uiPriority w:val="99"/>
    <w:unhideWhenUsed/>
    <w:rsid w:val="00D627BC"/>
    <w:rPr>
      <w:color w:val="0000FF"/>
      <w:u w:val="single"/>
    </w:rPr>
  </w:style>
  <w:style w:type="character" w:customStyle="1" w:styleId="Heading2Char">
    <w:name w:val="Heading 2 Char"/>
    <w:basedOn w:val="DefaultParagraphFont"/>
    <w:link w:val="Heading2"/>
    <w:uiPriority w:val="9"/>
    <w:semiHidden/>
    <w:rsid w:val="00D627BC"/>
    <w:rPr>
      <w:rFonts w:asciiTheme="majorHAnsi" w:eastAsiaTheme="majorEastAsia" w:hAnsiTheme="majorHAnsi" w:cstheme="majorBidi"/>
      <w:color w:val="365F91" w:themeColor="accent1" w:themeShade="BF"/>
      <w:sz w:val="26"/>
      <w:szCs w:val="26"/>
      <w:lang w:bidi="en-US"/>
    </w:rPr>
  </w:style>
  <w:style w:type="table" w:styleId="TableGrid">
    <w:name w:val="Table Grid"/>
    <w:basedOn w:val="TableNormal"/>
    <w:uiPriority w:val="39"/>
    <w:rsid w:val="00D627BC"/>
    <w:pPr>
      <w:widowControl/>
      <w:autoSpaceDE/>
      <w:autoSpaceDN/>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s://outreach.wikimedia.org/wiki/GLAM" TargetMode="External"/><Relationship Id="rId13" Type="http://schemas.openxmlformats.org/officeDocument/2006/relationships/hyperlink" Target="https://meta.wikimedia.org/wiki/Wikimedia_chapters" TargetMode="External"/><Relationship Id="rId18" Type="http://schemas.openxmlformats.org/officeDocument/2006/relationships/hyperlink" Target="https://meta.wikimedia.org/wiki/Kentucky_Wikimedians_User_Group" TargetMode="External"/><Relationship Id="rId26" Type="http://schemas.openxmlformats.org/officeDocument/2006/relationships/hyperlink" Target="https://outreachdashboard.wmflabs.org/training/editathons" TargetMode="External"/><Relationship Id="rId3" Type="http://schemas.openxmlformats.org/officeDocument/2006/relationships/settings" Target="settings.xml"/><Relationship Id="rId21" Type="http://schemas.openxmlformats.org/officeDocument/2006/relationships/hyperlink" Target="https://meta.wikimedia.org/wiki/WikiWomen%27s_User_Group" TargetMode="External"/><Relationship Id="rId7" Type="http://schemas.openxmlformats.org/officeDocument/2006/relationships/hyperlink" Target="https://meta.wikimedia.org/wiki/The_Wikipedia_Library" TargetMode="External"/><Relationship Id="rId12" Type="http://schemas.openxmlformats.org/officeDocument/2006/relationships/hyperlink" Target="https://meta.wikimedia.org/wiki/Wikimedia_chapters" TargetMode="External"/><Relationship Id="rId17" Type="http://schemas.openxmlformats.org/officeDocument/2006/relationships/hyperlink" Target="https://meta.wikimedia.org/wiki/Wikimedia_user_groups" TargetMode="External"/><Relationship Id="rId25" Type="http://schemas.openxmlformats.org/officeDocument/2006/relationships/hyperlink" Target="https://outreachdashboard.wmflabs.org/training/editing-wikipedia/wikipedia-essentials" TargetMode="External"/><Relationship Id="rId2" Type="http://schemas.openxmlformats.org/officeDocument/2006/relationships/styles" Target="styles.xml"/><Relationship Id="rId16" Type="http://schemas.openxmlformats.org/officeDocument/2006/relationships/hyperlink" Target="https://meta.wikimedia.org/wiki/Wikimedia_user_groups"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ikiedu.org/" TargetMode="External"/><Relationship Id="rId24" Type="http://schemas.openxmlformats.org/officeDocument/2006/relationships/hyperlink" Target="https://outreachdashboard.wmflabs.org/training" TargetMode="External"/><Relationship Id="rId5" Type="http://schemas.openxmlformats.org/officeDocument/2006/relationships/footnotes" Target="footnotes.xml"/><Relationship Id="rId15" Type="http://schemas.openxmlformats.org/officeDocument/2006/relationships/hyperlink" Target="https://meta.wikimedia.org/wiki/Wikimedia_chapters" TargetMode="External"/><Relationship Id="rId23" Type="http://schemas.openxmlformats.org/officeDocument/2006/relationships/hyperlink" Target="https://outreachdashboard.wmflabs.org/" TargetMode="External"/><Relationship Id="rId28" Type="http://schemas.openxmlformats.org/officeDocument/2006/relationships/theme" Target="theme/theme1.xml"/><Relationship Id="rId10" Type="http://schemas.openxmlformats.org/officeDocument/2006/relationships/hyperlink" Target="https://outreach.wikimedia.org/wiki/Education" TargetMode="External"/><Relationship Id="rId19" Type="http://schemas.openxmlformats.org/officeDocument/2006/relationships/hyperlink" Target="https://meta.wikimedia.org/wiki/WikiWomen%27s_User_Group" TargetMode="External"/><Relationship Id="rId4" Type="http://schemas.openxmlformats.org/officeDocument/2006/relationships/webSettings" Target="webSettings.xml"/><Relationship Id="rId9" Type="http://schemas.openxmlformats.org/officeDocument/2006/relationships/hyperlink" Target="https://outreach.wikimedia.org/wiki/GLAM/Model_projects" TargetMode="External"/><Relationship Id="rId14" Type="http://schemas.openxmlformats.org/officeDocument/2006/relationships/hyperlink" Target="https://meta.wikimedia.org/wiki/Wikimedia_chapters" TargetMode="External"/><Relationship Id="rId22" Type="http://schemas.openxmlformats.org/officeDocument/2006/relationships/hyperlink" Target="https://meta.wikimedia.org/wiki/Meetup"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765</Words>
  <Characters>4363</Characters>
  <Application>Microsoft Office Word</Application>
  <DocSecurity>0</DocSecurity>
  <Lines>36</Lines>
  <Paragraphs>10</Paragraphs>
  <ScaleCrop>false</ScaleCrop>
  <Company/>
  <LinksUpToDate>false</LinksUpToDate>
  <CharactersWithSpaces>5118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Sengul-Jones (Contractor),Monika</dc:creator>
  <cp:lastModifiedBy>Procaccini,Mercy</cp:lastModifiedBy>
  <cp:revision>8</cp:revision>
  <dcterms:created xsi:type="dcterms:W3CDTF">2017-12-11T22:43:00Z</dcterms:created>
  <dcterms:modified xsi:type="dcterms:W3CDTF">2018-05-31T16:29:00Z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2017-10-10T00:00:00Z</vt:filetime>
  </property>
  <property fmtid="{D5CDD505-2E9C-101B-9397-08002B2CF9AE}" pid="3" name="Creator">
    <vt:lpwstr>Acrobat PDFMaker 17 for Word</vt:lpwstr>
  </property>
  <property fmtid="{D5CDD505-2E9C-101B-9397-08002B2CF9AE}" pid="4" name="LastSaved">
    <vt:filetime>2017-12-11T00:00:00Z</vt:filetime>
  </property>
</Properties>
</file>