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1765" w14:textId="6D75CBA3" w:rsidR="006B7B17" w:rsidRPr="006C3D6C" w:rsidRDefault="006C3D6C" w:rsidP="006C3D6C">
      <w:pPr>
        <w:rPr>
          <w:b/>
          <w:bCs/>
        </w:rPr>
      </w:pPr>
      <w:bookmarkStart w:id="0" w:name="_Hlk514932954"/>
      <w:bookmarkStart w:id="1" w:name="_GoBack"/>
      <w:bookmarkEnd w:id="1"/>
      <w:r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 xml:space="preserve">Section 5— </w:t>
      </w:r>
      <w:r>
        <w:rPr>
          <w:b/>
          <w:bCs/>
        </w:rPr>
        <w:t xml:space="preserve"> </w:t>
      </w:r>
      <w:bookmarkEnd w:id="0"/>
      <w:r w:rsidR="00811F3B" w:rsidRPr="003F157E">
        <w:rPr>
          <w:color w:val="000000" w:themeColor="text1"/>
          <w:sz w:val="36"/>
          <w:szCs w:val="36"/>
        </w:rPr>
        <w:t>Tips for</w:t>
      </w:r>
      <w:r w:rsidR="006B7B17" w:rsidRPr="003F157E">
        <w:rPr>
          <w:color w:val="000000" w:themeColor="text1"/>
          <w:sz w:val="36"/>
          <w:szCs w:val="36"/>
        </w:rPr>
        <w:t xml:space="preserve"> creat</w:t>
      </w:r>
      <w:r w:rsidR="00811F3B" w:rsidRPr="003F157E">
        <w:rPr>
          <w:color w:val="000000" w:themeColor="text1"/>
          <w:sz w:val="36"/>
          <w:szCs w:val="36"/>
        </w:rPr>
        <w:t>ing</w:t>
      </w:r>
      <w:r w:rsidR="006B7B17" w:rsidRPr="003F157E">
        <w:rPr>
          <w:color w:val="000000" w:themeColor="text1"/>
          <w:sz w:val="36"/>
          <w:szCs w:val="36"/>
        </w:rPr>
        <w:t xml:space="preserve"> an article page on Wikipedia</w:t>
      </w:r>
    </w:p>
    <w:p w14:paraId="0D1E5261" w14:textId="7099CAC0" w:rsidR="003C4EC4" w:rsidRPr="006B7B17" w:rsidRDefault="00E271F6" w:rsidP="006B7B17">
      <w:pPr>
        <w:pStyle w:val="Heading1"/>
        <w:rPr>
          <w:rFonts w:ascii="Calibri Light" w:hAnsi="Calibri Light"/>
          <w:color w:val="000000" w:themeColor="text1"/>
          <w:sz w:val="24"/>
          <w:szCs w:val="24"/>
        </w:rPr>
      </w:pPr>
      <w:r w:rsidRPr="006B7B17">
        <w:rPr>
          <w:rFonts w:ascii="Calibri Light" w:hAnsi="Calibri Light"/>
          <w:color w:val="000000" w:themeColor="text1"/>
          <w:sz w:val="24"/>
          <w:szCs w:val="24"/>
        </w:rPr>
        <w:t>English Wikipedia has more than five million articles, but there are still ga</w:t>
      </w:r>
      <w:r w:rsidR="005B604B" w:rsidRPr="006B7B17">
        <w:rPr>
          <w:rFonts w:ascii="Calibri Light" w:hAnsi="Calibri Light"/>
          <w:color w:val="000000" w:themeColor="text1"/>
          <w:sz w:val="24"/>
          <w:szCs w:val="24"/>
        </w:rPr>
        <w:t xml:space="preserve">ps in content. Many </w:t>
      </w:r>
      <w:r w:rsidRPr="006B7B17">
        <w:rPr>
          <w:rFonts w:ascii="Calibri Light" w:hAnsi="Calibri Light"/>
          <w:color w:val="000000" w:themeColor="text1"/>
          <w:sz w:val="24"/>
          <w:szCs w:val="24"/>
        </w:rPr>
        <w:t xml:space="preserve">topic areas need </w:t>
      </w:r>
      <w:r w:rsidR="00F0062B" w:rsidRPr="006B7B17">
        <w:rPr>
          <w:rFonts w:ascii="Calibri Light" w:hAnsi="Calibri Light"/>
          <w:color w:val="000000" w:themeColor="text1"/>
          <w:sz w:val="24"/>
          <w:szCs w:val="24"/>
        </w:rPr>
        <w:t xml:space="preserve">deeper, more comprehensive </w:t>
      </w:r>
      <w:r w:rsidRPr="006B7B17">
        <w:rPr>
          <w:rFonts w:ascii="Calibri Light" w:hAnsi="Calibri Light"/>
          <w:color w:val="000000" w:themeColor="text1"/>
          <w:sz w:val="24"/>
          <w:szCs w:val="24"/>
        </w:rPr>
        <w:t xml:space="preserve">coverage. As you add citations and </w:t>
      </w:r>
      <w:r w:rsidR="00F0062B" w:rsidRPr="006B7B17">
        <w:rPr>
          <w:rFonts w:ascii="Calibri Light" w:hAnsi="Calibri Light"/>
          <w:color w:val="000000" w:themeColor="text1"/>
          <w:sz w:val="24"/>
          <w:szCs w:val="24"/>
        </w:rPr>
        <w:t>peruse</w:t>
      </w:r>
      <w:r w:rsidRPr="006B7B17">
        <w:rPr>
          <w:rFonts w:ascii="Calibri Light" w:hAnsi="Calibri Light"/>
          <w:color w:val="000000" w:themeColor="text1"/>
          <w:sz w:val="24"/>
          <w:szCs w:val="24"/>
        </w:rPr>
        <w:t xml:space="preserve"> Wikipedia</w:t>
      </w:r>
      <w:r w:rsidR="00F0062B" w:rsidRPr="006B7B17">
        <w:rPr>
          <w:rFonts w:ascii="Calibri Light" w:hAnsi="Calibri Light"/>
          <w:color w:val="000000" w:themeColor="text1"/>
          <w:sz w:val="24"/>
          <w:szCs w:val="24"/>
        </w:rPr>
        <w:t xml:space="preserve"> articles</w:t>
      </w:r>
      <w:r w:rsidRPr="006B7B17">
        <w:rPr>
          <w:rFonts w:ascii="Calibri Light" w:hAnsi="Calibri Light"/>
          <w:color w:val="000000" w:themeColor="text1"/>
          <w:sz w:val="24"/>
          <w:szCs w:val="24"/>
        </w:rPr>
        <w:t xml:space="preserve"> in subject areas that matter to you and your community, you’ll likely </w:t>
      </w:r>
      <w:r w:rsidR="005B604B" w:rsidRPr="006B7B17">
        <w:rPr>
          <w:rFonts w:ascii="Calibri Light" w:hAnsi="Calibri Light"/>
          <w:color w:val="000000" w:themeColor="text1"/>
          <w:sz w:val="24"/>
          <w:szCs w:val="24"/>
        </w:rPr>
        <w:t xml:space="preserve">see gaps and realize that some topics </w:t>
      </w:r>
      <w:r w:rsidR="00A82B4E" w:rsidRPr="006B7B17">
        <w:rPr>
          <w:rFonts w:ascii="Calibri Light" w:hAnsi="Calibri Light"/>
          <w:color w:val="000000" w:themeColor="text1"/>
          <w:sz w:val="24"/>
          <w:szCs w:val="24"/>
        </w:rPr>
        <w:t xml:space="preserve">still </w:t>
      </w:r>
      <w:r w:rsidR="005B604B" w:rsidRPr="006B7B17">
        <w:rPr>
          <w:rFonts w:ascii="Calibri Light" w:hAnsi="Calibri Light"/>
          <w:color w:val="000000" w:themeColor="text1"/>
          <w:sz w:val="24"/>
          <w:szCs w:val="24"/>
        </w:rPr>
        <w:t xml:space="preserve">need articles. </w:t>
      </w:r>
      <w:r w:rsidRPr="006B7B17">
        <w:rPr>
          <w:rFonts w:ascii="Calibri Light" w:hAnsi="Calibri Light"/>
          <w:color w:val="000000" w:themeColor="text1"/>
          <w:sz w:val="24"/>
          <w:szCs w:val="24"/>
        </w:rPr>
        <w:t>Here’s a primer on what to do when you’re ready to take the plunge and create an article.</w:t>
      </w:r>
      <w:r w:rsidR="005B604B" w:rsidRPr="006B7B1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</w:p>
    <w:p w14:paraId="57042421" w14:textId="77777777" w:rsidR="006B7B17" w:rsidRPr="006B7B17" w:rsidRDefault="006B7B17" w:rsidP="006B7B17"/>
    <w:p w14:paraId="4ACB3D6B" w14:textId="2FF96181" w:rsidR="00E271F6" w:rsidRPr="006B7B17" w:rsidRDefault="00E271F6" w:rsidP="00716835">
      <w:pPr>
        <w:pStyle w:val="Heading2"/>
        <w:ind w:firstLine="360"/>
        <w:rPr>
          <w:u w:val="single"/>
        </w:rPr>
      </w:pPr>
      <w:r w:rsidRPr="006B7B17">
        <w:rPr>
          <w:u w:val="single"/>
        </w:rPr>
        <w:t xml:space="preserve">Five </w:t>
      </w:r>
      <w:r w:rsidR="00F0062B" w:rsidRPr="006B7B17">
        <w:rPr>
          <w:u w:val="single"/>
        </w:rPr>
        <w:t xml:space="preserve">new </w:t>
      </w:r>
      <w:proofErr w:type="gramStart"/>
      <w:r w:rsidR="00EC2208" w:rsidRPr="006B7B17">
        <w:rPr>
          <w:u w:val="single"/>
        </w:rPr>
        <w:t>article</w:t>
      </w:r>
      <w:proofErr w:type="gramEnd"/>
      <w:r w:rsidR="00EC2208" w:rsidRPr="006B7B17">
        <w:rPr>
          <w:u w:val="single"/>
        </w:rPr>
        <w:t xml:space="preserve"> “musts”</w:t>
      </w:r>
    </w:p>
    <w:p w14:paraId="72001A18" w14:textId="77777777" w:rsidR="00E271F6" w:rsidRDefault="00F0062B" w:rsidP="00E271F6">
      <w:pPr>
        <w:numPr>
          <w:ilvl w:val="0"/>
          <w:numId w:val="1"/>
        </w:numPr>
        <w:spacing w:before="100" w:beforeAutospacing="1" w:after="100" w:afterAutospacing="1"/>
      </w:pPr>
      <w:r>
        <w:rPr>
          <w:rFonts w:ascii="Calibri Light" w:hAnsi="Calibri Light"/>
          <w:sz w:val="24"/>
          <w:szCs w:val="24"/>
        </w:rPr>
        <w:t>Ground</w:t>
      </w:r>
      <w:r w:rsidR="00E271F6">
        <w:rPr>
          <w:rFonts w:ascii="Calibri Light" w:hAnsi="Calibri Light"/>
          <w:sz w:val="24"/>
          <w:szCs w:val="24"/>
        </w:rPr>
        <w:t xml:space="preserve"> your article </w:t>
      </w:r>
      <w:r w:rsidR="005B604B">
        <w:rPr>
          <w:rFonts w:ascii="Calibri Light" w:hAnsi="Calibri Light"/>
          <w:sz w:val="24"/>
          <w:szCs w:val="24"/>
        </w:rPr>
        <w:t>i</w:t>
      </w:r>
      <w:r w:rsidR="00E271F6">
        <w:rPr>
          <w:rFonts w:ascii="Calibri Light" w:hAnsi="Calibri Light"/>
          <w:sz w:val="24"/>
          <w:szCs w:val="24"/>
        </w:rPr>
        <w:t>n 3-5 verifiable references that are independent from the subject of the article (</w:t>
      </w:r>
      <w:proofErr w:type="gramStart"/>
      <w:r w:rsidR="00E271F6">
        <w:rPr>
          <w:rFonts w:ascii="Calibri Light" w:hAnsi="Calibri Light"/>
          <w:sz w:val="24"/>
          <w:szCs w:val="24"/>
        </w:rPr>
        <w:t>WP:V</w:t>
      </w:r>
      <w:proofErr w:type="gramEnd"/>
      <w:r w:rsidR="00E271F6">
        <w:rPr>
          <w:rFonts w:ascii="Calibri Light" w:hAnsi="Calibri Light"/>
          <w:sz w:val="24"/>
          <w:szCs w:val="24"/>
        </w:rPr>
        <w:t>)</w:t>
      </w:r>
    </w:p>
    <w:p w14:paraId="08F5FDF6" w14:textId="09839D75" w:rsidR="00E271F6" w:rsidRDefault="00E271F6" w:rsidP="00E271F6">
      <w:pPr>
        <w:numPr>
          <w:ilvl w:val="0"/>
          <w:numId w:val="1"/>
        </w:numPr>
        <w:spacing w:before="100" w:beforeAutospacing="1" w:after="100" w:afterAutospacing="1"/>
      </w:pPr>
      <w:r>
        <w:rPr>
          <w:rFonts w:ascii="Calibri Light" w:hAnsi="Calibri Light"/>
          <w:sz w:val="24"/>
          <w:szCs w:val="24"/>
        </w:rPr>
        <w:t>Clearly establish encyclopedic notability in lead of the article (</w:t>
      </w:r>
      <w:proofErr w:type="gramStart"/>
      <w:r>
        <w:rPr>
          <w:rFonts w:ascii="Calibri Light" w:hAnsi="Calibri Light"/>
          <w:sz w:val="24"/>
          <w:szCs w:val="24"/>
        </w:rPr>
        <w:t>WP:GNG</w:t>
      </w:r>
      <w:proofErr w:type="gramEnd"/>
      <w:r>
        <w:rPr>
          <w:rFonts w:ascii="Calibri Light" w:hAnsi="Calibri Light"/>
          <w:sz w:val="24"/>
          <w:szCs w:val="24"/>
        </w:rPr>
        <w:t>)</w:t>
      </w:r>
      <w:r w:rsidR="00716835">
        <w:rPr>
          <w:rFonts w:ascii="Calibri Light" w:hAnsi="Calibri Light"/>
          <w:sz w:val="24"/>
          <w:szCs w:val="24"/>
        </w:rPr>
        <w:t xml:space="preserve">, that means multiple secondary </w:t>
      </w:r>
      <w:r w:rsidR="00237709">
        <w:rPr>
          <w:rFonts w:ascii="Calibri Light" w:hAnsi="Calibri Light"/>
          <w:sz w:val="24"/>
          <w:szCs w:val="24"/>
        </w:rPr>
        <w:t>sources</w:t>
      </w:r>
      <w:r w:rsidR="00716835">
        <w:rPr>
          <w:rFonts w:ascii="Calibri Light" w:hAnsi="Calibri Light"/>
          <w:sz w:val="24"/>
          <w:szCs w:val="24"/>
        </w:rPr>
        <w:t xml:space="preserve"> independent from the topic </w:t>
      </w:r>
      <w:r w:rsidR="00237709">
        <w:rPr>
          <w:rFonts w:ascii="Calibri Light" w:hAnsi="Calibri Light"/>
          <w:sz w:val="24"/>
          <w:szCs w:val="24"/>
        </w:rPr>
        <w:t>(e.g. a personal website by the person you are writing about is not a good source, but biographical books, museum catalog descriptions, and magazine reviews about them are good sources)</w:t>
      </w:r>
    </w:p>
    <w:p w14:paraId="601C87EE" w14:textId="7FE87F40" w:rsidR="00E271F6" w:rsidRDefault="00E271F6" w:rsidP="00E271F6">
      <w:pPr>
        <w:numPr>
          <w:ilvl w:val="0"/>
          <w:numId w:val="1"/>
        </w:numPr>
        <w:spacing w:before="100" w:beforeAutospacing="1" w:after="100" w:afterAutospacing="1"/>
      </w:pPr>
      <w:r>
        <w:rPr>
          <w:rFonts w:ascii="Calibri Light" w:hAnsi="Calibri Light"/>
          <w:sz w:val="24"/>
          <w:szCs w:val="24"/>
        </w:rPr>
        <w:t xml:space="preserve">~250 words in body of article; avoid </w:t>
      </w:r>
      <w:r w:rsidR="00716835">
        <w:rPr>
          <w:rFonts w:ascii="Calibri Light" w:hAnsi="Calibri Light"/>
          <w:sz w:val="24"/>
          <w:szCs w:val="24"/>
        </w:rPr>
        <w:t>promotional language and give even coverage to all points of view, no undue weight (avoid words like “the best,” “amazing” etc. with citations).</w:t>
      </w:r>
      <w:r>
        <w:rPr>
          <w:rFonts w:ascii="Calibri Light" w:hAnsi="Calibri Light"/>
          <w:sz w:val="24"/>
          <w:szCs w:val="24"/>
        </w:rPr>
        <w:t xml:space="preserve"> (</w:t>
      </w:r>
      <w:proofErr w:type="gramStart"/>
      <w:r w:rsidRPr="00E271F6">
        <w:rPr>
          <w:rFonts w:ascii="Calibri Light" w:hAnsi="Calibri Light"/>
          <w:sz w:val="24"/>
          <w:szCs w:val="24"/>
        </w:rPr>
        <w:t>WP:NPOV</w:t>
      </w:r>
      <w:proofErr w:type="gramEnd"/>
      <w:r w:rsidRPr="00E271F6">
        <w:rPr>
          <w:rFonts w:ascii="Calibri Light" w:hAnsi="Calibri Light"/>
          <w:sz w:val="24"/>
          <w:szCs w:val="24"/>
        </w:rPr>
        <w:t>, WP:NOR)</w:t>
      </w:r>
      <w:r w:rsidR="00716835">
        <w:rPr>
          <w:rFonts w:ascii="Calibri Light" w:hAnsi="Calibri Light"/>
          <w:sz w:val="24"/>
          <w:szCs w:val="24"/>
        </w:rPr>
        <w:t xml:space="preserve"> </w:t>
      </w:r>
    </w:p>
    <w:p w14:paraId="41978CD4" w14:textId="788C5113" w:rsidR="00E271F6" w:rsidRDefault="00716835" w:rsidP="00E271F6">
      <w:pPr>
        <w:numPr>
          <w:ilvl w:val="0"/>
          <w:numId w:val="1"/>
        </w:numPr>
        <w:spacing w:before="100" w:beforeAutospacing="1" w:after="100" w:afterAutospacing="1"/>
      </w:pPr>
      <w:r>
        <w:rPr>
          <w:rFonts w:ascii="Calibri Light" w:hAnsi="Calibri Light"/>
          <w:sz w:val="24"/>
          <w:szCs w:val="24"/>
        </w:rPr>
        <w:t>Aim to add</w:t>
      </w:r>
      <w:r w:rsidR="00E271F6">
        <w:rPr>
          <w:rFonts w:ascii="Calibri Light" w:hAnsi="Calibri Light"/>
          <w:sz w:val="24"/>
          <w:szCs w:val="24"/>
        </w:rPr>
        <w:t xml:space="preserve"> at lea</w:t>
      </w:r>
      <w:r w:rsidR="00F0062B">
        <w:rPr>
          <w:rFonts w:ascii="Calibri Light" w:hAnsi="Calibri Light"/>
          <w:sz w:val="24"/>
          <w:szCs w:val="24"/>
        </w:rPr>
        <w:t xml:space="preserve">st one category to the article </w:t>
      </w:r>
      <w:r>
        <w:rPr>
          <w:rFonts w:ascii="Calibri Light" w:hAnsi="Calibri Light"/>
          <w:sz w:val="24"/>
          <w:szCs w:val="24"/>
        </w:rPr>
        <w:t>(E.g. “American jazz musicians”)</w:t>
      </w:r>
    </w:p>
    <w:p w14:paraId="5E8F3228" w14:textId="5C3D84A7" w:rsidR="003C4EC4" w:rsidRDefault="00716835" w:rsidP="00E271F6">
      <w:pPr>
        <w:numPr>
          <w:ilvl w:val="0"/>
          <w:numId w:val="1"/>
        </w:numPr>
        <w:spacing w:before="100" w:beforeAutospacing="1" w:after="100" w:afterAutospacing="1"/>
      </w:pPr>
      <w:r>
        <w:rPr>
          <w:rFonts w:ascii="Calibri Light" w:hAnsi="Calibri Light"/>
          <w:sz w:val="24"/>
          <w:szCs w:val="24"/>
        </w:rPr>
        <w:t>A</w:t>
      </w:r>
      <w:r w:rsidR="00F0062B">
        <w:rPr>
          <w:rFonts w:ascii="Calibri Light" w:hAnsi="Calibri Light"/>
          <w:sz w:val="24"/>
          <w:szCs w:val="24"/>
        </w:rPr>
        <w:t xml:space="preserve">dd in- and out- </w:t>
      </w:r>
      <w:proofErr w:type="spellStart"/>
      <w:r w:rsidR="00F0062B">
        <w:rPr>
          <w:rFonts w:ascii="Calibri Light" w:hAnsi="Calibri Light"/>
          <w:sz w:val="24"/>
          <w:szCs w:val="24"/>
        </w:rPr>
        <w:t>wikilinks</w:t>
      </w:r>
      <w:proofErr w:type="spellEnd"/>
      <w:r w:rsidR="00F0062B">
        <w:rPr>
          <w:rFonts w:ascii="Calibri Light" w:hAnsi="Calibri Light"/>
          <w:sz w:val="24"/>
          <w:szCs w:val="24"/>
        </w:rPr>
        <w:t xml:space="preserve"> to and from the article</w:t>
      </w:r>
      <w:r w:rsidR="00E271F6">
        <w:rPr>
          <w:rFonts w:ascii="Calibri Light" w:hAnsi="Calibri Light"/>
          <w:sz w:val="24"/>
          <w:szCs w:val="24"/>
        </w:rPr>
        <w:t xml:space="preserve"> (</w:t>
      </w:r>
      <w:proofErr w:type="gramStart"/>
      <w:r w:rsidR="00E271F6">
        <w:rPr>
          <w:rFonts w:ascii="Calibri Light" w:hAnsi="Calibri Light"/>
          <w:sz w:val="24"/>
          <w:szCs w:val="24"/>
        </w:rPr>
        <w:t>WP:ORPHAN</w:t>
      </w:r>
      <w:proofErr w:type="gramEnd"/>
      <w:r w:rsidR="00E271F6">
        <w:rPr>
          <w:rFonts w:ascii="Calibri Light" w:hAnsi="Calibri Light"/>
          <w:sz w:val="24"/>
          <w:szCs w:val="24"/>
        </w:rPr>
        <w:t>)</w:t>
      </w:r>
    </w:p>
    <w:p w14:paraId="6EFF42F0" w14:textId="362FD304" w:rsidR="00E271F6" w:rsidRDefault="00E271F6" w:rsidP="00716835">
      <w:pPr>
        <w:pStyle w:val="Heading1"/>
      </w:pPr>
      <w:r>
        <w:t> </w:t>
      </w:r>
      <w:r w:rsidR="00716835">
        <w:t>In</w:t>
      </w:r>
      <w:r w:rsidR="00F0062B">
        <w:t>structions on how to create an article</w:t>
      </w:r>
    </w:p>
    <w:p w14:paraId="51B7D969" w14:textId="77777777" w:rsidR="00A82B4E" w:rsidRPr="00237709" w:rsidRDefault="00E271F6" w:rsidP="001F0601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Calibri Light" w:hAnsi="Calibri Light"/>
        </w:rPr>
      </w:pPr>
      <w:r w:rsidRPr="00237709">
        <w:rPr>
          <w:rFonts w:ascii="Calibri Light" w:hAnsi="Calibri Light"/>
        </w:rPr>
        <w:t xml:space="preserve">Start the new article from a </w:t>
      </w:r>
      <w:proofErr w:type="spellStart"/>
      <w:r w:rsidRPr="00237709">
        <w:rPr>
          <w:rFonts w:ascii="Calibri Light" w:hAnsi="Calibri Light"/>
        </w:rPr>
        <w:t>redlink</w:t>
      </w:r>
      <w:proofErr w:type="spellEnd"/>
      <w:r w:rsidRPr="00237709">
        <w:rPr>
          <w:rFonts w:ascii="Calibri Light" w:hAnsi="Calibri Light"/>
        </w:rPr>
        <w:t xml:space="preserve">. A </w:t>
      </w:r>
      <w:proofErr w:type="spellStart"/>
      <w:r w:rsidRPr="00237709">
        <w:rPr>
          <w:rFonts w:ascii="Calibri Light" w:hAnsi="Calibri Light"/>
        </w:rPr>
        <w:t>redlink</w:t>
      </w:r>
      <w:proofErr w:type="spellEnd"/>
      <w:r w:rsidRPr="00237709">
        <w:rPr>
          <w:rFonts w:ascii="Calibri Light" w:hAnsi="Calibri Light"/>
        </w:rPr>
        <w:t xml:space="preserve"> is a </w:t>
      </w:r>
      <w:proofErr w:type="spellStart"/>
      <w:r w:rsidRPr="00237709">
        <w:rPr>
          <w:rFonts w:ascii="Calibri Light" w:hAnsi="Calibri Light"/>
        </w:rPr>
        <w:t>wikilink</w:t>
      </w:r>
      <w:proofErr w:type="spellEnd"/>
      <w:r w:rsidRPr="00237709">
        <w:rPr>
          <w:rFonts w:ascii="Calibri Light" w:hAnsi="Calibri Light"/>
        </w:rPr>
        <w:t xml:space="preserve"> without a corresponding</w:t>
      </w:r>
      <w:r w:rsidR="00B269B3" w:rsidRPr="00237709">
        <w:rPr>
          <w:rFonts w:ascii="Calibri Light" w:hAnsi="Calibri Light"/>
        </w:rPr>
        <w:t xml:space="preserve"> Wikipedia article</w:t>
      </w:r>
      <w:r w:rsidRPr="00237709">
        <w:rPr>
          <w:rFonts w:ascii="Calibri Light" w:hAnsi="Calibri Light"/>
        </w:rPr>
        <w:t xml:space="preserve"> page. You may find an existing </w:t>
      </w:r>
      <w:proofErr w:type="spellStart"/>
      <w:r w:rsidRPr="00237709">
        <w:rPr>
          <w:rFonts w:ascii="Calibri Light" w:hAnsi="Calibri Light"/>
        </w:rPr>
        <w:t>redlink</w:t>
      </w:r>
      <w:proofErr w:type="spellEnd"/>
      <w:r w:rsidRPr="00237709">
        <w:rPr>
          <w:rFonts w:ascii="Calibri Light" w:hAnsi="Calibri Light"/>
        </w:rPr>
        <w:t xml:space="preserve"> that you’d like to develop, or you can add a </w:t>
      </w:r>
      <w:proofErr w:type="spellStart"/>
      <w:r w:rsidRPr="00237709">
        <w:rPr>
          <w:rFonts w:ascii="Calibri Light" w:hAnsi="Calibri Light"/>
        </w:rPr>
        <w:t>redlink</w:t>
      </w:r>
      <w:proofErr w:type="spellEnd"/>
      <w:r w:rsidRPr="00237709">
        <w:rPr>
          <w:rFonts w:ascii="Calibri Light" w:hAnsi="Calibri Light"/>
        </w:rPr>
        <w:t xml:space="preserve"> to an article or worklist because you’ve noticed the topic is missing. </w:t>
      </w:r>
    </w:p>
    <w:p w14:paraId="151C8476" w14:textId="77777777" w:rsidR="001F0601" w:rsidRPr="00237709" w:rsidRDefault="001F0601" w:rsidP="001F0601">
      <w:pPr>
        <w:pStyle w:val="ListParagraph"/>
        <w:spacing w:before="100" w:beforeAutospacing="1" w:after="100" w:afterAutospacing="1"/>
        <w:ind w:left="1080"/>
        <w:rPr>
          <w:rFonts w:ascii="Calibri Light" w:hAnsi="Calibri Light"/>
        </w:rPr>
      </w:pPr>
    </w:p>
    <w:p w14:paraId="02126B41" w14:textId="77777777" w:rsidR="00B269B3" w:rsidRPr="00237709" w:rsidRDefault="00E271F6" w:rsidP="001F0601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Calibri Light" w:hAnsi="Calibri Light"/>
        </w:rPr>
      </w:pPr>
      <w:r w:rsidRPr="00237709">
        <w:rPr>
          <w:rFonts w:ascii="Calibri Light" w:hAnsi="Calibri Light"/>
        </w:rPr>
        <w:t xml:space="preserve">Draft </w:t>
      </w:r>
      <w:r w:rsidR="00B269B3" w:rsidRPr="00237709">
        <w:rPr>
          <w:rFonts w:ascii="Calibri Light" w:hAnsi="Calibri Light"/>
        </w:rPr>
        <w:t>the article in your user space. C</w:t>
      </w:r>
      <w:r w:rsidRPr="00237709">
        <w:rPr>
          <w:rFonts w:ascii="Calibri Light" w:hAnsi="Calibri Light"/>
        </w:rPr>
        <w:t xml:space="preserve">reate a new draft article </w:t>
      </w:r>
      <w:r w:rsidR="00B269B3" w:rsidRPr="00237709">
        <w:rPr>
          <w:rFonts w:ascii="Calibri Light" w:hAnsi="Calibri Light"/>
        </w:rPr>
        <w:t xml:space="preserve">in your </w:t>
      </w:r>
      <w:proofErr w:type="spellStart"/>
      <w:r w:rsidR="00B269B3" w:rsidRPr="00237709">
        <w:rPr>
          <w:rFonts w:ascii="Calibri Light" w:hAnsi="Calibri Light"/>
        </w:rPr>
        <w:t>userpace</w:t>
      </w:r>
      <w:proofErr w:type="spellEnd"/>
      <w:r w:rsidR="00B269B3" w:rsidRPr="00237709">
        <w:rPr>
          <w:rFonts w:ascii="Calibri Light" w:hAnsi="Calibri Light"/>
        </w:rPr>
        <w:t xml:space="preserve"> by modifying the following url: …</w:t>
      </w:r>
      <w:r w:rsidRPr="00237709">
        <w:rPr>
          <w:rFonts w:ascii="Calibri Light" w:hAnsi="Calibri Light"/>
        </w:rPr>
        <w:t>wik</w:t>
      </w:r>
      <w:r w:rsidR="00A82B4E" w:rsidRPr="00237709">
        <w:rPr>
          <w:rFonts w:ascii="Calibri Light" w:hAnsi="Calibri Light"/>
        </w:rPr>
        <w:t>i/</w:t>
      </w:r>
      <w:proofErr w:type="spellStart"/>
      <w:proofErr w:type="gramStart"/>
      <w:r w:rsidR="00A82B4E" w:rsidRPr="00237709">
        <w:rPr>
          <w:rFonts w:ascii="Calibri Light" w:hAnsi="Calibri Light"/>
        </w:rPr>
        <w:t>User:</w:t>
      </w:r>
      <w:r w:rsidR="00A82B4E" w:rsidRPr="00237709">
        <w:rPr>
          <w:rFonts w:ascii="Calibri Light" w:hAnsi="Calibri Light"/>
          <w:i/>
        </w:rPr>
        <w:t>Your</w:t>
      </w:r>
      <w:r w:rsidR="00B269B3" w:rsidRPr="00237709">
        <w:rPr>
          <w:rFonts w:ascii="Calibri Light" w:hAnsi="Calibri Light"/>
          <w:i/>
        </w:rPr>
        <w:t>Username</w:t>
      </w:r>
      <w:proofErr w:type="spellEnd"/>
      <w:proofErr w:type="gramEnd"/>
      <w:r w:rsidR="00B269B3" w:rsidRPr="00237709">
        <w:rPr>
          <w:rFonts w:ascii="Calibri Light" w:hAnsi="Calibri Light"/>
        </w:rPr>
        <w:t>/</w:t>
      </w:r>
      <w:proofErr w:type="spellStart"/>
      <w:r w:rsidR="00B269B3" w:rsidRPr="00237709">
        <w:rPr>
          <w:rFonts w:ascii="Calibri Light" w:hAnsi="Calibri Light"/>
          <w:i/>
        </w:rPr>
        <w:t>Article_title</w:t>
      </w:r>
      <w:proofErr w:type="spellEnd"/>
      <w:r w:rsidR="00B269B3" w:rsidRPr="00237709">
        <w:rPr>
          <w:rFonts w:ascii="Calibri Light" w:hAnsi="Calibri Light"/>
        </w:rPr>
        <w:t xml:space="preserve">. </w:t>
      </w:r>
      <w:r w:rsidR="00A82B4E" w:rsidRPr="00237709">
        <w:rPr>
          <w:rFonts w:ascii="Calibri Light" w:hAnsi="Calibri Light"/>
        </w:rPr>
        <w:t>For example, Monika (</w:t>
      </w:r>
      <w:proofErr w:type="spellStart"/>
      <w:proofErr w:type="gramStart"/>
      <w:r w:rsidR="00A82B4E" w:rsidRPr="00237709">
        <w:rPr>
          <w:rFonts w:ascii="Calibri Light" w:hAnsi="Calibri Light"/>
        </w:rPr>
        <w:t>User:Monikasj</w:t>
      </w:r>
      <w:proofErr w:type="spellEnd"/>
      <w:proofErr w:type="gramEnd"/>
      <w:r w:rsidR="00A82B4E" w:rsidRPr="00237709">
        <w:rPr>
          <w:rFonts w:ascii="Calibri Light" w:hAnsi="Calibri Light"/>
        </w:rPr>
        <w:t>) created …</w:t>
      </w:r>
      <w:hyperlink r:id="rId7" w:history="1">
        <w:r w:rsidR="00A82B4E" w:rsidRPr="00237709">
          <w:rPr>
            <w:rStyle w:val="Hyperlink"/>
            <w:rFonts w:ascii="Segoe UI" w:hAnsi="Segoe UI" w:cs="Segoe UI"/>
          </w:rPr>
          <w:t>wiki/</w:t>
        </w:r>
        <w:proofErr w:type="spellStart"/>
        <w:r w:rsidR="00A82B4E" w:rsidRPr="00237709">
          <w:rPr>
            <w:rStyle w:val="Hyperlink"/>
            <w:rFonts w:ascii="Segoe UI" w:hAnsi="Segoe UI" w:cs="Segoe UI"/>
          </w:rPr>
          <w:t>User:Monikasj</w:t>
        </w:r>
        <w:proofErr w:type="spellEnd"/>
        <w:r w:rsidR="00A82B4E" w:rsidRPr="00237709">
          <w:rPr>
            <w:rStyle w:val="Hyperlink"/>
            <w:rFonts w:ascii="Segoe UI" w:hAnsi="Segoe UI" w:cs="Segoe UI"/>
          </w:rPr>
          <w:t>/</w:t>
        </w:r>
        <w:proofErr w:type="spellStart"/>
        <w:r w:rsidR="00A82B4E" w:rsidRPr="00237709">
          <w:rPr>
            <w:rStyle w:val="Hyperlink"/>
            <w:rFonts w:ascii="Segoe UI" w:hAnsi="Segoe UI" w:cs="Segoe UI"/>
          </w:rPr>
          <w:t>Conseula_Francis</w:t>
        </w:r>
        <w:proofErr w:type="spellEnd"/>
      </w:hyperlink>
      <w:r w:rsidR="00A82B4E" w:rsidRPr="00237709">
        <w:rPr>
          <w:rFonts w:ascii="Segoe UI" w:hAnsi="Segoe UI" w:cs="Segoe UI"/>
        </w:rPr>
        <w:t xml:space="preserve">. </w:t>
      </w:r>
    </w:p>
    <w:p w14:paraId="17A93B90" w14:textId="77777777" w:rsidR="001F0601" w:rsidRPr="00237709" w:rsidRDefault="001F0601" w:rsidP="001F0601">
      <w:pPr>
        <w:pStyle w:val="ListParagraph"/>
        <w:spacing w:before="100" w:beforeAutospacing="1" w:after="100" w:afterAutospacing="1"/>
        <w:ind w:left="1080"/>
        <w:rPr>
          <w:rFonts w:ascii="Calibri Light" w:hAnsi="Calibri Light"/>
        </w:rPr>
      </w:pPr>
    </w:p>
    <w:p w14:paraId="525EB777" w14:textId="761E5600" w:rsidR="00E271F6" w:rsidRPr="00237709" w:rsidRDefault="00B269B3" w:rsidP="001F0601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Calibri Light" w:hAnsi="Calibri Light"/>
        </w:rPr>
      </w:pPr>
      <w:r w:rsidRPr="00237709">
        <w:rPr>
          <w:rFonts w:ascii="Calibri Light" w:hAnsi="Calibri Light"/>
        </w:rPr>
        <w:t xml:space="preserve">When </w:t>
      </w:r>
      <w:r w:rsidR="00716835" w:rsidRPr="00237709">
        <w:rPr>
          <w:rFonts w:ascii="Calibri Light" w:hAnsi="Calibri Light"/>
        </w:rPr>
        <w:t>you’ve accomplished the “musts” above in your draft space</w:t>
      </w:r>
      <w:r w:rsidRPr="00237709">
        <w:rPr>
          <w:rFonts w:ascii="Calibri Light" w:hAnsi="Calibri Light"/>
        </w:rPr>
        <w:t xml:space="preserve">, </w:t>
      </w:r>
      <w:r w:rsidRPr="00237709">
        <w:rPr>
          <w:rFonts w:ascii="Calibri Light" w:hAnsi="Calibri Light"/>
          <w:b/>
        </w:rPr>
        <w:t>move</w:t>
      </w:r>
      <w:r w:rsidRPr="00237709">
        <w:rPr>
          <w:rFonts w:ascii="Calibri Light" w:hAnsi="Calibri Light"/>
        </w:rPr>
        <w:t xml:space="preserve"> the article to </w:t>
      </w:r>
      <w:r w:rsidR="00A82B4E" w:rsidRPr="00237709">
        <w:rPr>
          <w:rFonts w:ascii="Calibri Light" w:hAnsi="Calibri Light"/>
        </w:rPr>
        <w:t xml:space="preserve">the </w:t>
      </w:r>
      <w:r w:rsidRPr="00237709">
        <w:rPr>
          <w:rFonts w:ascii="Calibri Light" w:hAnsi="Calibri Light"/>
        </w:rPr>
        <w:t>main space by clicking “more” in the toolbar and selecting “move.” Follow the instructions provided on moving the article.</w:t>
      </w:r>
    </w:p>
    <w:p w14:paraId="16B12AE6" w14:textId="77777777" w:rsidR="001F0601" w:rsidRPr="00237709" w:rsidRDefault="001F0601" w:rsidP="001F0601">
      <w:pPr>
        <w:pStyle w:val="ListParagraph"/>
        <w:spacing w:before="100" w:beforeAutospacing="1" w:after="100" w:afterAutospacing="1"/>
        <w:ind w:left="1080"/>
      </w:pPr>
    </w:p>
    <w:p w14:paraId="042FF115" w14:textId="77777777" w:rsidR="00716835" w:rsidRPr="00237709" w:rsidRDefault="00716835" w:rsidP="00716835">
      <w:pPr>
        <w:pStyle w:val="ListParagraph"/>
        <w:numPr>
          <w:ilvl w:val="0"/>
          <w:numId w:val="11"/>
        </w:numPr>
        <w:spacing w:before="100" w:beforeAutospacing="1" w:after="100" w:afterAutospacing="1"/>
      </w:pPr>
      <w:r w:rsidRPr="00237709">
        <w:rPr>
          <w:rFonts w:ascii="Calibri Light" w:hAnsi="Calibri Light"/>
        </w:rPr>
        <w:t>You’ll need to have had</w:t>
      </w:r>
      <w:r w:rsidR="00E271F6" w:rsidRPr="00237709">
        <w:rPr>
          <w:rFonts w:ascii="Calibri Light" w:hAnsi="Calibri Light"/>
        </w:rPr>
        <w:t xml:space="preserve"> </w:t>
      </w:r>
      <w:r w:rsidRPr="00237709">
        <w:rPr>
          <w:rFonts w:ascii="Calibri Light" w:hAnsi="Calibri Light"/>
        </w:rPr>
        <w:t>your account for a</w:t>
      </w:r>
      <w:r w:rsidR="00A82B4E" w:rsidRPr="00237709">
        <w:rPr>
          <w:rFonts w:ascii="Calibri Light" w:hAnsi="Calibri Light"/>
        </w:rPr>
        <w:t xml:space="preserve"> minimum </w:t>
      </w:r>
      <w:r w:rsidRPr="00237709">
        <w:rPr>
          <w:rFonts w:ascii="Calibri Light" w:hAnsi="Calibri Light"/>
        </w:rPr>
        <w:t>of FOUR</w:t>
      </w:r>
      <w:r w:rsidR="00B269B3" w:rsidRPr="00237709">
        <w:rPr>
          <w:rFonts w:ascii="Calibri Light" w:hAnsi="Calibri Light"/>
        </w:rPr>
        <w:t xml:space="preserve"> days </w:t>
      </w:r>
      <w:r w:rsidRPr="00237709">
        <w:rPr>
          <w:rFonts w:ascii="Calibri Light" w:hAnsi="Calibri Light"/>
        </w:rPr>
        <w:t xml:space="preserve">and have made at least TEN edits to other, live Wikipedia pages </w:t>
      </w:r>
      <w:proofErr w:type="gramStart"/>
      <w:r w:rsidRPr="00237709">
        <w:rPr>
          <w:rFonts w:ascii="Calibri Light" w:hAnsi="Calibri Light"/>
        </w:rPr>
        <w:t>in order to</w:t>
      </w:r>
      <w:proofErr w:type="gramEnd"/>
      <w:r w:rsidRPr="00237709">
        <w:rPr>
          <w:rFonts w:ascii="Calibri Light" w:hAnsi="Calibri Light"/>
        </w:rPr>
        <w:t xml:space="preserve"> be “autoconfirmed” and have the technical ability to move a page </w:t>
      </w:r>
    </w:p>
    <w:p w14:paraId="3E406581" w14:textId="77777777" w:rsidR="00716835" w:rsidRPr="00237709" w:rsidRDefault="00716835" w:rsidP="00716835">
      <w:pPr>
        <w:pStyle w:val="ListParagraph"/>
        <w:rPr>
          <w:rFonts w:ascii="Calibri Light" w:hAnsi="Calibri Light"/>
        </w:rPr>
      </w:pPr>
    </w:p>
    <w:p w14:paraId="120B0A47" w14:textId="5BEF0B4B" w:rsidR="00716835" w:rsidRPr="001122FB" w:rsidRDefault="007E2214" w:rsidP="001122FB">
      <w:pPr>
        <w:pStyle w:val="ListParagraph"/>
        <w:numPr>
          <w:ilvl w:val="0"/>
          <w:numId w:val="11"/>
        </w:numPr>
        <w:spacing w:before="100" w:beforeAutospacing="1" w:after="100" w:afterAutospacing="1"/>
      </w:pPr>
      <w:r w:rsidRPr="00237709">
        <w:rPr>
          <w:rFonts w:ascii="Calibri Light" w:hAnsi="Calibri Light"/>
        </w:rPr>
        <w:t>It seems counterintuitive, but t</w:t>
      </w:r>
      <w:r w:rsidR="00B269B3" w:rsidRPr="00237709">
        <w:rPr>
          <w:rFonts w:ascii="Calibri Light" w:hAnsi="Calibri Light"/>
        </w:rPr>
        <w:t xml:space="preserve">he “Articles for Creation” and “Submit your article for review” process </w:t>
      </w:r>
      <w:r w:rsidR="00716835" w:rsidRPr="00237709">
        <w:rPr>
          <w:rFonts w:ascii="Calibri Light" w:hAnsi="Calibri Light"/>
        </w:rPr>
        <w:t>can be</w:t>
      </w:r>
      <w:r w:rsidR="00B269B3" w:rsidRPr="00237709">
        <w:rPr>
          <w:rFonts w:ascii="Calibri Light" w:hAnsi="Calibri Light"/>
        </w:rPr>
        <w:t xml:space="preserve"> cum</w:t>
      </w:r>
      <w:r w:rsidRPr="00237709">
        <w:rPr>
          <w:rFonts w:ascii="Calibri Light" w:hAnsi="Calibri Light"/>
        </w:rPr>
        <w:t>bersome</w:t>
      </w:r>
      <w:r w:rsidR="00716835" w:rsidRPr="00237709">
        <w:rPr>
          <w:rFonts w:ascii="Calibri Light" w:hAnsi="Calibri Light"/>
        </w:rPr>
        <w:t xml:space="preserve">, ask help questions at the </w:t>
      </w:r>
      <w:hyperlink r:id="rId8" w:history="1">
        <w:r w:rsidR="00716835" w:rsidRPr="00237709">
          <w:rPr>
            <w:rStyle w:val="Hyperlink"/>
            <w:rFonts w:ascii="Calibri Light" w:hAnsi="Calibri Light"/>
          </w:rPr>
          <w:t>Wikipedia Teahouse</w:t>
        </w:r>
      </w:hyperlink>
      <w:r w:rsidR="00716835" w:rsidRPr="00237709">
        <w:rPr>
          <w:rFonts w:ascii="Calibri Light" w:hAnsi="Calibri Light"/>
        </w:rPr>
        <w:t xml:space="preserve"> (https://en.wikipedia.org/wiki/Wikipedia:Teahouse)</w:t>
      </w:r>
    </w:p>
    <w:p w14:paraId="330E2687" w14:textId="649A0687" w:rsidR="00E271F6" w:rsidRPr="00716835" w:rsidRDefault="00E271F6" w:rsidP="00716835">
      <w:pPr>
        <w:spacing w:before="100" w:beforeAutospacing="1" w:after="100" w:afterAutospacing="1"/>
        <w:rPr>
          <w:color w:val="FF0000"/>
        </w:rPr>
      </w:pPr>
      <w:r w:rsidRPr="00716835">
        <w:rPr>
          <w:rFonts w:ascii="Calibri Light" w:hAnsi="Calibri Light"/>
          <w:b/>
          <w:bCs/>
          <w:color w:val="FF0000"/>
          <w:sz w:val="32"/>
          <w:szCs w:val="32"/>
        </w:rPr>
        <w:lastRenderedPageBreak/>
        <w:t>Warnings</w:t>
      </w:r>
    </w:p>
    <w:p w14:paraId="40E8DF83" w14:textId="74502DF9" w:rsidR="00E271F6" w:rsidRPr="00237709" w:rsidRDefault="00E271F6" w:rsidP="00B269B3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ajorHAnsi" w:hAnsiTheme="majorHAnsi"/>
        </w:rPr>
      </w:pPr>
      <w:r w:rsidRPr="00237709">
        <w:rPr>
          <w:rFonts w:asciiTheme="majorHAnsi" w:hAnsiTheme="majorHAnsi"/>
        </w:rPr>
        <w:t>Most, if not all, new articles are patrolled by community members concerned about the reliabi</w:t>
      </w:r>
      <w:r w:rsidR="00B269B3" w:rsidRPr="00237709">
        <w:rPr>
          <w:rFonts w:asciiTheme="majorHAnsi" w:hAnsiTheme="majorHAnsi"/>
        </w:rPr>
        <w:t>lity and authority of Wikipedia. To prevent</w:t>
      </w:r>
      <w:r w:rsidRPr="00237709">
        <w:rPr>
          <w:rFonts w:asciiTheme="majorHAnsi" w:hAnsiTheme="majorHAnsi"/>
        </w:rPr>
        <w:t xml:space="preserve"> vandalism</w:t>
      </w:r>
      <w:r w:rsidR="00B269B3" w:rsidRPr="00237709">
        <w:rPr>
          <w:rFonts w:asciiTheme="majorHAnsi" w:hAnsiTheme="majorHAnsi"/>
        </w:rPr>
        <w:t>, defamation, copyright violation or</w:t>
      </w:r>
      <w:r w:rsidRPr="00237709">
        <w:rPr>
          <w:rFonts w:asciiTheme="majorHAnsi" w:hAnsiTheme="majorHAnsi"/>
        </w:rPr>
        <w:t xml:space="preserve"> </w:t>
      </w:r>
      <w:r w:rsidR="00B269B3" w:rsidRPr="00237709">
        <w:rPr>
          <w:rFonts w:asciiTheme="majorHAnsi" w:hAnsiTheme="majorHAnsi"/>
        </w:rPr>
        <w:t xml:space="preserve">the inclusion of </w:t>
      </w:r>
      <w:r w:rsidRPr="00237709">
        <w:rPr>
          <w:rFonts w:asciiTheme="majorHAnsi" w:hAnsiTheme="majorHAnsi"/>
        </w:rPr>
        <w:t xml:space="preserve">promotional </w:t>
      </w:r>
      <w:r w:rsidR="00B269B3" w:rsidRPr="00237709">
        <w:rPr>
          <w:rFonts w:asciiTheme="majorHAnsi" w:hAnsiTheme="majorHAnsi"/>
        </w:rPr>
        <w:t>commercial content</w:t>
      </w:r>
      <w:r w:rsidRPr="00237709">
        <w:rPr>
          <w:rFonts w:asciiTheme="majorHAnsi" w:hAnsiTheme="majorHAnsi"/>
        </w:rPr>
        <w:t xml:space="preserve">, </w:t>
      </w:r>
      <w:r w:rsidR="00237709" w:rsidRPr="00237709">
        <w:rPr>
          <w:rFonts w:asciiTheme="majorHAnsi" w:hAnsiTheme="majorHAnsi"/>
        </w:rPr>
        <w:t xml:space="preserve">edits and </w:t>
      </w:r>
      <w:r w:rsidR="00B269B3" w:rsidRPr="00237709">
        <w:rPr>
          <w:rFonts w:asciiTheme="majorHAnsi" w:hAnsiTheme="majorHAnsi"/>
        </w:rPr>
        <w:t xml:space="preserve">articles </w:t>
      </w:r>
      <w:r w:rsidR="00237709" w:rsidRPr="00237709">
        <w:rPr>
          <w:rFonts w:asciiTheme="majorHAnsi" w:hAnsiTheme="majorHAnsi"/>
        </w:rPr>
        <w:t xml:space="preserve">created by new editors </w:t>
      </w:r>
      <w:r w:rsidR="00B269B3" w:rsidRPr="00237709">
        <w:rPr>
          <w:rFonts w:asciiTheme="majorHAnsi" w:hAnsiTheme="majorHAnsi"/>
        </w:rPr>
        <w:t>are</w:t>
      </w:r>
      <w:r w:rsidR="00237709" w:rsidRPr="00237709">
        <w:rPr>
          <w:rFonts w:asciiTheme="majorHAnsi" w:hAnsiTheme="majorHAnsi"/>
        </w:rPr>
        <w:t xml:space="preserve"> frequently</w:t>
      </w:r>
      <w:r w:rsidR="00B269B3" w:rsidRPr="00237709">
        <w:rPr>
          <w:rFonts w:asciiTheme="majorHAnsi" w:hAnsiTheme="majorHAnsi"/>
        </w:rPr>
        <w:t xml:space="preserve"> </w:t>
      </w:r>
      <w:r w:rsidR="00237709" w:rsidRPr="00237709">
        <w:rPr>
          <w:rFonts w:asciiTheme="majorHAnsi" w:hAnsiTheme="majorHAnsi"/>
        </w:rPr>
        <w:t>reviewed</w:t>
      </w:r>
      <w:r w:rsidR="00B269B3" w:rsidRPr="00237709">
        <w:rPr>
          <w:rFonts w:asciiTheme="majorHAnsi" w:hAnsiTheme="majorHAnsi"/>
        </w:rPr>
        <w:t xml:space="preserve">. New </w:t>
      </w:r>
      <w:r w:rsidRPr="00237709">
        <w:rPr>
          <w:rFonts w:asciiTheme="majorHAnsi" w:hAnsiTheme="majorHAnsi"/>
        </w:rPr>
        <w:t xml:space="preserve">articles that are not clearly encyclopedic </w:t>
      </w:r>
      <w:r w:rsidR="00A82B4E" w:rsidRPr="00237709">
        <w:rPr>
          <w:rFonts w:asciiTheme="majorHAnsi" w:hAnsiTheme="majorHAnsi"/>
        </w:rPr>
        <w:t xml:space="preserve">or are </w:t>
      </w:r>
      <w:r w:rsidRPr="00237709">
        <w:rPr>
          <w:rFonts w:asciiTheme="majorHAnsi" w:hAnsiTheme="majorHAnsi"/>
        </w:rPr>
        <w:t>written by editors who</w:t>
      </w:r>
      <w:r w:rsidR="00B269B3" w:rsidRPr="00237709">
        <w:rPr>
          <w:rFonts w:asciiTheme="majorHAnsi" w:hAnsiTheme="majorHAnsi"/>
        </w:rPr>
        <w:t xml:space="preserve"> have</w:t>
      </w:r>
      <w:r w:rsidR="00A82B4E" w:rsidRPr="00237709">
        <w:rPr>
          <w:rFonts w:asciiTheme="majorHAnsi" w:hAnsiTheme="majorHAnsi"/>
        </w:rPr>
        <w:t xml:space="preserve"> not</w:t>
      </w:r>
      <w:r w:rsidRPr="00237709">
        <w:rPr>
          <w:rFonts w:asciiTheme="majorHAnsi" w:hAnsiTheme="majorHAnsi"/>
        </w:rPr>
        <w:t xml:space="preserve"> demonstrate</w:t>
      </w:r>
      <w:r w:rsidR="00B269B3" w:rsidRPr="00237709">
        <w:rPr>
          <w:rFonts w:asciiTheme="majorHAnsi" w:hAnsiTheme="majorHAnsi"/>
        </w:rPr>
        <w:t>d in their editing history that</w:t>
      </w:r>
      <w:r w:rsidRPr="00237709">
        <w:rPr>
          <w:rFonts w:asciiTheme="majorHAnsi" w:hAnsiTheme="majorHAnsi"/>
        </w:rPr>
        <w:t xml:space="preserve"> they understand the community’s mission and vision </w:t>
      </w:r>
      <w:r w:rsidR="00B269B3" w:rsidRPr="00237709">
        <w:rPr>
          <w:rFonts w:asciiTheme="majorHAnsi" w:hAnsiTheme="majorHAnsi"/>
        </w:rPr>
        <w:t xml:space="preserve">often are flagged for deletion. </w:t>
      </w:r>
      <w:r w:rsidRPr="00237709">
        <w:rPr>
          <w:rFonts w:asciiTheme="majorHAnsi" w:hAnsiTheme="majorHAnsi"/>
        </w:rPr>
        <w:t>There are two kinds of deletions:</w:t>
      </w:r>
      <w:r w:rsidR="00B269B3" w:rsidRPr="00237709">
        <w:rPr>
          <w:rFonts w:asciiTheme="majorHAnsi" w:hAnsiTheme="majorHAnsi"/>
        </w:rPr>
        <w:br/>
      </w:r>
    </w:p>
    <w:p w14:paraId="40D36F98" w14:textId="77777777" w:rsidR="00E271F6" w:rsidRPr="00237709" w:rsidRDefault="00E271F6" w:rsidP="00E271F6">
      <w:pPr>
        <w:numPr>
          <w:ilvl w:val="0"/>
          <w:numId w:val="2"/>
        </w:numPr>
        <w:spacing w:before="100" w:beforeAutospacing="1" w:after="100" w:afterAutospacing="1"/>
        <w:ind w:left="2160"/>
        <w:rPr>
          <w:rFonts w:asciiTheme="majorHAnsi" w:hAnsiTheme="majorHAnsi"/>
        </w:rPr>
      </w:pPr>
      <w:r w:rsidRPr="00237709">
        <w:rPr>
          <w:rFonts w:asciiTheme="majorHAnsi" w:hAnsiTheme="majorHAnsi"/>
        </w:rPr>
        <w:t xml:space="preserve">A “speedy deletion” will delete articles in hours for vandalism or clearly promotional articles (read the Twitter bot feed “Deleted Wiki” for a gander at the titles that never made it to main space: </w:t>
      </w:r>
      <w:hyperlink r:id="rId9" w:tgtFrame="_blank" w:history="1">
        <w:r w:rsidRPr="00237709">
          <w:rPr>
            <w:rStyle w:val="Hyperlink"/>
            <w:rFonts w:asciiTheme="majorHAnsi" w:hAnsiTheme="majorHAnsi"/>
          </w:rPr>
          <w:t>https://twitter.com/DeletedWiki</w:t>
        </w:r>
      </w:hyperlink>
      <w:r w:rsidRPr="00237709">
        <w:rPr>
          <w:rFonts w:asciiTheme="majorHAnsi" w:hAnsiTheme="majorHAnsi"/>
        </w:rPr>
        <w:t>)</w:t>
      </w:r>
    </w:p>
    <w:p w14:paraId="0A6CED3E" w14:textId="77777777" w:rsidR="00E271F6" w:rsidRPr="00237709" w:rsidRDefault="00A82B4E" w:rsidP="00E271F6">
      <w:pPr>
        <w:numPr>
          <w:ilvl w:val="0"/>
          <w:numId w:val="2"/>
        </w:numPr>
        <w:spacing w:before="100" w:beforeAutospacing="1" w:after="100" w:afterAutospacing="1"/>
        <w:ind w:left="2160"/>
        <w:rPr>
          <w:rFonts w:asciiTheme="majorHAnsi" w:hAnsiTheme="majorHAnsi"/>
        </w:rPr>
      </w:pPr>
      <w:r w:rsidRPr="00237709">
        <w:rPr>
          <w:rFonts w:asciiTheme="majorHAnsi" w:hAnsiTheme="majorHAnsi"/>
        </w:rPr>
        <w:t xml:space="preserve">The </w:t>
      </w:r>
      <w:proofErr w:type="spellStart"/>
      <w:r w:rsidRPr="00237709">
        <w:rPr>
          <w:rFonts w:asciiTheme="majorHAnsi" w:hAnsiTheme="majorHAnsi"/>
        </w:rPr>
        <w:t>AfC</w:t>
      </w:r>
      <w:proofErr w:type="spellEnd"/>
      <w:r w:rsidRPr="00237709">
        <w:rPr>
          <w:rFonts w:asciiTheme="majorHAnsi" w:hAnsiTheme="majorHAnsi"/>
        </w:rPr>
        <w:t xml:space="preserve"> proce</w:t>
      </w:r>
      <w:r w:rsidR="00E271F6" w:rsidRPr="00237709">
        <w:rPr>
          <w:rFonts w:asciiTheme="majorHAnsi" w:hAnsiTheme="majorHAnsi"/>
        </w:rPr>
        <w:t>ss (Articles for Deletion)</w:t>
      </w:r>
      <w:r w:rsidR="00B269B3" w:rsidRPr="00237709">
        <w:rPr>
          <w:rFonts w:asciiTheme="majorHAnsi" w:hAnsiTheme="majorHAnsi"/>
        </w:rPr>
        <w:t>, however,</w:t>
      </w:r>
      <w:r w:rsidR="00E271F6" w:rsidRPr="00237709">
        <w:rPr>
          <w:rFonts w:asciiTheme="majorHAnsi" w:hAnsiTheme="majorHAnsi"/>
        </w:rPr>
        <w:t xml:space="preserve"> takes </w:t>
      </w:r>
      <w:r w:rsidR="00B269B3" w:rsidRPr="00237709">
        <w:rPr>
          <w:rFonts w:asciiTheme="majorHAnsi" w:hAnsiTheme="majorHAnsi"/>
        </w:rPr>
        <w:t xml:space="preserve">at least </w:t>
      </w:r>
      <w:r w:rsidR="00E271F6" w:rsidRPr="00237709">
        <w:rPr>
          <w:rFonts w:asciiTheme="majorHAnsi" w:hAnsiTheme="majorHAnsi"/>
        </w:rPr>
        <w:t>seven days and r</w:t>
      </w:r>
      <w:r w:rsidRPr="00237709">
        <w:rPr>
          <w:rFonts w:asciiTheme="majorHAnsi" w:hAnsiTheme="majorHAnsi"/>
        </w:rPr>
        <w:t xml:space="preserve">equires community conversation; </w:t>
      </w:r>
      <w:r w:rsidR="00E271F6" w:rsidRPr="00237709">
        <w:rPr>
          <w:rFonts w:asciiTheme="majorHAnsi" w:hAnsiTheme="majorHAnsi"/>
        </w:rPr>
        <w:t>an administrator (sysop) will make the final decision</w:t>
      </w:r>
      <w:r w:rsidRPr="00237709">
        <w:rPr>
          <w:rFonts w:asciiTheme="majorHAnsi" w:hAnsiTheme="majorHAnsi"/>
        </w:rPr>
        <w:t>–</w:t>
      </w:r>
      <w:r w:rsidR="00E271F6" w:rsidRPr="00237709">
        <w:rPr>
          <w:rFonts w:asciiTheme="majorHAnsi" w:hAnsiTheme="majorHAnsi"/>
        </w:rPr>
        <w:t>during this t</w:t>
      </w:r>
      <w:r w:rsidR="00B269B3" w:rsidRPr="00237709">
        <w:rPr>
          <w:rFonts w:asciiTheme="majorHAnsi" w:hAnsiTheme="majorHAnsi"/>
        </w:rPr>
        <w:t>ime you can improve the article!</w:t>
      </w:r>
    </w:p>
    <w:p w14:paraId="2E912950" w14:textId="77777777" w:rsidR="00237709" w:rsidRPr="00237709" w:rsidRDefault="00B269B3" w:rsidP="00237709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asciiTheme="majorHAnsi" w:hAnsiTheme="majorHAnsi"/>
          <w:sz w:val="24"/>
          <w:szCs w:val="24"/>
        </w:rPr>
      </w:pPr>
      <w:r w:rsidRPr="00237709">
        <w:rPr>
          <w:rFonts w:asciiTheme="majorHAnsi" w:hAnsiTheme="majorHAnsi"/>
        </w:rPr>
        <w:t>If yo</w:t>
      </w:r>
      <w:r w:rsidR="00A82B4E" w:rsidRPr="00237709">
        <w:rPr>
          <w:rFonts w:asciiTheme="majorHAnsi" w:hAnsiTheme="majorHAnsi"/>
        </w:rPr>
        <w:t>ur</w:t>
      </w:r>
      <w:r w:rsidRPr="00237709">
        <w:rPr>
          <w:rFonts w:asciiTheme="majorHAnsi" w:hAnsiTheme="majorHAnsi"/>
        </w:rPr>
        <w:t xml:space="preserve"> article is flagged for deletion, </w:t>
      </w:r>
      <w:r w:rsidRPr="00237709">
        <w:rPr>
          <w:rFonts w:asciiTheme="majorHAnsi" w:hAnsiTheme="majorHAnsi"/>
          <w:u w:val="single"/>
        </w:rPr>
        <w:t>don’t panic</w:t>
      </w:r>
      <w:r w:rsidRPr="00237709">
        <w:rPr>
          <w:rFonts w:asciiTheme="majorHAnsi" w:hAnsiTheme="majorHAnsi"/>
        </w:rPr>
        <w:t xml:space="preserve">! Other editors will help you improve it. </w:t>
      </w:r>
      <w:proofErr w:type="spellStart"/>
      <w:r w:rsidRPr="00237709">
        <w:rPr>
          <w:rFonts w:asciiTheme="majorHAnsi" w:hAnsiTheme="majorHAnsi"/>
        </w:rPr>
        <w:t>WikiProject</w:t>
      </w:r>
      <w:proofErr w:type="spellEnd"/>
      <w:r w:rsidRPr="00237709">
        <w:rPr>
          <w:rFonts w:asciiTheme="majorHAnsi" w:hAnsiTheme="majorHAnsi"/>
        </w:rPr>
        <w:t xml:space="preserve"> Women in Red has a </w:t>
      </w:r>
      <w:hyperlink r:id="rId10" w:history="1">
        <w:r w:rsidRPr="00237709">
          <w:rPr>
            <w:rStyle w:val="Hyperlink"/>
            <w:rFonts w:asciiTheme="majorHAnsi" w:hAnsiTheme="majorHAnsi"/>
          </w:rPr>
          <w:t>h</w:t>
        </w:r>
        <w:r w:rsidR="00862DA0" w:rsidRPr="00237709">
          <w:rPr>
            <w:rStyle w:val="Hyperlink"/>
            <w:rFonts w:asciiTheme="majorHAnsi" w:hAnsiTheme="majorHAnsi"/>
          </w:rPr>
          <w:t>elpful, thorough essay</w:t>
        </w:r>
      </w:hyperlink>
      <w:r w:rsidR="00862DA0" w:rsidRPr="00237709">
        <w:rPr>
          <w:rFonts w:asciiTheme="majorHAnsi" w:hAnsiTheme="majorHAnsi"/>
        </w:rPr>
        <w:t xml:space="preserve"> on what to do next if you find your article is in trouble.</w:t>
      </w:r>
    </w:p>
    <w:p w14:paraId="24B89B9A" w14:textId="4DA78474" w:rsidR="00E271F6" w:rsidRPr="00237709" w:rsidRDefault="00E271F6" w:rsidP="00237709">
      <w:pPr>
        <w:spacing w:before="100" w:beforeAutospacing="1" w:after="100" w:afterAutospacing="1"/>
        <w:ind w:left="360"/>
        <w:rPr>
          <w:rFonts w:asciiTheme="majorHAnsi" w:hAnsiTheme="majorHAnsi"/>
          <w:sz w:val="24"/>
          <w:szCs w:val="24"/>
        </w:rPr>
      </w:pPr>
      <w:r w:rsidRPr="00237709">
        <w:rPr>
          <w:rFonts w:ascii="Calibri Light" w:hAnsi="Calibri Light"/>
          <w:b/>
          <w:bCs/>
          <w:color w:val="ED7D31" w:themeColor="accent2"/>
          <w:sz w:val="32"/>
          <w:szCs w:val="32"/>
        </w:rPr>
        <w:t>Tips</w:t>
      </w:r>
    </w:p>
    <w:p w14:paraId="59363571" w14:textId="73700F98" w:rsidR="00B269B3" w:rsidRPr="00237709" w:rsidRDefault="00E271F6" w:rsidP="00055C9F">
      <w:pPr>
        <w:numPr>
          <w:ilvl w:val="0"/>
          <w:numId w:val="4"/>
        </w:numPr>
        <w:spacing w:before="100" w:beforeAutospacing="1" w:after="100" w:afterAutospacing="1"/>
      </w:pPr>
      <w:r w:rsidRPr="00237709">
        <w:rPr>
          <w:rFonts w:ascii="Calibri Light" w:hAnsi="Calibri Light"/>
        </w:rPr>
        <w:t xml:space="preserve">Have confidence! If you’ve created an article, followed </w:t>
      </w:r>
      <w:r w:rsidR="00A82B4E" w:rsidRPr="00237709">
        <w:rPr>
          <w:rFonts w:ascii="Calibri Light" w:hAnsi="Calibri Light"/>
        </w:rPr>
        <w:t>the “five article musts” and hee</w:t>
      </w:r>
      <w:r w:rsidRPr="00237709">
        <w:rPr>
          <w:rFonts w:ascii="Calibri Light" w:hAnsi="Calibri Light"/>
        </w:rPr>
        <w:t xml:space="preserve">ded the advice here, it’s </w:t>
      </w:r>
      <w:r w:rsidR="00237709" w:rsidRPr="00237709">
        <w:rPr>
          <w:rFonts w:ascii="Calibri Light" w:hAnsi="Calibri Light"/>
        </w:rPr>
        <w:t>un</w:t>
      </w:r>
      <w:r w:rsidRPr="00237709">
        <w:rPr>
          <w:rFonts w:ascii="Calibri Light" w:hAnsi="Calibri Light"/>
        </w:rPr>
        <w:t xml:space="preserve">likely that your contribution will </w:t>
      </w:r>
      <w:r w:rsidR="00862DA0" w:rsidRPr="00237709">
        <w:rPr>
          <w:rFonts w:ascii="Calibri Light" w:hAnsi="Calibri Light"/>
        </w:rPr>
        <w:t>ultimately be</w:t>
      </w:r>
      <w:r w:rsidRPr="00237709">
        <w:rPr>
          <w:rFonts w:ascii="Calibri Light" w:hAnsi="Calibri Light"/>
        </w:rPr>
        <w:t xml:space="preserve"> deleted. That said, be prepared to </w:t>
      </w:r>
      <w:r w:rsidRPr="00237709">
        <w:rPr>
          <w:rFonts w:ascii="Calibri Light" w:hAnsi="Calibri Light"/>
          <w:u w:val="single"/>
        </w:rPr>
        <w:t xml:space="preserve">stand up for your article’s </w:t>
      </w:r>
      <w:r w:rsidR="00862DA0" w:rsidRPr="00237709">
        <w:rPr>
          <w:rFonts w:ascii="Calibri Light" w:hAnsi="Calibri Light"/>
          <w:u w:val="single"/>
        </w:rPr>
        <w:t>qualifications</w:t>
      </w:r>
      <w:r w:rsidR="00862DA0" w:rsidRPr="00237709">
        <w:rPr>
          <w:rFonts w:ascii="Calibri Light" w:hAnsi="Calibri Light"/>
        </w:rPr>
        <w:t xml:space="preserve"> in meeting </w:t>
      </w:r>
      <w:proofErr w:type="gramStart"/>
      <w:r w:rsidR="00862DA0" w:rsidRPr="00237709">
        <w:rPr>
          <w:rFonts w:ascii="Calibri Light" w:hAnsi="Calibri Light"/>
        </w:rPr>
        <w:t>WP:GNG</w:t>
      </w:r>
      <w:proofErr w:type="gramEnd"/>
      <w:r w:rsidRPr="00237709">
        <w:rPr>
          <w:rFonts w:ascii="Calibri Light" w:hAnsi="Calibri Light"/>
        </w:rPr>
        <w:t xml:space="preserve"> in the event it is nominated for deletion.</w:t>
      </w:r>
    </w:p>
    <w:p w14:paraId="0FAD095E" w14:textId="77777777" w:rsidR="00E271F6" w:rsidRPr="00237709" w:rsidRDefault="00E271F6" w:rsidP="00055C9F">
      <w:pPr>
        <w:numPr>
          <w:ilvl w:val="0"/>
          <w:numId w:val="4"/>
        </w:numPr>
        <w:spacing w:before="100" w:beforeAutospacing="1" w:after="100" w:afterAutospacing="1"/>
      </w:pPr>
      <w:r w:rsidRPr="00237709">
        <w:rPr>
          <w:rFonts w:ascii="Calibri Light" w:hAnsi="Calibri Light"/>
        </w:rPr>
        <w:t>Remember, writing an article is hard –connect</w:t>
      </w:r>
      <w:r w:rsidR="00862DA0" w:rsidRPr="00237709">
        <w:rPr>
          <w:rFonts w:ascii="Calibri Light" w:hAnsi="Calibri Light"/>
        </w:rPr>
        <w:t xml:space="preserve"> and collaborate</w:t>
      </w:r>
      <w:r w:rsidRPr="00237709">
        <w:rPr>
          <w:rFonts w:ascii="Calibri Light" w:hAnsi="Calibri Light"/>
        </w:rPr>
        <w:t xml:space="preserve"> with colleagues who are also editing </w:t>
      </w:r>
      <w:r w:rsidR="00862DA0" w:rsidRPr="00237709">
        <w:rPr>
          <w:rFonts w:ascii="Calibri Light" w:hAnsi="Calibri Light"/>
        </w:rPr>
        <w:t>on</w:t>
      </w:r>
      <w:r w:rsidRPr="00237709">
        <w:rPr>
          <w:rFonts w:ascii="Calibri Light" w:hAnsi="Calibri Light"/>
        </w:rPr>
        <w:t xml:space="preserve"> your article draft in user space</w:t>
      </w:r>
      <w:r w:rsidR="00862DA0" w:rsidRPr="00237709">
        <w:rPr>
          <w:rFonts w:ascii="Calibri Light" w:hAnsi="Calibri Light"/>
        </w:rPr>
        <w:t>. Even though the article will be drafted in one user space, when you move the article to main space the editing history will be preserved</w:t>
      </w:r>
      <w:r w:rsidR="00B513B7" w:rsidRPr="00237709">
        <w:rPr>
          <w:rFonts w:ascii="Calibri Light" w:hAnsi="Calibri Light"/>
        </w:rPr>
        <w:t>.</w:t>
      </w:r>
    </w:p>
    <w:p w14:paraId="6CE35744" w14:textId="77777777" w:rsidR="00737B6C" w:rsidRPr="00237709" w:rsidRDefault="00737B6C" w:rsidP="00737B6C">
      <w:pPr>
        <w:numPr>
          <w:ilvl w:val="0"/>
          <w:numId w:val="4"/>
        </w:numPr>
        <w:spacing w:before="100" w:beforeAutospacing="1" w:after="100" w:afterAutospacing="1"/>
      </w:pPr>
      <w:r w:rsidRPr="00237709">
        <w:rPr>
          <w:rFonts w:ascii="Calibri Light" w:hAnsi="Calibri Light"/>
          <w:b/>
        </w:rPr>
        <w:t>Save a copy of your article on a hard-drive</w:t>
      </w:r>
      <w:r w:rsidRPr="00237709">
        <w:rPr>
          <w:rFonts w:ascii="Calibri Light" w:hAnsi="Calibri Light"/>
        </w:rPr>
        <w:t>; if it happens that your article is deleted, only a Wikipedia administrator (sysop) can view the article, so be sure you’ve got back-ups.</w:t>
      </w:r>
    </w:p>
    <w:p w14:paraId="6FABFB4C" w14:textId="6999AA28" w:rsidR="00FE2F86" w:rsidRPr="00237709" w:rsidRDefault="00237709" w:rsidP="005B604B">
      <w:pPr>
        <w:numPr>
          <w:ilvl w:val="0"/>
          <w:numId w:val="4"/>
        </w:numPr>
        <w:spacing w:before="100" w:beforeAutospacing="1" w:after="100" w:afterAutospacing="1"/>
      </w:pPr>
      <w:r w:rsidRPr="00237709">
        <w:rPr>
          <w:rFonts w:asciiTheme="majorHAnsi" w:hAnsiTheme="majorHAnsi"/>
        </w:rPr>
        <w:t xml:space="preserve">Biographies about living people are often subject to extra scrutiny, to protect the identity of the person. Here is a good top ten list on how to create a biography article from the Women in Red </w:t>
      </w:r>
      <w:proofErr w:type="spellStart"/>
      <w:r w:rsidRPr="00237709">
        <w:rPr>
          <w:rFonts w:asciiTheme="majorHAnsi" w:hAnsiTheme="majorHAnsi"/>
        </w:rPr>
        <w:t>Wikiproject</w:t>
      </w:r>
      <w:proofErr w:type="spellEnd"/>
      <w:r w:rsidRPr="00237709">
        <w:rPr>
          <w:rFonts w:asciiTheme="majorHAnsi" w:hAnsiTheme="majorHAnsi"/>
        </w:rPr>
        <w:t xml:space="preserve"> for more details on biographies. These are often the most fun to write!</w:t>
      </w:r>
    </w:p>
    <w:p w14:paraId="141E5BC9" w14:textId="762B215E" w:rsidR="005B604B" w:rsidRPr="00237709" w:rsidRDefault="00E271F6" w:rsidP="005B604B">
      <w:pPr>
        <w:spacing w:before="100" w:beforeAutospacing="1" w:after="100" w:afterAutospacing="1"/>
        <w:rPr>
          <w:rFonts w:asciiTheme="majorHAnsi" w:eastAsia="Times New Roman" w:hAnsiTheme="majorHAnsi" w:cs="Arial"/>
          <w:color w:val="333333"/>
        </w:rPr>
      </w:pPr>
      <w:r w:rsidRPr="00237709">
        <w:rPr>
          <w:rFonts w:asciiTheme="majorHAnsi" w:hAnsiTheme="majorHAnsi"/>
        </w:rPr>
        <w:t> </w:t>
      </w:r>
      <w:r w:rsidR="005B604B" w:rsidRPr="00237709">
        <w:rPr>
          <w:rFonts w:asciiTheme="majorHAnsi" w:eastAsia="Times New Roman" w:hAnsiTheme="majorHAnsi" w:cs="Arial"/>
          <w:color w:val="333333"/>
          <w:u w:val="single"/>
        </w:rPr>
        <w:t>Elements of a quality Wikipedia article</w:t>
      </w:r>
    </w:p>
    <w:p w14:paraId="6BB3F9FF" w14:textId="77777777" w:rsidR="005B604B" w:rsidRPr="00237709" w:rsidRDefault="005B604B" w:rsidP="005B604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Theme="majorHAnsi" w:eastAsia="Times New Roman" w:hAnsiTheme="majorHAnsi" w:cs="Arial"/>
          <w:color w:val="333333"/>
        </w:rPr>
      </w:pPr>
      <w:r w:rsidRPr="00237709">
        <w:rPr>
          <w:rFonts w:asciiTheme="majorHAnsi" w:eastAsia="Times New Roman" w:hAnsiTheme="majorHAnsi" w:cs="Arial"/>
          <w:b/>
          <w:bCs/>
          <w:color w:val="333333"/>
        </w:rPr>
        <w:t>A clear, easy-to-understand lead section</w:t>
      </w:r>
    </w:p>
    <w:p w14:paraId="728A8C84" w14:textId="77777777" w:rsidR="005B604B" w:rsidRPr="00237709" w:rsidRDefault="005B604B" w:rsidP="005B604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Theme="majorHAnsi" w:eastAsia="Times New Roman" w:hAnsiTheme="majorHAnsi" w:cs="Arial"/>
          <w:color w:val="333333"/>
        </w:rPr>
      </w:pPr>
      <w:r w:rsidRPr="00237709">
        <w:rPr>
          <w:rFonts w:asciiTheme="majorHAnsi" w:eastAsia="Times New Roman" w:hAnsiTheme="majorHAnsi" w:cs="Arial"/>
          <w:b/>
          <w:bCs/>
          <w:color w:val="333333"/>
        </w:rPr>
        <w:t>A clear structure</w:t>
      </w:r>
    </w:p>
    <w:p w14:paraId="483D9EE9" w14:textId="77777777" w:rsidR="005B604B" w:rsidRPr="00237709" w:rsidRDefault="005B604B" w:rsidP="005B604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Theme="majorHAnsi" w:eastAsia="Times New Roman" w:hAnsiTheme="majorHAnsi" w:cs="Arial"/>
          <w:color w:val="333333"/>
        </w:rPr>
      </w:pPr>
      <w:r w:rsidRPr="00237709">
        <w:rPr>
          <w:rFonts w:asciiTheme="majorHAnsi" w:eastAsia="Times New Roman" w:hAnsiTheme="majorHAnsi" w:cs="Arial"/>
          <w:b/>
          <w:bCs/>
          <w:color w:val="333333"/>
        </w:rPr>
        <w:t>Balanced coverage of many aspects of the subject</w:t>
      </w:r>
    </w:p>
    <w:p w14:paraId="7F062D54" w14:textId="77777777" w:rsidR="005B604B" w:rsidRPr="00237709" w:rsidRDefault="005B604B" w:rsidP="005B604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Theme="majorHAnsi" w:eastAsia="Times New Roman" w:hAnsiTheme="majorHAnsi" w:cs="Arial"/>
          <w:color w:val="333333"/>
        </w:rPr>
      </w:pPr>
      <w:r w:rsidRPr="00237709">
        <w:rPr>
          <w:rFonts w:asciiTheme="majorHAnsi" w:eastAsia="Times New Roman" w:hAnsiTheme="majorHAnsi" w:cs="Arial"/>
          <w:b/>
          <w:bCs/>
          <w:color w:val="333333"/>
        </w:rPr>
        <w:t xml:space="preserve">Neutral coverage, written without bias toward a </w:t>
      </w:r>
      <w:proofErr w:type="gramStart"/>
      <w:r w:rsidRPr="00237709">
        <w:rPr>
          <w:rFonts w:asciiTheme="majorHAnsi" w:eastAsia="Times New Roman" w:hAnsiTheme="majorHAnsi" w:cs="Arial"/>
          <w:b/>
          <w:bCs/>
          <w:color w:val="333333"/>
        </w:rPr>
        <w:t>particular point</w:t>
      </w:r>
      <w:proofErr w:type="gramEnd"/>
      <w:r w:rsidRPr="00237709">
        <w:rPr>
          <w:rFonts w:asciiTheme="majorHAnsi" w:eastAsia="Times New Roman" w:hAnsiTheme="majorHAnsi" w:cs="Arial"/>
          <w:b/>
          <w:bCs/>
          <w:color w:val="333333"/>
        </w:rPr>
        <w:t xml:space="preserve"> of view</w:t>
      </w:r>
    </w:p>
    <w:p w14:paraId="51D52EB6" w14:textId="137B3725" w:rsidR="00BD2803" w:rsidRDefault="005B604B" w:rsidP="00BD280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600"/>
      </w:pPr>
      <w:r w:rsidRPr="00237709">
        <w:rPr>
          <w:rFonts w:asciiTheme="majorHAnsi" w:eastAsia="Times New Roman" w:hAnsiTheme="majorHAnsi" w:cs="Arial"/>
          <w:b/>
          <w:bCs/>
          <w:color w:val="333333"/>
        </w:rPr>
        <w:t>Reliable sources are cited throughout the article</w:t>
      </w:r>
      <w:r w:rsidR="00043053">
        <w:rPr>
          <w:rFonts w:asciiTheme="majorHAnsi" w:eastAsia="Times New Roman" w:hAnsiTheme="majorHAnsi" w:cs="Arial"/>
          <w:b/>
          <w:bCs/>
          <w:color w:val="333333"/>
        </w:rPr>
        <w:t xml:space="preserve"> (at least one source per paragraph)</w:t>
      </w:r>
    </w:p>
    <w:p w14:paraId="78FF3259" w14:textId="7D86C7EC" w:rsidR="00BD2803" w:rsidRPr="007F1A57" w:rsidRDefault="00BD2803" w:rsidP="00BD2803">
      <w:pPr>
        <w:shd w:val="clear" w:color="auto" w:fill="FFFFFF"/>
        <w:spacing w:before="100" w:beforeAutospacing="1" w:after="100" w:afterAutospacing="1" w:line="300" w:lineRule="atLeast"/>
        <w:ind w:left="600"/>
        <w:jc w:val="right"/>
        <w:rPr>
          <w:rFonts w:ascii="Calibri Light" w:hAnsi="Calibri Light" w:cs="Calibri Light"/>
          <w:i/>
          <w:sz w:val="18"/>
          <w:szCs w:val="18"/>
        </w:rPr>
      </w:pPr>
      <w:r w:rsidRPr="007F1A57">
        <w:rPr>
          <w:rFonts w:ascii="Calibri Light" w:hAnsi="Calibri Light" w:cs="Calibri Light"/>
          <w:i/>
          <w:sz w:val="18"/>
          <w:szCs w:val="18"/>
        </w:rPr>
        <w:t>L</w:t>
      </w:r>
      <w:r w:rsidR="001122FB" w:rsidRPr="007F1A57">
        <w:rPr>
          <w:rFonts w:ascii="Calibri Light" w:hAnsi="Calibri Light" w:cs="Calibri Light"/>
          <w:i/>
          <w:sz w:val="18"/>
          <w:szCs w:val="18"/>
        </w:rPr>
        <w:t xml:space="preserve">ast updated </w:t>
      </w:r>
      <w:r w:rsidR="007F1A57" w:rsidRPr="007F1A57">
        <w:rPr>
          <w:rFonts w:ascii="Calibri Light" w:hAnsi="Calibri Light" w:cs="Calibri Light"/>
          <w:i/>
          <w:sz w:val="18"/>
          <w:szCs w:val="18"/>
        </w:rPr>
        <w:t>2 March 2018</w:t>
      </w:r>
    </w:p>
    <w:sectPr w:rsidR="00BD2803" w:rsidRPr="007F1A5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2AE5D" w14:textId="77777777" w:rsidR="00DA165C" w:rsidRDefault="00DA165C" w:rsidP="00237709">
      <w:r>
        <w:separator/>
      </w:r>
    </w:p>
  </w:endnote>
  <w:endnote w:type="continuationSeparator" w:id="0">
    <w:p w14:paraId="5081A7D0" w14:textId="77777777" w:rsidR="00DA165C" w:rsidRDefault="00DA165C" w:rsidP="0023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514925815"/>
  <w:p w14:paraId="7C8DB7AD" w14:textId="14F83350" w:rsidR="00237709" w:rsidRPr="00E85D7A" w:rsidRDefault="00BA51D8">
    <w:pPr>
      <w:pStyle w:val="Footer"/>
      <w:rPr>
        <w:rFonts w:asciiTheme="minorHAnsi" w:hAnsiTheme="minorHAnsi" w:cstheme="minorHAnsi"/>
        <w:sz w:val="20"/>
        <w:szCs w:val="20"/>
      </w:rPr>
    </w:pPr>
    <w:r w:rsidRPr="00E85D7A">
      <w:rPr>
        <w:rFonts w:asciiTheme="minorHAnsi" w:hAnsiTheme="minorHAnsi" w:cstheme="minorHAnsi"/>
        <w:sz w:val="20"/>
        <w:szCs w:val="20"/>
      </w:rPr>
      <w:fldChar w:fldCharType="begin"/>
    </w:r>
    <w:r w:rsidRPr="00E85D7A">
      <w:rPr>
        <w:rFonts w:asciiTheme="minorHAnsi" w:hAnsiTheme="minorHAnsi" w:cstheme="minorHAnsi"/>
        <w:sz w:val="20"/>
        <w:szCs w:val="20"/>
      </w:rPr>
      <w:instrText>HYPERLINK "https://creativecommons.org/licenses/by-sa/4.0/"</w:instrText>
    </w:r>
    <w:r w:rsidRPr="00E85D7A">
      <w:rPr>
        <w:rFonts w:asciiTheme="minorHAnsi" w:hAnsiTheme="minorHAnsi" w:cstheme="minorHAnsi"/>
        <w:sz w:val="20"/>
        <w:szCs w:val="20"/>
      </w:rPr>
      <w:fldChar w:fldCharType="separate"/>
    </w:r>
    <w:r w:rsidRPr="00E85D7A">
      <w:rPr>
        <w:rStyle w:val="Hyperlink"/>
        <w:rFonts w:asciiTheme="minorHAnsi" w:hAnsiTheme="minorHAnsi" w:cstheme="minorHAnsi"/>
        <w:sz w:val="20"/>
        <w:szCs w:val="20"/>
      </w:rPr>
      <w:t>CC BY-SA 4.0</w:t>
    </w:r>
    <w:r w:rsidRPr="00E85D7A">
      <w:rPr>
        <w:rStyle w:val="Hyperlink"/>
        <w:rFonts w:asciiTheme="minorHAnsi" w:hAnsiTheme="minorHAnsi" w:cstheme="minorHAnsi"/>
        <w:sz w:val="20"/>
        <w:szCs w:val="20"/>
      </w:rPr>
      <w:fldChar w:fldCharType="end"/>
    </w:r>
    <w:bookmarkEnd w:id="2"/>
    <w:r w:rsidRPr="00E85D7A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E85D7A">
      <w:rPr>
        <w:rFonts w:asciiTheme="minorHAnsi" w:hAnsiTheme="minorHAnsi" w:cstheme="minorHAnsi"/>
        <w:sz w:val="20"/>
        <w:szCs w:val="20"/>
      </w:rPr>
      <w:t xml:space="preserve">OCLC </w:t>
    </w:r>
    <w:r w:rsidR="00E85D7A" w:rsidRPr="00E85D7A">
      <w:rPr>
        <w:rFonts w:asciiTheme="minorHAnsi" w:hAnsiTheme="minorHAnsi" w:cstheme="minorHAnsi"/>
        <w:sz w:val="20"/>
        <w:szCs w:val="20"/>
      </w:rPr>
      <w:t>WebJunction |</w:t>
    </w:r>
    <w:r w:rsidR="00E85D7A" w:rsidRPr="00E85D7A">
      <w:rPr>
        <w:rFonts w:asciiTheme="minorHAnsi" w:hAnsiTheme="minorHAnsi" w:cstheme="minorHAnsi"/>
        <w:sz w:val="20"/>
        <w:szCs w:val="20"/>
      </w:rPr>
      <w:t xml:space="preserve"> </w:t>
    </w:r>
    <w:r w:rsidRPr="00E85D7A">
      <w:rPr>
        <w:rFonts w:asciiTheme="minorHAnsi" w:hAnsiTheme="minorHAnsi" w:cstheme="minorHAnsi"/>
        <w:sz w:val="20"/>
        <w:szCs w:val="20"/>
      </w:rPr>
      <w:t>Wikipedia + Libraries: Better Together</w:t>
    </w:r>
    <w:r w:rsidRPr="00E85D7A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E85D7A">
      <w:rPr>
        <w:rFonts w:asciiTheme="minorHAnsi" w:hAnsiTheme="minorHAnsi" w:cstheme="minorHAnsi"/>
        <w:sz w:val="20"/>
        <w:szCs w:val="20"/>
      </w:rPr>
      <w:t>oc.lc/</w:t>
    </w:r>
    <w:proofErr w:type="spellStart"/>
    <w:r w:rsidRPr="00E85D7A">
      <w:rPr>
        <w:rFonts w:asciiTheme="minorHAnsi" w:hAnsiTheme="minorHAnsi" w:cstheme="minorHAnsi"/>
        <w:sz w:val="20"/>
        <w:szCs w:val="20"/>
      </w:rPr>
      <w:t>oclc-wikilib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50B05" w14:textId="77777777" w:rsidR="00DA165C" w:rsidRDefault="00DA165C" w:rsidP="00237709">
      <w:r>
        <w:separator/>
      </w:r>
    </w:p>
  </w:footnote>
  <w:footnote w:type="continuationSeparator" w:id="0">
    <w:p w14:paraId="53458D9C" w14:textId="77777777" w:rsidR="00DA165C" w:rsidRDefault="00DA165C" w:rsidP="0023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54BA"/>
    <w:multiLevelType w:val="hybridMultilevel"/>
    <w:tmpl w:val="6AEAEF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491D55"/>
    <w:multiLevelType w:val="multilevel"/>
    <w:tmpl w:val="163656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0E475A59"/>
    <w:multiLevelType w:val="hybridMultilevel"/>
    <w:tmpl w:val="C8982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0E52AA"/>
    <w:multiLevelType w:val="multilevel"/>
    <w:tmpl w:val="37FAE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D92B7C"/>
    <w:multiLevelType w:val="hybridMultilevel"/>
    <w:tmpl w:val="E1FAE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35532"/>
    <w:multiLevelType w:val="multilevel"/>
    <w:tmpl w:val="523EA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A41A35"/>
    <w:multiLevelType w:val="hybridMultilevel"/>
    <w:tmpl w:val="2CC86DC4"/>
    <w:lvl w:ilvl="0" w:tplc="ED7E9ED8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3424D"/>
    <w:multiLevelType w:val="hybridMultilevel"/>
    <w:tmpl w:val="8A0C6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005F1"/>
    <w:multiLevelType w:val="hybridMultilevel"/>
    <w:tmpl w:val="773CCF94"/>
    <w:lvl w:ilvl="0" w:tplc="DCF899A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105FA"/>
    <w:multiLevelType w:val="multilevel"/>
    <w:tmpl w:val="0A3E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8CC6B07"/>
    <w:multiLevelType w:val="multilevel"/>
    <w:tmpl w:val="64E4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1" w15:restartNumberingAfterBreak="0">
    <w:nsid w:val="7D707619"/>
    <w:multiLevelType w:val="hybridMultilevel"/>
    <w:tmpl w:val="BE240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1F6"/>
    <w:rsid w:val="00005B1E"/>
    <w:rsid w:val="00043053"/>
    <w:rsid w:val="00101151"/>
    <w:rsid w:val="001122FB"/>
    <w:rsid w:val="00186FED"/>
    <w:rsid w:val="001F0601"/>
    <w:rsid w:val="002158AB"/>
    <w:rsid w:val="00237709"/>
    <w:rsid w:val="002E5520"/>
    <w:rsid w:val="00377728"/>
    <w:rsid w:val="003C4EC4"/>
    <w:rsid w:val="003F157E"/>
    <w:rsid w:val="00447A39"/>
    <w:rsid w:val="00591502"/>
    <w:rsid w:val="005B604B"/>
    <w:rsid w:val="00674484"/>
    <w:rsid w:val="006B7B17"/>
    <w:rsid w:val="006C3D6C"/>
    <w:rsid w:val="006E6D38"/>
    <w:rsid w:val="00716835"/>
    <w:rsid w:val="00737B6C"/>
    <w:rsid w:val="007E2214"/>
    <w:rsid w:val="007F1A57"/>
    <w:rsid w:val="00811F3B"/>
    <w:rsid w:val="00862DA0"/>
    <w:rsid w:val="00984248"/>
    <w:rsid w:val="00A82B4E"/>
    <w:rsid w:val="00A9436B"/>
    <w:rsid w:val="00B25B74"/>
    <w:rsid w:val="00B269B3"/>
    <w:rsid w:val="00B513B7"/>
    <w:rsid w:val="00BA51D8"/>
    <w:rsid w:val="00BC77A9"/>
    <w:rsid w:val="00BD2803"/>
    <w:rsid w:val="00DA165C"/>
    <w:rsid w:val="00E253FA"/>
    <w:rsid w:val="00E271F6"/>
    <w:rsid w:val="00E85D7A"/>
    <w:rsid w:val="00E97337"/>
    <w:rsid w:val="00EC2208"/>
    <w:rsid w:val="00EF0B19"/>
    <w:rsid w:val="00F0062B"/>
    <w:rsid w:val="00FE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4D9F3"/>
  <w15:chartTrackingRefBased/>
  <w15:docId w15:val="{156D2488-8EC3-41BF-8A1E-078DC1E2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71F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8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8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71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69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0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62DA0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7168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68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37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70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37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70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ikipedia:Teahous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User:Monikasj/Conseula_Franci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en.m.wikipedia.org/wiki/Wikipedia:WikiProject_Women_in_Red/Essays/Primer_for_AfD,_AfC_and_PRO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Deleted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Sengul-Jones (Contractor),Monika</dc:creator>
  <cp:keywords/>
  <dc:description/>
  <cp:lastModifiedBy>Procaccini,Mercy</cp:lastModifiedBy>
  <cp:revision>9</cp:revision>
  <dcterms:created xsi:type="dcterms:W3CDTF">2018-05-25T21:01:00Z</dcterms:created>
  <dcterms:modified xsi:type="dcterms:W3CDTF">2018-05-31T16:46:00Z</dcterms:modified>
</cp:coreProperties>
</file>