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882929" w14:textId="77777777" w:rsidR="00A1390B" w:rsidRDefault="00B828DF">
      <w:pPr>
        <w:pStyle w:val="Heading1"/>
        <w:spacing w:before="78"/>
        <w:ind w:left="3922"/>
      </w:pPr>
      <w:bookmarkStart w:id="0" w:name="_GoBack"/>
      <w:bookmarkEnd w:id="0"/>
      <w:r>
        <w:rPr>
          <w:noProof/>
        </w:rPr>
        <w:drawing>
          <wp:anchor distT="0" distB="0" distL="0" distR="0" simplePos="0" relativeHeight="251655680" behindDoc="0" locked="0" layoutInCell="1" allowOverlap="1" wp14:anchorId="357CE785" wp14:editId="13CAAAEB">
            <wp:simplePos x="0" y="0"/>
            <wp:positionH relativeFrom="page">
              <wp:posOffset>685800</wp:posOffset>
            </wp:positionH>
            <wp:positionV relativeFrom="paragraph">
              <wp:posOffset>4821</wp:posOffset>
            </wp:positionV>
            <wp:extent cx="2286000" cy="107442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2286000" cy="1074420"/>
                    </a:xfrm>
                    <a:prstGeom prst="rect">
                      <a:avLst/>
                    </a:prstGeom>
                  </pic:spPr>
                </pic:pic>
              </a:graphicData>
            </a:graphic>
          </wp:anchor>
        </w:drawing>
      </w:r>
      <w:r>
        <w:rPr>
          <w:color w:val="92D050"/>
        </w:rPr>
        <w:t xml:space="preserve">Learner Guide </w:t>
      </w:r>
      <w:r>
        <w:rPr>
          <w:rFonts w:ascii="Symbol" w:hAnsi="Symbol"/>
          <w:b/>
          <w:color w:val="92D050"/>
        </w:rPr>
        <w:t></w:t>
      </w:r>
      <w:r>
        <w:rPr>
          <w:rFonts w:ascii="Times New Roman" w:hAnsi="Times New Roman"/>
          <w:b/>
          <w:color w:val="92D050"/>
        </w:rPr>
        <w:t xml:space="preserve"> </w:t>
      </w:r>
      <w:r>
        <w:rPr>
          <w:color w:val="92D050"/>
        </w:rPr>
        <w:t>Section 5</w:t>
      </w:r>
    </w:p>
    <w:p w14:paraId="459FDA8E" w14:textId="77777777" w:rsidR="00A1390B" w:rsidRDefault="00B828DF">
      <w:pPr>
        <w:spacing w:before="177"/>
        <w:ind w:left="3871" w:right="3500"/>
        <w:jc w:val="center"/>
        <w:rPr>
          <w:sz w:val="28"/>
        </w:rPr>
      </w:pPr>
      <w:r>
        <w:rPr>
          <w:sz w:val="28"/>
        </w:rPr>
        <w:t>Wikipedia + Programming</w:t>
      </w:r>
    </w:p>
    <w:p w14:paraId="209054D0" w14:textId="77777777" w:rsidR="00A1390B" w:rsidRDefault="00A1390B">
      <w:pPr>
        <w:pStyle w:val="BodyText"/>
        <w:spacing w:before="1"/>
        <w:rPr>
          <w:sz w:val="23"/>
        </w:rPr>
      </w:pPr>
    </w:p>
    <w:p w14:paraId="5C127BD7" w14:textId="77777777" w:rsidR="00BB45F1" w:rsidRDefault="00BB45F1">
      <w:pPr>
        <w:pStyle w:val="BodyText"/>
        <w:spacing w:before="1"/>
        <w:rPr>
          <w:sz w:val="23"/>
        </w:rPr>
      </w:pPr>
    </w:p>
    <w:p w14:paraId="4C25BD7F" w14:textId="77777777" w:rsidR="00A1390B" w:rsidRDefault="00B828DF">
      <w:pPr>
        <w:spacing w:before="52"/>
        <w:ind w:left="178"/>
        <w:rPr>
          <w:i/>
          <w:sz w:val="24"/>
        </w:rPr>
      </w:pPr>
      <w:r>
        <w:rPr>
          <w:i/>
          <w:sz w:val="24"/>
        </w:rPr>
        <w:t xml:space="preserve">This is the fifth section of the course Wikipedia + Libraries: Better Together, lasting 3 weeks. </w:t>
      </w:r>
    </w:p>
    <w:p w14:paraId="5EE39B89" w14:textId="77777777" w:rsidR="00A1390B" w:rsidRDefault="00B828DF">
      <w:pPr>
        <w:pStyle w:val="BodyText"/>
        <w:spacing w:before="175"/>
        <w:ind w:left="178" w:right="302"/>
      </w:pPr>
      <w:r>
        <w:t>In this section, we will continue to explore ways to engage more deeply with Wikipedia, including organizing an edit-a-thon. Use this Learner Guide to support your development of a plan of action for your library.</w:t>
      </w:r>
    </w:p>
    <w:p w14:paraId="5CD2ADE9" w14:textId="77777777" w:rsidR="00A1390B" w:rsidRDefault="00A1390B">
      <w:pPr>
        <w:pStyle w:val="BodyText"/>
        <w:spacing w:before="1"/>
      </w:pPr>
    </w:p>
    <w:p w14:paraId="1966A701" w14:textId="77777777" w:rsidR="00A1390B" w:rsidRDefault="00B828DF">
      <w:pPr>
        <w:pStyle w:val="BodyText"/>
        <w:ind w:left="178"/>
      </w:pPr>
      <w:r>
        <w:t>Topics for the week include:</w:t>
      </w:r>
    </w:p>
    <w:p w14:paraId="12217F4C" w14:textId="77777777" w:rsidR="00A1390B" w:rsidRDefault="00B828DF" w:rsidP="00BB45F1">
      <w:pPr>
        <w:pStyle w:val="ListParagraph"/>
        <w:numPr>
          <w:ilvl w:val="0"/>
          <w:numId w:val="5"/>
        </w:numPr>
        <w:tabs>
          <w:tab w:val="left" w:pos="537"/>
          <w:tab w:val="left" w:pos="539"/>
        </w:tabs>
        <w:rPr>
          <w:rFonts w:ascii="Symbol"/>
          <w:sz w:val="20"/>
        </w:rPr>
      </w:pPr>
      <w:r>
        <w:t>Wikipedia editing: article creation and selected</w:t>
      </w:r>
      <w:r>
        <w:rPr>
          <w:spacing w:val="-6"/>
        </w:rPr>
        <w:t xml:space="preserve"> </w:t>
      </w:r>
      <w:r>
        <w:t>tips</w:t>
      </w:r>
    </w:p>
    <w:p w14:paraId="2A1D4759" w14:textId="77777777" w:rsidR="00A1390B" w:rsidRDefault="00B828DF" w:rsidP="00BB45F1">
      <w:pPr>
        <w:pStyle w:val="ListParagraph"/>
        <w:numPr>
          <w:ilvl w:val="0"/>
          <w:numId w:val="5"/>
        </w:numPr>
        <w:tabs>
          <w:tab w:val="left" w:pos="537"/>
          <w:tab w:val="left" w:pos="539"/>
        </w:tabs>
        <w:spacing w:before="1"/>
        <w:rPr>
          <w:rFonts w:ascii="Symbol"/>
          <w:sz w:val="20"/>
        </w:rPr>
      </w:pPr>
      <w:r>
        <w:t>Review of Wikipedia engagement</w:t>
      </w:r>
      <w:r>
        <w:rPr>
          <w:spacing w:val="-3"/>
        </w:rPr>
        <w:t xml:space="preserve"> </w:t>
      </w:r>
      <w:r>
        <w:t>models</w:t>
      </w:r>
    </w:p>
    <w:p w14:paraId="4046F8C6" w14:textId="77777777" w:rsidR="00A1390B" w:rsidRDefault="00B828DF" w:rsidP="00BB45F1">
      <w:pPr>
        <w:pStyle w:val="ListParagraph"/>
        <w:numPr>
          <w:ilvl w:val="0"/>
          <w:numId w:val="5"/>
        </w:numPr>
        <w:tabs>
          <w:tab w:val="left" w:pos="537"/>
          <w:tab w:val="left" w:pos="539"/>
        </w:tabs>
        <w:spacing w:line="267" w:lineRule="exact"/>
        <w:rPr>
          <w:rFonts w:ascii="Symbol"/>
          <w:sz w:val="20"/>
        </w:rPr>
      </w:pPr>
      <w:r>
        <w:t>Building an action plan for Wikipedia engagement for your</w:t>
      </w:r>
      <w:r>
        <w:rPr>
          <w:spacing w:val="-11"/>
        </w:rPr>
        <w:t xml:space="preserve"> </w:t>
      </w:r>
      <w:r>
        <w:t>library</w:t>
      </w:r>
    </w:p>
    <w:p w14:paraId="7DC29CCB" w14:textId="77777777" w:rsidR="00A1390B" w:rsidRDefault="00B828DF" w:rsidP="00BB45F1">
      <w:pPr>
        <w:pStyle w:val="ListParagraph"/>
        <w:numPr>
          <w:ilvl w:val="0"/>
          <w:numId w:val="5"/>
        </w:numPr>
        <w:tabs>
          <w:tab w:val="left" w:pos="537"/>
          <w:tab w:val="left" w:pos="539"/>
        </w:tabs>
        <w:ind w:right="322"/>
        <w:rPr>
          <w:rFonts w:ascii="Symbol"/>
          <w:sz w:val="20"/>
        </w:rPr>
      </w:pPr>
      <w:r>
        <w:t>Guest presenters share their experiences with Wikipedia</w:t>
      </w:r>
      <w:r>
        <w:rPr>
          <w:spacing w:val="-2"/>
        </w:rPr>
        <w:t xml:space="preserve"> </w:t>
      </w:r>
      <w:r>
        <w:t>events</w:t>
      </w:r>
    </w:p>
    <w:p w14:paraId="2E0601EC" w14:textId="77777777" w:rsidR="00A1390B" w:rsidRDefault="00A1390B">
      <w:pPr>
        <w:pStyle w:val="BodyText"/>
        <w:spacing w:before="12"/>
        <w:rPr>
          <w:sz w:val="21"/>
        </w:rPr>
      </w:pPr>
    </w:p>
    <w:p w14:paraId="37847D0C" w14:textId="77777777" w:rsidR="00A1390B" w:rsidRDefault="00B828DF">
      <w:pPr>
        <w:pStyle w:val="Heading3"/>
        <w:ind w:left="178"/>
        <w:rPr>
          <w:sz w:val="22"/>
        </w:rPr>
      </w:pPr>
      <w:r>
        <w:rPr>
          <w:color w:val="7E7E7E"/>
        </w:rPr>
        <w:t xml:space="preserve">Pre-work (before the </w:t>
      </w:r>
      <w:r w:rsidR="001B3497">
        <w:rPr>
          <w:color w:val="7E7E7E"/>
        </w:rPr>
        <w:t>next</w:t>
      </w:r>
      <w:r>
        <w:rPr>
          <w:color w:val="7E7E7E"/>
        </w:rPr>
        <w:t xml:space="preserve"> live session)</w:t>
      </w:r>
      <w:r>
        <w:rPr>
          <w:sz w:val="22"/>
        </w:rPr>
        <w:t>:</w:t>
      </w:r>
    </w:p>
    <w:p w14:paraId="70BE05AE" w14:textId="77777777" w:rsidR="00A1390B" w:rsidRDefault="00B828DF">
      <w:pPr>
        <w:pStyle w:val="BodyText"/>
        <w:ind w:left="178" w:right="695"/>
      </w:pPr>
      <w:r>
        <w:t>To get a taste of Wikipedia edit-a-thons in action, watch three short videos describing different edit-a-thon events.</w:t>
      </w:r>
    </w:p>
    <w:p w14:paraId="44ECD9A0" w14:textId="77777777" w:rsidR="00A1390B" w:rsidRDefault="00587852" w:rsidP="001B3497">
      <w:pPr>
        <w:pStyle w:val="ListParagraph"/>
        <w:numPr>
          <w:ilvl w:val="0"/>
          <w:numId w:val="6"/>
        </w:numPr>
        <w:tabs>
          <w:tab w:val="left" w:pos="537"/>
          <w:tab w:val="left" w:pos="539"/>
        </w:tabs>
        <w:spacing w:before="188"/>
        <w:rPr>
          <w:rFonts w:ascii="Symbol"/>
          <w:sz w:val="20"/>
        </w:rPr>
      </w:pPr>
      <w:hyperlink r:id="rId8" w:history="1">
        <w:proofErr w:type="spellStart"/>
        <w:r w:rsidR="00B828DF" w:rsidRPr="004A6287">
          <w:rPr>
            <w:rStyle w:val="Hyperlink"/>
            <w:spacing w:val="-3"/>
          </w:rPr>
          <w:t>AfroCROWD</w:t>
        </w:r>
        <w:proofErr w:type="spellEnd"/>
      </w:hyperlink>
      <w:r w:rsidR="00B828DF">
        <w:rPr>
          <w:spacing w:val="-3"/>
        </w:rPr>
        <w:t xml:space="preserve"> </w:t>
      </w:r>
      <w:r w:rsidR="00B828DF">
        <w:t>(1:06</w:t>
      </w:r>
      <w:r w:rsidR="00B828DF">
        <w:rPr>
          <w:spacing w:val="-3"/>
        </w:rPr>
        <w:t xml:space="preserve"> </w:t>
      </w:r>
      <w:r w:rsidR="00B828DF">
        <w:t>min)</w:t>
      </w:r>
    </w:p>
    <w:p w14:paraId="4D659AE1" w14:textId="77777777" w:rsidR="00A1390B" w:rsidRDefault="00B828DF" w:rsidP="001B3497">
      <w:pPr>
        <w:pStyle w:val="BodyText"/>
        <w:ind w:left="720" w:right="6569"/>
      </w:pPr>
      <w:r>
        <w:t xml:space="preserve">The Schomburg Center for Research in Black Culture, working with the </w:t>
      </w:r>
      <w:proofErr w:type="spellStart"/>
      <w:r>
        <w:t>AfroCROWD</w:t>
      </w:r>
      <w:proofErr w:type="spellEnd"/>
      <w:r>
        <w:t xml:space="preserve"> initiative for the Black</w:t>
      </w:r>
    </w:p>
    <w:p w14:paraId="4DF375B7" w14:textId="77777777" w:rsidR="00A1390B" w:rsidRDefault="00B828DF" w:rsidP="001B3497">
      <w:pPr>
        <w:pStyle w:val="BodyText"/>
        <w:spacing w:before="1"/>
        <w:ind w:left="720"/>
      </w:pPr>
      <w:r>
        <w:rPr>
          <w:noProof/>
        </w:rPr>
        <w:drawing>
          <wp:anchor distT="0" distB="0" distL="0" distR="0" simplePos="0" relativeHeight="251658240" behindDoc="0" locked="0" layoutInCell="1" allowOverlap="1" wp14:anchorId="16A055A4" wp14:editId="20023000">
            <wp:simplePos x="0" y="0"/>
            <wp:positionH relativeFrom="page">
              <wp:posOffset>3591686</wp:posOffset>
            </wp:positionH>
            <wp:positionV relativeFrom="paragraph">
              <wp:posOffset>16302</wp:posOffset>
            </wp:positionV>
            <wp:extent cx="3494913" cy="218313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3494913" cy="2183130"/>
                    </a:xfrm>
                    <a:prstGeom prst="rect">
                      <a:avLst/>
                    </a:prstGeom>
                  </pic:spPr>
                </pic:pic>
              </a:graphicData>
            </a:graphic>
          </wp:anchor>
        </w:drawing>
      </w:r>
      <w:proofErr w:type="spellStart"/>
      <w:r>
        <w:t>WikiHistory</w:t>
      </w:r>
      <w:proofErr w:type="spellEnd"/>
      <w:r>
        <w:t xml:space="preserve"> Month outreach campaign.</w:t>
      </w:r>
    </w:p>
    <w:p w14:paraId="0FF7CE5E" w14:textId="77777777" w:rsidR="00A1390B" w:rsidRDefault="00A1390B">
      <w:pPr>
        <w:pStyle w:val="BodyText"/>
        <w:spacing w:before="9"/>
      </w:pPr>
    </w:p>
    <w:p w14:paraId="30B49A4E" w14:textId="77777777" w:rsidR="00A1390B" w:rsidRDefault="00587852" w:rsidP="001B3497">
      <w:pPr>
        <w:pStyle w:val="ListParagraph"/>
        <w:numPr>
          <w:ilvl w:val="0"/>
          <w:numId w:val="6"/>
        </w:numPr>
        <w:tabs>
          <w:tab w:val="left" w:pos="537"/>
          <w:tab w:val="left" w:pos="539"/>
        </w:tabs>
        <w:spacing w:before="1"/>
        <w:rPr>
          <w:rFonts w:ascii="Symbol"/>
          <w:sz w:val="20"/>
        </w:rPr>
      </w:pPr>
      <w:hyperlink r:id="rId10" w:history="1">
        <w:proofErr w:type="spellStart"/>
        <w:r w:rsidR="00B828DF" w:rsidRPr="004A6287">
          <w:rPr>
            <w:rStyle w:val="Hyperlink"/>
            <w:spacing w:val="-3"/>
          </w:rPr>
          <w:t>Art+Feminism</w:t>
        </w:r>
        <w:proofErr w:type="spellEnd"/>
      </w:hyperlink>
      <w:r w:rsidR="00B828DF">
        <w:rPr>
          <w:spacing w:val="-3"/>
        </w:rPr>
        <w:t xml:space="preserve"> </w:t>
      </w:r>
      <w:r w:rsidR="00B828DF">
        <w:t>(5:48</w:t>
      </w:r>
      <w:r w:rsidR="00B828DF">
        <w:rPr>
          <w:spacing w:val="-3"/>
        </w:rPr>
        <w:t xml:space="preserve"> </w:t>
      </w:r>
      <w:r w:rsidR="00B828DF">
        <w:t>min)</w:t>
      </w:r>
    </w:p>
    <w:p w14:paraId="1B9077FB" w14:textId="77777777" w:rsidR="00A1390B" w:rsidRDefault="00B828DF" w:rsidP="001B3497">
      <w:pPr>
        <w:pStyle w:val="BodyText"/>
        <w:ind w:left="720" w:right="5909"/>
      </w:pPr>
      <w:r>
        <w:t xml:space="preserve">The second annual </w:t>
      </w:r>
      <w:proofErr w:type="spellStart"/>
      <w:r>
        <w:t>Art+Feminism</w:t>
      </w:r>
      <w:proofErr w:type="spellEnd"/>
      <w:r>
        <w:t xml:space="preserve"> Wikipedia edit-a-thon at the Museum of Modern Art in New York City, March 7, 2015.</w:t>
      </w:r>
    </w:p>
    <w:p w14:paraId="1057A344" w14:textId="77777777" w:rsidR="00A1390B" w:rsidRDefault="00A1390B">
      <w:pPr>
        <w:pStyle w:val="BodyText"/>
        <w:spacing w:before="11"/>
      </w:pPr>
    </w:p>
    <w:p w14:paraId="0D1F1B55" w14:textId="77777777" w:rsidR="00A1390B" w:rsidRDefault="00B828DF" w:rsidP="001B3497">
      <w:pPr>
        <w:pStyle w:val="ListParagraph"/>
        <w:numPr>
          <w:ilvl w:val="0"/>
          <w:numId w:val="6"/>
        </w:numPr>
        <w:tabs>
          <w:tab w:val="left" w:pos="537"/>
          <w:tab w:val="left" w:pos="539"/>
        </w:tabs>
        <w:ind w:right="6329"/>
        <w:rPr>
          <w:rFonts w:ascii="Symbol"/>
          <w:sz w:val="20"/>
        </w:rPr>
      </w:pPr>
      <w:r>
        <w:rPr>
          <w:spacing w:val="-2"/>
        </w:rPr>
        <w:t xml:space="preserve">New </w:t>
      </w:r>
      <w:r>
        <w:t xml:space="preserve">York </w:t>
      </w:r>
      <w:r>
        <w:rPr>
          <w:spacing w:val="-3"/>
        </w:rPr>
        <w:t xml:space="preserve">Botanical Garden </w:t>
      </w:r>
      <w:r>
        <w:t xml:space="preserve">/ </w:t>
      </w:r>
      <w:hyperlink r:id="rId11" w:history="1">
        <w:r w:rsidRPr="004A6287">
          <w:rPr>
            <w:rStyle w:val="Hyperlink"/>
            <w:spacing w:val="-2"/>
          </w:rPr>
          <w:t xml:space="preserve">Plants </w:t>
        </w:r>
        <w:r w:rsidRPr="004A6287">
          <w:rPr>
            <w:rStyle w:val="Hyperlink"/>
          </w:rPr>
          <w:t xml:space="preserve">and </w:t>
        </w:r>
        <w:r w:rsidRPr="004A6287">
          <w:rPr>
            <w:rStyle w:val="Hyperlink"/>
            <w:spacing w:val="-3"/>
          </w:rPr>
          <w:t>People</w:t>
        </w:r>
      </w:hyperlink>
      <w:r>
        <w:rPr>
          <w:spacing w:val="-3"/>
        </w:rPr>
        <w:t xml:space="preserve"> </w:t>
      </w:r>
      <w:r>
        <w:t>(2:38</w:t>
      </w:r>
      <w:r>
        <w:rPr>
          <w:spacing w:val="-3"/>
        </w:rPr>
        <w:t xml:space="preserve"> </w:t>
      </w:r>
      <w:r>
        <w:t>min)</w:t>
      </w:r>
    </w:p>
    <w:p w14:paraId="7D68451F" w14:textId="77777777" w:rsidR="00A1390B" w:rsidRDefault="00B828DF" w:rsidP="001B3497">
      <w:pPr>
        <w:pStyle w:val="BodyText"/>
        <w:spacing w:before="1"/>
        <w:ind w:left="720" w:right="6161"/>
      </w:pPr>
      <w:r>
        <w:t>A January 2017 Wikipedia edit-a-thon on women in science held at the New York Botanical Garden.</w:t>
      </w:r>
    </w:p>
    <w:p w14:paraId="2430ADC6" w14:textId="77777777" w:rsidR="00A1390B" w:rsidRDefault="00A1390B">
      <w:pPr>
        <w:pStyle w:val="BodyText"/>
        <w:spacing w:before="8"/>
        <w:rPr>
          <w:sz w:val="23"/>
        </w:rPr>
      </w:pPr>
    </w:p>
    <w:p w14:paraId="7A8753FA" w14:textId="77777777" w:rsidR="00A1390B" w:rsidRDefault="00B828DF">
      <w:pPr>
        <w:pStyle w:val="Heading1"/>
      </w:pPr>
      <w:r>
        <w:rPr>
          <w:color w:val="92D050"/>
        </w:rPr>
        <w:t>Live Session FIVE</w:t>
      </w:r>
    </w:p>
    <w:p w14:paraId="34AD8FDD" w14:textId="2977D313" w:rsidR="00A1390B" w:rsidRPr="002277EB" w:rsidRDefault="002277EB" w:rsidP="00B533A0">
      <w:pPr>
        <w:pStyle w:val="ListParagraph"/>
        <w:numPr>
          <w:ilvl w:val="0"/>
          <w:numId w:val="7"/>
        </w:numPr>
        <w:tabs>
          <w:tab w:val="left" w:pos="537"/>
          <w:tab w:val="left" w:pos="539"/>
        </w:tabs>
        <w:spacing w:before="161" w:line="298" w:lineRule="exact"/>
        <w:rPr>
          <w:rFonts w:ascii="Symbol"/>
          <w:sz w:val="24"/>
          <w:highlight w:val="yellow"/>
        </w:rPr>
      </w:pPr>
      <w:r w:rsidRPr="002277EB">
        <w:rPr>
          <w:spacing w:val="-3"/>
          <w:highlight w:val="yellow"/>
        </w:rPr>
        <w:t>[Date and Time]</w:t>
      </w:r>
    </w:p>
    <w:p w14:paraId="0174D673" w14:textId="77777777" w:rsidR="00A1390B" w:rsidRDefault="00A1390B">
      <w:pPr>
        <w:pStyle w:val="BodyText"/>
        <w:spacing w:before="3"/>
      </w:pPr>
    </w:p>
    <w:p w14:paraId="7A539FFD" w14:textId="77777777" w:rsidR="00A1390B" w:rsidRDefault="00B828DF">
      <w:pPr>
        <w:pStyle w:val="BodyText"/>
        <w:ind w:left="178"/>
      </w:pPr>
      <w:r>
        <w:t>Use this guide as a companion to the live session and follow-up assignments to scaffold learning.</w:t>
      </w:r>
    </w:p>
    <w:p w14:paraId="752D9F2D" w14:textId="77777777" w:rsidR="00A1390B" w:rsidRDefault="00A1390B">
      <w:pPr>
        <w:sectPr w:rsidR="00A1390B">
          <w:footerReference w:type="default" r:id="rId12"/>
          <w:type w:val="continuous"/>
          <w:pgSz w:w="12240" w:h="15840"/>
          <w:pgMar w:top="1420" w:right="960" w:bottom="960" w:left="960" w:header="720" w:footer="772" w:gutter="0"/>
          <w:pgNumType w:start="1"/>
          <w:cols w:space="720"/>
        </w:sectPr>
      </w:pPr>
    </w:p>
    <w:p w14:paraId="724066DF" w14:textId="77777777" w:rsidR="00A1390B" w:rsidRDefault="00A1390B">
      <w:pPr>
        <w:pStyle w:val="BodyText"/>
        <w:spacing w:before="3"/>
        <w:rPr>
          <w:sz w:val="10"/>
        </w:rPr>
      </w:pPr>
    </w:p>
    <w:p w14:paraId="2BB77E03" w14:textId="77777777" w:rsidR="00A1390B" w:rsidRDefault="00B828DF">
      <w:pPr>
        <w:spacing w:before="4"/>
        <w:ind w:left="1498"/>
        <w:rPr>
          <w:sz w:val="48"/>
        </w:rPr>
      </w:pPr>
      <w:r>
        <w:rPr>
          <w:color w:val="0E8F00"/>
          <w:w w:val="105"/>
          <w:sz w:val="48"/>
        </w:rPr>
        <w:t>Deeper into the Wikipedia rabbit hole ...</w:t>
      </w:r>
    </w:p>
    <w:p w14:paraId="3969FC73" w14:textId="77777777" w:rsidR="00A1390B" w:rsidRDefault="00A1390B">
      <w:pPr>
        <w:pStyle w:val="BodyText"/>
        <w:rPr>
          <w:sz w:val="20"/>
        </w:rPr>
      </w:pPr>
    </w:p>
    <w:p w14:paraId="3206ACEF" w14:textId="77777777" w:rsidR="00A1390B" w:rsidRDefault="00A1390B">
      <w:pPr>
        <w:rPr>
          <w:sz w:val="20"/>
        </w:rPr>
        <w:sectPr w:rsidR="00A1390B">
          <w:pgSz w:w="12240" w:h="15840"/>
          <w:pgMar w:top="1500" w:right="960" w:bottom="960" w:left="960" w:header="0" w:footer="772" w:gutter="0"/>
          <w:cols w:space="720"/>
        </w:sectPr>
      </w:pPr>
    </w:p>
    <w:p w14:paraId="4525088B" w14:textId="77777777" w:rsidR="00A1390B" w:rsidRDefault="00B828DF">
      <w:pPr>
        <w:pStyle w:val="Heading2"/>
        <w:spacing w:before="167"/>
        <w:ind w:left="372"/>
        <w:rPr>
          <w:i/>
        </w:rPr>
      </w:pPr>
      <w:r>
        <w:rPr>
          <w:color w:val="B35E24"/>
        </w:rPr>
        <w:t xml:space="preserve">Five new </w:t>
      </w:r>
      <w:proofErr w:type="gramStart"/>
      <w:r>
        <w:rPr>
          <w:color w:val="B35E24"/>
        </w:rPr>
        <w:t>article</w:t>
      </w:r>
      <w:proofErr w:type="gramEnd"/>
      <w:r>
        <w:rPr>
          <w:color w:val="B35E24"/>
        </w:rPr>
        <w:t xml:space="preserve"> </w:t>
      </w:r>
      <w:r>
        <w:rPr>
          <w:i/>
          <w:color w:val="B35E24"/>
        </w:rPr>
        <w:t>“</w:t>
      </w:r>
      <w:r>
        <w:rPr>
          <w:color w:val="B35E24"/>
        </w:rPr>
        <w:t>musts</w:t>
      </w:r>
      <w:r>
        <w:rPr>
          <w:i/>
          <w:color w:val="B35E24"/>
        </w:rPr>
        <w:t>”</w:t>
      </w:r>
    </w:p>
    <w:p w14:paraId="38C58D6B" w14:textId="77777777" w:rsidR="00A1390B" w:rsidRDefault="00B828DF">
      <w:pPr>
        <w:pStyle w:val="ListParagraph"/>
        <w:numPr>
          <w:ilvl w:val="1"/>
          <w:numId w:val="4"/>
        </w:numPr>
        <w:tabs>
          <w:tab w:val="left" w:pos="733"/>
        </w:tabs>
        <w:spacing w:before="119"/>
        <w:rPr>
          <w:rFonts w:ascii="Calibri"/>
          <w:sz w:val="24"/>
        </w:rPr>
      </w:pPr>
      <w:r>
        <w:rPr>
          <w:sz w:val="28"/>
        </w:rPr>
        <w:t xml:space="preserve">3-5 </w:t>
      </w:r>
      <w:r>
        <w:rPr>
          <w:spacing w:val="-3"/>
          <w:sz w:val="28"/>
        </w:rPr>
        <w:t>references</w:t>
      </w:r>
      <w:r>
        <w:rPr>
          <w:spacing w:val="-4"/>
          <w:sz w:val="28"/>
        </w:rPr>
        <w:t xml:space="preserve"> </w:t>
      </w:r>
      <w:r>
        <w:rPr>
          <w:sz w:val="28"/>
        </w:rPr>
        <w:t>(</w:t>
      </w:r>
      <w:proofErr w:type="gramStart"/>
      <w:r>
        <w:rPr>
          <w:sz w:val="28"/>
        </w:rPr>
        <w:t>WP:V</w:t>
      </w:r>
      <w:proofErr w:type="gramEnd"/>
      <w:r>
        <w:rPr>
          <w:sz w:val="28"/>
        </w:rPr>
        <w:t>)</w:t>
      </w:r>
    </w:p>
    <w:p w14:paraId="0DCF224F" w14:textId="77777777" w:rsidR="00A1390B" w:rsidRDefault="00B828DF">
      <w:pPr>
        <w:pStyle w:val="ListParagraph"/>
        <w:numPr>
          <w:ilvl w:val="1"/>
          <w:numId w:val="4"/>
        </w:numPr>
        <w:tabs>
          <w:tab w:val="left" w:pos="733"/>
        </w:tabs>
        <w:spacing w:before="121"/>
        <w:rPr>
          <w:rFonts w:ascii="Calibri"/>
          <w:sz w:val="24"/>
        </w:rPr>
      </w:pPr>
      <w:r>
        <w:rPr>
          <w:sz w:val="28"/>
        </w:rPr>
        <w:t>Establish notability in lead</w:t>
      </w:r>
      <w:r>
        <w:rPr>
          <w:spacing w:val="-7"/>
          <w:sz w:val="28"/>
        </w:rPr>
        <w:t xml:space="preserve"> </w:t>
      </w:r>
      <w:r>
        <w:rPr>
          <w:sz w:val="28"/>
        </w:rPr>
        <w:t>(</w:t>
      </w:r>
      <w:proofErr w:type="gramStart"/>
      <w:r>
        <w:rPr>
          <w:sz w:val="28"/>
        </w:rPr>
        <w:t>WP:GNG</w:t>
      </w:r>
      <w:proofErr w:type="gramEnd"/>
      <w:r>
        <w:rPr>
          <w:sz w:val="28"/>
        </w:rPr>
        <w:t>)</w:t>
      </w:r>
    </w:p>
    <w:p w14:paraId="5E63DB68" w14:textId="77777777" w:rsidR="00A1390B" w:rsidRDefault="00B828DF">
      <w:pPr>
        <w:pStyle w:val="ListParagraph"/>
        <w:numPr>
          <w:ilvl w:val="1"/>
          <w:numId w:val="4"/>
        </w:numPr>
        <w:tabs>
          <w:tab w:val="left" w:pos="733"/>
        </w:tabs>
        <w:spacing w:before="120"/>
        <w:rPr>
          <w:rFonts w:ascii="Calibri"/>
          <w:sz w:val="24"/>
        </w:rPr>
      </w:pPr>
      <w:r>
        <w:rPr>
          <w:sz w:val="28"/>
        </w:rPr>
        <w:t xml:space="preserve">~250 words w/ citations </w:t>
      </w:r>
      <w:r>
        <w:rPr>
          <w:spacing w:val="-4"/>
          <w:sz w:val="28"/>
        </w:rPr>
        <w:t>(</w:t>
      </w:r>
      <w:proofErr w:type="gramStart"/>
      <w:r>
        <w:rPr>
          <w:spacing w:val="-4"/>
          <w:sz w:val="28"/>
        </w:rPr>
        <w:t>WP:NPOV</w:t>
      </w:r>
      <w:proofErr w:type="gramEnd"/>
      <w:r>
        <w:rPr>
          <w:spacing w:val="-4"/>
          <w:sz w:val="28"/>
        </w:rPr>
        <w:t>,</w:t>
      </w:r>
      <w:r>
        <w:rPr>
          <w:spacing w:val="-18"/>
          <w:sz w:val="28"/>
        </w:rPr>
        <w:t xml:space="preserve"> </w:t>
      </w:r>
      <w:r>
        <w:rPr>
          <w:sz w:val="28"/>
        </w:rPr>
        <w:t>WP:NOR)</w:t>
      </w:r>
    </w:p>
    <w:p w14:paraId="37E51327" w14:textId="77777777" w:rsidR="00A1390B" w:rsidRDefault="00B828DF">
      <w:pPr>
        <w:pStyle w:val="ListParagraph"/>
        <w:numPr>
          <w:ilvl w:val="1"/>
          <w:numId w:val="4"/>
        </w:numPr>
        <w:tabs>
          <w:tab w:val="left" w:pos="733"/>
        </w:tabs>
        <w:spacing w:before="119"/>
        <w:rPr>
          <w:sz w:val="24"/>
        </w:rPr>
      </w:pPr>
      <w:r>
        <w:rPr>
          <w:sz w:val="28"/>
        </w:rPr>
        <w:t>Add at least one</w:t>
      </w:r>
      <w:r>
        <w:rPr>
          <w:spacing w:val="-6"/>
          <w:sz w:val="28"/>
        </w:rPr>
        <w:t xml:space="preserve"> </w:t>
      </w:r>
      <w:r>
        <w:rPr>
          <w:spacing w:val="-3"/>
          <w:sz w:val="28"/>
        </w:rPr>
        <w:t>category</w:t>
      </w:r>
    </w:p>
    <w:p w14:paraId="6A1C87FF" w14:textId="77777777" w:rsidR="00A1390B" w:rsidRDefault="00B828DF">
      <w:pPr>
        <w:pStyle w:val="ListParagraph"/>
        <w:numPr>
          <w:ilvl w:val="1"/>
          <w:numId w:val="4"/>
        </w:numPr>
        <w:tabs>
          <w:tab w:val="left" w:pos="733"/>
        </w:tabs>
        <w:spacing w:before="122"/>
        <w:rPr>
          <w:sz w:val="24"/>
        </w:rPr>
      </w:pPr>
      <w:r>
        <w:rPr>
          <w:sz w:val="28"/>
        </w:rPr>
        <w:t xml:space="preserve">Add in- and out- </w:t>
      </w:r>
      <w:proofErr w:type="spellStart"/>
      <w:r>
        <w:rPr>
          <w:sz w:val="28"/>
        </w:rPr>
        <w:t>wikilinks</w:t>
      </w:r>
      <w:proofErr w:type="spellEnd"/>
      <w:r>
        <w:rPr>
          <w:spacing w:val="-10"/>
          <w:sz w:val="28"/>
        </w:rPr>
        <w:t xml:space="preserve"> </w:t>
      </w:r>
      <w:r>
        <w:rPr>
          <w:sz w:val="28"/>
        </w:rPr>
        <w:t>(</w:t>
      </w:r>
      <w:proofErr w:type="gramStart"/>
      <w:r>
        <w:rPr>
          <w:sz w:val="28"/>
        </w:rPr>
        <w:t>WP:ORPHAN</w:t>
      </w:r>
      <w:proofErr w:type="gramEnd"/>
      <w:r>
        <w:rPr>
          <w:sz w:val="28"/>
        </w:rPr>
        <w:t>)</w:t>
      </w:r>
    </w:p>
    <w:p w14:paraId="639A30C1" w14:textId="77777777" w:rsidR="00A1390B" w:rsidRDefault="00A1390B">
      <w:pPr>
        <w:pStyle w:val="BodyText"/>
        <w:rPr>
          <w:sz w:val="28"/>
        </w:rPr>
      </w:pPr>
    </w:p>
    <w:p w14:paraId="2D4D4444" w14:textId="77777777" w:rsidR="00A1390B" w:rsidRDefault="00A1390B">
      <w:pPr>
        <w:pStyle w:val="BodyText"/>
        <w:spacing w:before="5"/>
        <w:rPr>
          <w:sz w:val="33"/>
        </w:rPr>
      </w:pPr>
    </w:p>
    <w:p w14:paraId="0840AA9D" w14:textId="77777777" w:rsidR="00A1390B" w:rsidRDefault="00B828DF">
      <w:pPr>
        <w:spacing w:line="224" w:lineRule="exact"/>
        <w:ind w:left="307"/>
        <w:rPr>
          <w:sz w:val="32"/>
        </w:rPr>
      </w:pPr>
      <w:r>
        <w:rPr>
          <w:color w:val="B35E24"/>
          <w:sz w:val="32"/>
        </w:rPr>
        <w:t>Suggestions for new article</w:t>
      </w:r>
    </w:p>
    <w:p w14:paraId="33DE0E92" w14:textId="77777777" w:rsidR="00A1390B" w:rsidRDefault="00B828DF">
      <w:pPr>
        <w:pStyle w:val="BodyText"/>
        <w:spacing w:before="8"/>
        <w:rPr>
          <w:sz w:val="34"/>
        </w:rPr>
      </w:pPr>
      <w:r>
        <w:br w:type="column"/>
      </w:r>
    </w:p>
    <w:p w14:paraId="68E1C018" w14:textId="110FC9FA" w:rsidR="00A1390B" w:rsidRDefault="00B828DF">
      <w:pPr>
        <w:ind w:left="360" w:right="411" w:firstLine="2"/>
        <w:jc w:val="center"/>
        <w:rPr>
          <w:rFonts w:ascii="Calibri" w:hAnsi="Calibri"/>
          <w:color w:val="006FC0"/>
          <w:sz w:val="32"/>
        </w:rPr>
      </w:pPr>
      <w:r>
        <w:rPr>
          <w:rFonts w:ascii="Calibri" w:hAnsi="Calibri"/>
          <w:color w:val="006FC0"/>
          <w:sz w:val="32"/>
        </w:rPr>
        <w:t>“Be bold—remember we are a community that helps each other build on each other’s knowledge.”</w:t>
      </w:r>
    </w:p>
    <w:p w14:paraId="0BF49646" w14:textId="77777777" w:rsidR="00BF4D00" w:rsidRPr="00BF4D00" w:rsidRDefault="00BF4D00" w:rsidP="00BF4D00">
      <w:pPr>
        <w:jc w:val="center"/>
        <w:rPr>
          <w:rFonts w:asciiTheme="minorHAnsi" w:hAnsiTheme="minorHAnsi" w:cstheme="minorHAnsi"/>
          <w:sz w:val="24"/>
          <w:szCs w:val="24"/>
        </w:rPr>
      </w:pPr>
      <w:r w:rsidRPr="00BF4D00">
        <w:rPr>
          <w:rFonts w:ascii="Calibri" w:hAnsi="Calibri"/>
          <w:color w:val="006FC0"/>
          <w:sz w:val="24"/>
          <w:szCs w:val="24"/>
        </w:rPr>
        <w:t>—</w:t>
      </w:r>
      <w:proofErr w:type="spellStart"/>
      <w:r w:rsidRPr="00BF4D00">
        <w:rPr>
          <w:rFonts w:ascii="Calibri" w:hAnsi="Calibri"/>
          <w:color w:val="006FC0"/>
          <w:sz w:val="24"/>
          <w:szCs w:val="24"/>
        </w:rPr>
        <w:fldChar w:fldCharType="begin"/>
      </w:r>
      <w:r w:rsidRPr="00BF4D00">
        <w:rPr>
          <w:rFonts w:ascii="Calibri" w:hAnsi="Calibri"/>
          <w:color w:val="006FC0"/>
          <w:sz w:val="24"/>
          <w:szCs w:val="24"/>
        </w:rPr>
        <w:instrText xml:space="preserve"> HYPERLINK "https://en.wikipedia.org/wiki/User:RachelWex" </w:instrText>
      </w:r>
      <w:r w:rsidRPr="00BF4D00">
        <w:rPr>
          <w:rFonts w:ascii="Calibri" w:hAnsi="Calibri"/>
          <w:color w:val="006FC0"/>
          <w:sz w:val="24"/>
          <w:szCs w:val="24"/>
        </w:rPr>
        <w:fldChar w:fldCharType="separate"/>
      </w:r>
      <w:proofErr w:type="gramStart"/>
      <w:r w:rsidRPr="00BF4D00">
        <w:rPr>
          <w:rFonts w:ascii="Calibri" w:hAnsi="Calibri"/>
          <w:color w:val="006FC0"/>
          <w:sz w:val="24"/>
          <w:szCs w:val="24"/>
        </w:rPr>
        <w:t>User:RachelWex</w:t>
      </w:r>
      <w:proofErr w:type="spellEnd"/>
      <w:proofErr w:type="gramEnd"/>
      <w:r w:rsidRPr="00BF4D00">
        <w:rPr>
          <w:rFonts w:ascii="Calibri" w:hAnsi="Calibri"/>
          <w:color w:val="006FC0"/>
          <w:sz w:val="24"/>
          <w:szCs w:val="24"/>
        </w:rPr>
        <w:fldChar w:fldCharType="end"/>
      </w:r>
    </w:p>
    <w:p w14:paraId="25C43A03" w14:textId="17235D93" w:rsidR="00BF4D00" w:rsidRDefault="00BF4D00">
      <w:pPr>
        <w:ind w:left="360" w:right="411" w:firstLine="2"/>
        <w:jc w:val="center"/>
        <w:rPr>
          <w:rFonts w:ascii="Calibri" w:hAnsi="Calibri"/>
          <w:sz w:val="32"/>
        </w:rPr>
      </w:pPr>
    </w:p>
    <w:p w14:paraId="37933661" w14:textId="77777777" w:rsidR="00A1390B" w:rsidRDefault="00A1390B">
      <w:pPr>
        <w:spacing w:before="1"/>
        <w:ind w:left="276" w:right="325"/>
        <w:jc w:val="center"/>
        <w:rPr>
          <w:rFonts w:ascii="Calibri" w:hAnsi="Calibri"/>
          <w:sz w:val="32"/>
        </w:rPr>
      </w:pPr>
    </w:p>
    <w:p w14:paraId="259A0307" w14:textId="77777777" w:rsidR="00A1390B" w:rsidRDefault="00A1390B">
      <w:pPr>
        <w:pStyle w:val="BodyText"/>
        <w:spacing w:before="5"/>
        <w:rPr>
          <w:rFonts w:ascii="Calibri"/>
          <w:sz w:val="26"/>
        </w:rPr>
      </w:pPr>
    </w:p>
    <w:p w14:paraId="2072EA94" w14:textId="77777777" w:rsidR="00541A32" w:rsidRDefault="00B828DF" w:rsidP="00541A32">
      <w:pPr>
        <w:ind w:left="889"/>
        <w:jc w:val="center"/>
        <w:rPr>
          <w:i/>
          <w:sz w:val="32"/>
        </w:rPr>
      </w:pPr>
      <w:r>
        <w:rPr>
          <w:rFonts w:ascii="Times New Roman"/>
          <w:color w:val="085295"/>
          <w:spacing w:val="-78"/>
          <w:w w:val="99"/>
          <w:sz w:val="32"/>
          <w:u w:val="single" w:color="085295"/>
        </w:rPr>
        <w:t xml:space="preserve"> </w:t>
      </w:r>
    </w:p>
    <w:p w14:paraId="739DEABB" w14:textId="77777777" w:rsidR="00A1390B" w:rsidRDefault="00A1390B">
      <w:pPr>
        <w:ind w:left="812"/>
        <w:jc w:val="center"/>
        <w:rPr>
          <w:i/>
          <w:sz w:val="32"/>
        </w:rPr>
      </w:pPr>
    </w:p>
    <w:p w14:paraId="0C430644" w14:textId="77777777" w:rsidR="00A1390B" w:rsidRDefault="00A1390B">
      <w:pPr>
        <w:jc w:val="center"/>
        <w:rPr>
          <w:sz w:val="32"/>
        </w:rPr>
        <w:sectPr w:rsidR="00A1390B">
          <w:type w:val="continuous"/>
          <w:pgSz w:w="12240" w:h="15840"/>
          <w:pgMar w:top="1420" w:right="960" w:bottom="960" w:left="960" w:header="720" w:footer="720" w:gutter="0"/>
          <w:cols w:num="2" w:space="720" w:equalWidth="0">
            <w:col w:w="5893" w:space="338"/>
            <w:col w:w="4089"/>
          </w:cols>
        </w:sectPr>
      </w:pPr>
    </w:p>
    <w:p w14:paraId="02541BC6" w14:textId="77777777" w:rsidR="00A1390B" w:rsidRDefault="00B828DF">
      <w:pPr>
        <w:spacing w:before="167"/>
        <w:ind w:left="307"/>
        <w:rPr>
          <w:sz w:val="32"/>
        </w:rPr>
      </w:pPr>
      <w:r>
        <w:rPr>
          <w:color w:val="B35E24"/>
          <w:sz w:val="32"/>
        </w:rPr>
        <w:t>creation process:</w:t>
      </w:r>
    </w:p>
    <w:p w14:paraId="6FBA2FD4" w14:textId="77777777" w:rsidR="00A1390B" w:rsidRDefault="00B828DF">
      <w:pPr>
        <w:pStyle w:val="Heading3"/>
        <w:numPr>
          <w:ilvl w:val="0"/>
          <w:numId w:val="3"/>
        </w:numPr>
        <w:tabs>
          <w:tab w:val="left" w:pos="445"/>
        </w:tabs>
        <w:spacing w:before="121"/>
        <w:ind w:right="829" w:hanging="360"/>
      </w:pPr>
      <w:r>
        <w:t>Create the new article from</w:t>
      </w:r>
      <w:r>
        <w:rPr>
          <w:spacing w:val="-11"/>
        </w:rPr>
        <w:t xml:space="preserve"> </w:t>
      </w:r>
      <w:r>
        <w:t>a</w:t>
      </w:r>
      <w:r>
        <w:rPr>
          <w:color w:val="FF0000"/>
        </w:rPr>
        <w:t xml:space="preserve"> </w:t>
      </w:r>
      <w:proofErr w:type="spellStart"/>
      <w:r>
        <w:rPr>
          <w:color w:val="FF0000"/>
        </w:rPr>
        <w:t>redlink</w:t>
      </w:r>
      <w:proofErr w:type="spellEnd"/>
    </w:p>
    <w:p w14:paraId="54C9BAFF" w14:textId="77777777" w:rsidR="00A1390B" w:rsidRDefault="00B828DF">
      <w:pPr>
        <w:pStyle w:val="ListParagraph"/>
        <w:numPr>
          <w:ilvl w:val="0"/>
          <w:numId w:val="3"/>
        </w:numPr>
        <w:tabs>
          <w:tab w:val="left" w:pos="445"/>
        </w:tabs>
        <w:spacing w:before="119"/>
        <w:ind w:hanging="360"/>
        <w:rPr>
          <w:sz w:val="24"/>
        </w:rPr>
      </w:pPr>
      <w:r>
        <w:rPr>
          <w:sz w:val="24"/>
        </w:rPr>
        <w:t>Draft article in user</w:t>
      </w:r>
      <w:r>
        <w:rPr>
          <w:spacing w:val="-5"/>
          <w:sz w:val="24"/>
        </w:rPr>
        <w:t xml:space="preserve"> </w:t>
      </w:r>
      <w:r>
        <w:rPr>
          <w:sz w:val="24"/>
        </w:rPr>
        <w:t>space</w:t>
      </w:r>
    </w:p>
    <w:p w14:paraId="5A17B774" w14:textId="77777777" w:rsidR="00A1390B" w:rsidRDefault="00B828DF">
      <w:pPr>
        <w:ind w:left="667"/>
        <w:rPr>
          <w:sz w:val="24"/>
        </w:rPr>
      </w:pPr>
      <w:r>
        <w:rPr>
          <w:sz w:val="24"/>
        </w:rPr>
        <w:t>(wiki/</w:t>
      </w:r>
      <w:proofErr w:type="spellStart"/>
      <w:proofErr w:type="gramStart"/>
      <w:r>
        <w:rPr>
          <w:sz w:val="24"/>
        </w:rPr>
        <w:t>User:</w:t>
      </w:r>
      <w:r>
        <w:rPr>
          <w:i/>
          <w:sz w:val="24"/>
        </w:rPr>
        <w:t>YourUsername</w:t>
      </w:r>
      <w:proofErr w:type="spellEnd"/>
      <w:proofErr w:type="gramEnd"/>
      <w:r>
        <w:rPr>
          <w:sz w:val="24"/>
        </w:rPr>
        <w:t>/</w:t>
      </w:r>
    </w:p>
    <w:p w14:paraId="5AE5CFC8" w14:textId="77777777" w:rsidR="00A1390B" w:rsidRDefault="00B828DF">
      <w:pPr>
        <w:ind w:left="667"/>
        <w:rPr>
          <w:sz w:val="24"/>
        </w:rPr>
      </w:pPr>
      <w:proofErr w:type="spellStart"/>
      <w:r>
        <w:rPr>
          <w:i/>
          <w:sz w:val="24"/>
        </w:rPr>
        <w:t>Article_title</w:t>
      </w:r>
      <w:proofErr w:type="spellEnd"/>
      <w:r>
        <w:rPr>
          <w:sz w:val="24"/>
        </w:rPr>
        <w:t>)</w:t>
      </w:r>
    </w:p>
    <w:p w14:paraId="3D61020D" w14:textId="77777777" w:rsidR="00A1390B" w:rsidRDefault="00B828DF">
      <w:pPr>
        <w:pStyle w:val="ListParagraph"/>
        <w:numPr>
          <w:ilvl w:val="0"/>
          <w:numId w:val="3"/>
        </w:numPr>
        <w:tabs>
          <w:tab w:val="left" w:pos="445"/>
        </w:tabs>
        <w:spacing w:before="120"/>
        <w:ind w:right="608" w:hanging="360"/>
        <w:rPr>
          <w:sz w:val="24"/>
        </w:rPr>
      </w:pPr>
      <w:r>
        <w:rPr>
          <w:sz w:val="24"/>
        </w:rPr>
        <w:t>Have editing experience (min.</w:t>
      </w:r>
      <w:r>
        <w:rPr>
          <w:spacing w:val="-14"/>
          <w:sz w:val="24"/>
        </w:rPr>
        <w:t xml:space="preserve"> </w:t>
      </w:r>
      <w:r>
        <w:rPr>
          <w:sz w:val="24"/>
        </w:rPr>
        <w:t>7 days, ~15 edits) under</w:t>
      </w:r>
      <w:r>
        <w:rPr>
          <w:spacing w:val="-5"/>
          <w:sz w:val="24"/>
        </w:rPr>
        <w:t xml:space="preserve"> </w:t>
      </w:r>
      <w:r>
        <w:rPr>
          <w:sz w:val="24"/>
        </w:rPr>
        <w:t>your</w:t>
      </w:r>
    </w:p>
    <w:p w14:paraId="4D9870C2" w14:textId="77777777" w:rsidR="00A1390B" w:rsidRDefault="00B828DF">
      <w:pPr>
        <w:spacing w:line="293" w:lineRule="exact"/>
        <w:ind w:left="667"/>
        <w:rPr>
          <w:sz w:val="24"/>
        </w:rPr>
      </w:pPr>
      <w:r>
        <w:rPr>
          <w:sz w:val="24"/>
        </w:rPr>
        <w:t>username</w:t>
      </w:r>
    </w:p>
    <w:p w14:paraId="6C2A999E" w14:textId="77777777" w:rsidR="00A1390B" w:rsidRDefault="00B828DF">
      <w:pPr>
        <w:pStyle w:val="ListParagraph"/>
        <w:numPr>
          <w:ilvl w:val="0"/>
          <w:numId w:val="3"/>
        </w:numPr>
        <w:tabs>
          <w:tab w:val="left" w:pos="445"/>
        </w:tabs>
        <w:spacing w:before="120"/>
        <w:ind w:hanging="360"/>
        <w:rPr>
          <w:sz w:val="24"/>
        </w:rPr>
      </w:pPr>
      <w:r>
        <w:rPr>
          <w:sz w:val="24"/>
        </w:rPr>
        <w:t xml:space="preserve">Do not use the </w:t>
      </w:r>
      <w:proofErr w:type="spellStart"/>
      <w:r>
        <w:rPr>
          <w:sz w:val="24"/>
        </w:rPr>
        <w:t>AfC</w:t>
      </w:r>
      <w:proofErr w:type="spellEnd"/>
      <w:r>
        <w:rPr>
          <w:sz w:val="24"/>
        </w:rPr>
        <w:t xml:space="preserve"> or “submit</w:t>
      </w:r>
      <w:r>
        <w:rPr>
          <w:spacing w:val="-4"/>
          <w:sz w:val="24"/>
        </w:rPr>
        <w:t xml:space="preserve"> </w:t>
      </w:r>
      <w:r>
        <w:rPr>
          <w:sz w:val="24"/>
        </w:rPr>
        <w:t>your</w:t>
      </w:r>
    </w:p>
    <w:p w14:paraId="395425C1" w14:textId="77777777" w:rsidR="00A1390B" w:rsidRDefault="00B828DF">
      <w:pPr>
        <w:ind w:left="667" w:right="-8"/>
        <w:rPr>
          <w:sz w:val="24"/>
        </w:rPr>
      </w:pPr>
      <w:r>
        <w:rPr>
          <w:sz w:val="24"/>
        </w:rPr>
        <w:t>article for review” process, they</w:t>
      </w:r>
      <w:r>
        <w:rPr>
          <w:spacing w:val="-15"/>
          <w:sz w:val="24"/>
        </w:rPr>
        <w:t xml:space="preserve"> </w:t>
      </w:r>
      <w:r>
        <w:rPr>
          <w:sz w:val="24"/>
        </w:rPr>
        <w:t>are backlogged &amp; cumbersome;</w:t>
      </w:r>
      <w:r>
        <w:rPr>
          <w:spacing w:val="-1"/>
          <w:sz w:val="24"/>
        </w:rPr>
        <w:t xml:space="preserve"> </w:t>
      </w:r>
      <w:r>
        <w:rPr>
          <w:sz w:val="24"/>
        </w:rPr>
        <w:t>be</w:t>
      </w:r>
    </w:p>
    <w:p w14:paraId="6C39318E" w14:textId="77777777" w:rsidR="00A1390B" w:rsidRDefault="00B828DF">
      <w:pPr>
        <w:spacing w:line="293" w:lineRule="exact"/>
        <w:ind w:left="667"/>
        <w:rPr>
          <w:sz w:val="24"/>
        </w:rPr>
      </w:pPr>
      <w:r>
        <w:rPr>
          <w:sz w:val="24"/>
        </w:rPr>
        <w:t>bold, trust yourself!</w:t>
      </w:r>
    </w:p>
    <w:p w14:paraId="692F099F" w14:textId="77777777" w:rsidR="00A1390B" w:rsidRDefault="00B828DF">
      <w:pPr>
        <w:spacing w:before="196"/>
        <w:ind w:left="924"/>
        <w:rPr>
          <w:sz w:val="32"/>
        </w:rPr>
      </w:pPr>
      <w:r>
        <w:br w:type="column"/>
      </w:r>
      <w:r>
        <w:rPr>
          <w:sz w:val="32"/>
        </w:rPr>
        <w:t>Creating</w:t>
      </w:r>
    </w:p>
    <w:p w14:paraId="4C910E79" w14:textId="77777777" w:rsidR="00A1390B" w:rsidRDefault="00B828DF">
      <w:pPr>
        <w:spacing w:before="76" w:line="285" w:lineRule="auto"/>
        <w:ind w:left="180" w:right="38" w:firstLine="2"/>
        <w:jc w:val="center"/>
        <w:rPr>
          <w:sz w:val="32"/>
        </w:rPr>
      </w:pPr>
      <w:r>
        <w:rPr>
          <w:sz w:val="32"/>
        </w:rPr>
        <w:t xml:space="preserve">a </w:t>
      </w:r>
      <w:r>
        <w:rPr>
          <w:spacing w:val="-3"/>
          <w:sz w:val="32"/>
        </w:rPr>
        <w:t xml:space="preserve">new </w:t>
      </w:r>
      <w:r>
        <w:rPr>
          <w:sz w:val="32"/>
        </w:rPr>
        <w:t xml:space="preserve">article </w:t>
      </w:r>
      <w:r>
        <w:rPr>
          <w:spacing w:val="-3"/>
          <w:sz w:val="32"/>
        </w:rPr>
        <w:t xml:space="preserve">could sound daunting, </w:t>
      </w:r>
      <w:r>
        <w:rPr>
          <w:sz w:val="32"/>
        </w:rPr>
        <w:t xml:space="preserve">but with </w:t>
      </w:r>
      <w:r>
        <w:rPr>
          <w:spacing w:val="-4"/>
          <w:sz w:val="32"/>
        </w:rPr>
        <w:t xml:space="preserve">your </w:t>
      </w:r>
      <w:r>
        <w:rPr>
          <w:spacing w:val="-5"/>
          <w:sz w:val="32"/>
        </w:rPr>
        <w:t xml:space="preserve">reference </w:t>
      </w:r>
      <w:r>
        <w:rPr>
          <w:sz w:val="32"/>
        </w:rPr>
        <w:t xml:space="preserve">skills and </w:t>
      </w:r>
      <w:r>
        <w:rPr>
          <w:spacing w:val="-3"/>
          <w:sz w:val="32"/>
        </w:rPr>
        <w:t xml:space="preserve">our </w:t>
      </w:r>
      <w:r>
        <w:rPr>
          <w:sz w:val="32"/>
        </w:rPr>
        <w:t xml:space="preserve">tips, </w:t>
      </w:r>
      <w:r>
        <w:rPr>
          <w:spacing w:val="-4"/>
          <w:sz w:val="32"/>
        </w:rPr>
        <w:t>you</w:t>
      </w:r>
      <w:r>
        <w:rPr>
          <w:i/>
          <w:spacing w:val="-4"/>
          <w:sz w:val="32"/>
        </w:rPr>
        <w:t>’</w:t>
      </w:r>
      <w:r>
        <w:rPr>
          <w:spacing w:val="-4"/>
          <w:sz w:val="32"/>
        </w:rPr>
        <w:t xml:space="preserve">re </w:t>
      </w:r>
      <w:r>
        <w:rPr>
          <w:spacing w:val="-3"/>
          <w:sz w:val="32"/>
        </w:rPr>
        <w:t>set!</w:t>
      </w:r>
    </w:p>
    <w:p w14:paraId="73E51F81" w14:textId="77777777" w:rsidR="00A1390B" w:rsidRDefault="00B828DF">
      <w:pPr>
        <w:spacing w:line="371" w:lineRule="exact"/>
        <w:ind w:left="617"/>
        <w:rPr>
          <w:i/>
          <w:sz w:val="32"/>
        </w:rPr>
      </w:pPr>
      <w:r>
        <w:br w:type="column"/>
      </w:r>
      <w:r>
        <w:rPr>
          <w:rFonts w:ascii="Times New Roman"/>
          <w:color w:val="085295"/>
          <w:spacing w:val="-78"/>
          <w:w w:val="99"/>
          <w:sz w:val="32"/>
          <w:u w:val="single" w:color="085295"/>
        </w:rPr>
        <w:t xml:space="preserve"> </w:t>
      </w:r>
    </w:p>
    <w:p w14:paraId="37F6991E" w14:textId="77777777" w:rsidR="00A1390B" w:rsidRDefault="00A1390B">
      <w:pPr>
        <w:pStyle w:val="BodyText"/>
        <w:rPr>
          <w:i/>
          <w:sz w:val="36"/>
        </w:rPr>
      </w:pPr>
    </w:p>
    <w:p w14:paraId="0A5CD41E" w14:textId="77777777" w:rsidR="00A1390B" w:rsidRDefault="00B828DF">
      <w:pPr>
        <w:spacing w:before="245"/>
        <w:ind w:left="489"/>
        <w:rPr>
          <w:sz w:val="32"/>
        </w:rPr>
      </w:pPr>
      <w:r>
        <w:rPr>
          <w:color w:val="B35E24"/>
          <w:sz w:val="32"/>
        </w:rPr>
        <w:t>Mobile Wikipedia</w:t>
      </w:r>
    </w:p>
    <w:p w14:paraId="26422990" w14:textId="756FD6BA" w:rsidR="00A1390B" w:rsidRDefault="00B828DF">
      <w:pPr>
        <w:spacing w:before="195" w:line="285" w:lineRule="auto"/>
        <w:ind w:left="309" w:right="198" w:firstLine="112"/>
        <w:rPr>
          <w:sz w:val="24"/>
        </w:rPr>
      </w:pPr>
      <w:r>
        <w:rPr>
          <w:sz w:val="24"/>
        </w:rPr>
        <w:t>There’s the app reader, a mobile editor and games</w:t>
      </w:r>
    </w:p>
    <w:p w14:paraId="534148A9" w14:textId="77777777" w:rsidR="00A1390B" w:rsidRDefault="00B828DF" w:rsidP="00541A32">
      <w:pPr>
        <w:spacing w:line="292" w:lineRule="exact"/>
        <w:ind w:left="307"/>
        <w:rPr>
          <w:sz w:val="24"/>
        </w:rPr>
      </w:pPr>
      <w:r>
        <w:rPr>
          <w:rFonts w:ascii="Times New Roman"/>
          <w:color w:val="085295"/>
          <w:spacing w:val="-58"/>
          <w:sz w:val="24"/>
          <w:u w:val="single" w:color="085295"/>
        </w:rPr>
        <w:t xml:space="preserve"> </w:t>
      </w:r>
    </w:p>
    <w:p w14:paraId="0A8D62F3" w14:textId="77777777" w:rsidR="00A1390B" w:rsidRDefault="00A1390B">
      <w:pPr>
        <w:rPr>
          <w:sz w:val="24"/>
        </w:rPr>
        <w:sectPr w:rsidR="00A1390B">
          <w:type w:val="continuous"/>
          <w:pgSz w:w="12240" w:h="15840"/>
          <w:pgMar w:top="1420" w:right="960" w:bottom="960" w:left="960" w:header="720" w:footer="720" w:gutter="0"/>
          <w:cols w:num="3" w:space="720" w:equalWidth="0">
            <w:col w:w="4101" w:space="40"/>
            <w:col w:w="2764" w:space="350"/>
            <w:col w:w="3065"/>
          </w:cols>
        </w:sectPr>
      </w:pPr>
    </w:p>
    <w:p w14:paraId="6D19B8CD" w14:textId="77777777" w:rsidR="00A1390B" w:rsidRDefault="00587852">
      <w:pPr>
        <w:pStyle w:val="BodyText"/>
        <w:spacing w:before="5" w:after="1"/>
        <w:rPr>
          <w:sz w:val="29"/>
        </w:rPr>
      </w:pPr>
      <w:r>
        <w:pict w14:anchorId="34478514">
          <v:group id="_x0000_s1037" style="position:absolute;margin-left:53.5pt;margin-top:123.55pt;width:505pt;height:567.05pt;z-index:-251655680;mso-position-horizontal-relative:page;mso-position-vertical-relative:page" coordorigin="1070,2471" coordsize="10100,11341">
            <v:shape id="_x0000_s1042" style="position:absolute;left:1080;top:5935;width:10080;height:7867" coordorigin="1080,5935" coordsize="10080,7867" o:spt="100" adj="0,,0" path="m1760,5935r-74,4l1614,5951r-69,19l1479,5996r-62,32l1359,6066r-54,44l1255,6160r-44,54l1173,6272r-32,63l1115,6401r-19,69l1084,6541r-4,75l1080,10419r4,74l1096,10565r19,69l1141,10700r32,62l1211,10820r44,54l1305,10924r54,44l1417,11006r62,32l1545,11064r69,19l1686,11095r74,4l4482,11099r74,-4l4628,11083r69,-19l4763,11038r63,-32l4884,10968r54,-44l4987,10874r44,-54l5070,10762r32,-62l5128,10634r19,-69l5159,10493r4,-74l5163,6616r-4,-75l5147,6470r-19,-69l5102,6335r-32,-63l5031,6214r-44,-54l4938,6110r-54,-44l4826,6028r-63,-32l4697,5970r-69,-19l4556,5939r-74,-4l1760,5935xm8841,7178r-75,6l8694,7201r-66,29l8567,7267r-54,47l8467,7368r-38,61l8401,7495r-18,71l8377,7642r,5696l8383,13413r18,72l8429,13551r38,61l8513,13666r54,46l8628,13750r66,28l8766,13796r75,6l10696,13802r75,-6l10843,13778r66,-28l10970,13712r54,-46l11071,13612r37,-61l11136,13485r18,-72l11160,13338r,-5696l11154,7566r-18,-71l11108,7429r-37,-61l11024,7314r-54,-47l10909,7230r-66,-29l10771,7184r-75,-6l8841,7178xe" filled="f" strokecolor="#92d050" strokeweight="1pt">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8487;top:9501;width:2562;height:3795">
              <v:imagedata r:id="rId13" o:title=""/>
            </v:shape>
            <v:shape id="_x0000_s1040" style="position:absolute;left:1080;top:2481;width:6137;height:3257" coordorigin="1080,2481" coordsize="6137,3257" path="m1623,2481r-74,5l1478,2501r-67,23l1349,2556r-58,38l1239,2640r-46,53l1154,2750r-31,63l1099,2880r-14,71l1080,3024r,2171l1085,5269r14,70l1123,5406r31,63l1193,5527r46,52l1291,5625r58,39l1411,5695r67,23l1549,5733r74,5l6674,5738r73,-5l6818,5718r67,-23l6948,5664r57,-39l7058,5579r46,-52l7142,5469r32,-63l7197,5339r15,-70l7217,5195r,-2171l7212,2951r-15,-71l7174,2813r-32,-63l7104,2693r-46,-53l7005,2594r-57,-38l6885,2524r-67,-23l6747,2486r-73,-5l1623,2481xe" filled="f" strokecolor="#92d050" strokeweight="1pt">
              <v:path arrowok="t"/>
            </v:shape>
            <v:shape id="_x0000_s1039" style="position:absolute;left:4499;top:5095;width:4055;height:5860" coordorigin="4499,5095" coordsize="4055,5860" path="m6526,5095l4499,8025r2027,2930l8554,8025,6526,5095xe" fillcolor="#5b9bd4" stroked="f">
              <v:path arrowok="t"/>
            </v:shape>
            <v:shape id="_x0000_s1038" style="position:absolute;left:4499;top:5095;width:4055;height:5860" coordorigin="4499,5095" coordsize="4055,5860" path="m6526,5095l4499,8025r2027,2930l8554,8025,6526,5095xe" filled="f" strokecolor="#9dc3e6" strokeweight="2pt">
              <v:path arrowok="t"/>
            </v:shape>
            <w10:wrap anchorx="page" anchory="page"/>
          </v:group>
        </w:pict>
      </w:r>
    </w:p>
    <w:p w14:paraId="0ED376FA" w14:textId="77777777" w:rsidR="00A1390B" w:rsidRDefault="00587852">
      <w:pPr>
        <w:pStyle w:val="BodyText"/>
        <w:ind w:left="113"/>
        <w:rPr>
          <w:sz w:val="20"/>
        </w:rPr>
      </w:pPr>
      <w:r>
        <w:rPr>
          <w:sz w:val="20"/>
        </w:rPr>
      </w:r>
      <w:r>
        <w:rPr>
          <w:sz w:val="20"/>
        </w:rPr>
        <w:pict w14:anchorId="5CD47153">
          <v:group id="_x0000_s1034" style="width:343.75pt;height:175.9pt;mso-position-horizontal-relative:char;mso-position-vertical-relative:line" coordsize="6875,3518">
            <v:shape id="_x0000_s1036" style="position:absolute;left:20;top:20;width:6835;height:3478" coordorigin="20,20" coordsize="6835,3478" path="m600,20r-73,5l457,38,390,59,327,88r-58,36l215,166r-49,49l124,269,88,327,59,390,38,457,25,527r-5,73l20,2918r5,73l38,3061r21,67l88,3191r36,58l166,3303r49,49l269,3394r58,36l390,3459r67,21l527,3493r73,5l6275,3498r73,-5l6418,3480r67,-21l6548,3430r58,-36l6660,3352r49,-49l6751,3249r36,-58l6816,3128r21,-67l6850,2991r5,-73l6855,600r-5,-73l6837,457r-21,-67l6787,327r-36,-58l6709,215r-49,-49l6606,124,6548,88,6485,59,6418,38,6348,25r-73,-5l600,20xe" filled="f" strokecolor="#006fc0" strokeweight="2pt">
              <v:path arrowok="t"/>
            </v:shape>
            <v:shapetype id="_x0000_t202" coordsize="21600,21600" o:spt="202" path="m,l,21600r21600,l21600,xe">
              <v:stroke joinstyle="miter"/>
              <v:path gradientshapeok="t" o:connecttype="rect"/>
            </v:shapetype>
            <v:shape id="_x0000_s1035" type="#_x0000_t202" style="position:absolute;width:6875;height:3518" filled="f" stroked="f">
              <v:textbox inset="0,0,0,0">
                <w:txbxContent>
                  <w:p w14:paraId="03D1E490" w14:textId="77777777" w:rsidR="00A1390B" w:rsidRDefault="00B828DF">
                    <w:pPr>
                      <w:spacing w:before="281"/>
                      <w:ind w:left="378"/>
                      <w:rPr>
                        <w:sz w:val="32"/>
                      </w:rPr>
                    </w:pPr>
                    <w:r>
                      <w:rPr>
                        <w:color w:val="B35E24"/>
                        <w:sz w:val="32"/>
                      </w:rPr>
                      <w:t>New page patrols</w:t>
                    </w:r>
                  </w:p>
                  <w:p w14:paraId="263A150C" w14:textId="77777777" w:rsidR="00A1390B" w:rsidRDefault="00B828DF">
                    <w:pPr>
                      <w:spacing w:before="120"/>
                      <w:ind w:left="378" w:right="430"/>
                      <w:rPr>
                        <w:rFonts w:ascii="Calibri"/>
                        <w:sz w:val="24"/>
                      </w:rPr>
                    </w:pPr>
                    <w:r>
                      <w:rPr>
                        <w:rFonts w:ascii="Calibri"/>
                        <w:sz w:val="24"/>
                      </w:rPr>
                      <w:t>Most, if not all, new article pages are patrolled by community members to prevent vandalism, hoaxes, copyright violations or defamatory material. However, patrolling can have an</w:t>
                    </w:r>
                  </w:p>
                  <w:p w14:paraId="1D4631B2" w14:textId="77777777" w:rsidR="00A1390B" w:rsidRDefault="00B828DF">
                    <w:pPr>
                      <w:ind w:left="378" w:right="519"/>
                      <w:rPr>
                        <w:rFonts w:ascii="Calibri" w:hAnsi="Calibri"/>
                        <w:sz w:val="24"/>
                      </w:rPr>
                    </w:pPr>
                    <w:r>
                      <w:rPr>
                        <w:rFonts w:ascii="Calibri" w:hAnsi="Calibri"/>
                        <w:sz w:val="24"/>
                      </w:rPr>
                      <w:t>unintentional consequence for an encyclopedia that “anyone can edit”—in the form of raised barriers to entry.</w:t>
                    </w:r>
                  </w:p>
                  <w:p w14:paraId="28ED4651" w14:textId="77777777" w:rsidR="00A1390B" w:rsidRDefault="00B828DF">
                    <w:pPr>
                      <w:spacing w:before="120"/>
                      <w:ind w:left="378" w:right="430"/>
                      <w:rPr>
                        <w:rFonts w:ascii="Calibri"/>
                        <w:sz w:val="24"/>
                      </w:rPr>
                    </w:pPr>
                    <w:r>
                      <w:rPr>
                        <w:rFonts w:ascii="Calibri"/>
                        <w:sz w:val="24"/>
                      </w:rPr>
                      <w:t>Consider the benefits and drawbacks of new article patrols in the effort to expand access to a world of information.</w:t>
                    </w:r>
                  </w:p>
                </w:txbxContent>
              </v:textbox>
            </v:shape>
            <w10:anchorlock/>
          </v:group>
        </w:pict>
      </w:r>
    </w:p>
    <w:p w14:paraId="61881AE0" w14:textId="77777777" w:rsidR="00A1390B" w:rsidRDefault="00A1390B">
      <w:pPr>
        <w:rPr>
          <w:sz w:val="20"/>
        </w:rPr>
        <w:sectPr w:rsidR="00A1390B">
          <w:type w:val="continuous"/>
          <w:pgSz w:w="12240" w:h="15840"/>
          <w:pgMar w:top="1420" w:right="960" w:bottom="960" w:left="960" w:header="720" w:footer="720" w:gutter="0"/>
          <w:cols w:space="720"/>
        </w:sectPr>
      </w:pPr>
    </w:p>
    <w:p w14:paraId="3D7BFD35" w14:textId="77777777" w:rsidR="00A1390B" w:rsidRDefault="00B828DF">
      <w:pPr>
        <w:spacing w:before="44"/>
        <w:ind w:left="190"/>
        <w:rPr>
          <w:sz w:val="40"/>
        </w:rPr>
      </w:pPr>
      <w:r>
        <w:rPr>
          <w:color w:val="0E8F00"/>
          <w:w w:val="105"/>
          <w:sz w:val="40"/>
        </w:rPr>
        <w:lastRenderedPageBreak/>
        <w:t>Commitment to Engage with Wikipedia</w:t>
      </w:r>
    </w:p>
    <w:p w14:paraId="58ADC16E" w14:textId="4C63C699" w:rsidR="00A1390B" w:rsidRDefault="00B828DF">
      <w:pPr>
        <w:spacing w:before="199" w:line="285" w:lineRule="auto"/>
        <w:ind w:left="226" w:right="290"/>
        <w:jc w:val="both"/>
        <w:rPr>
          <w:sz w:val="24"/>
        </w:rPr>
      </w:pPr>
      <w:r>
        <w:rPr>
          <w:sz w:val="24"/>
        </w:rPr>
        <w:t>Section</w:t>
      </w:r>
      <w:r>
        <w:rPr>
          <w:spacing w:val="-2"/>
          <w:sz w:val="24"/>
        </w:rPr>
        <w:t xml:space="preserve"> </w:t>
      </w:r>
      <w:r>
        <w:rPr>
          <w:sz w:val="24"/>
        </w:rPr>
        <w:t>Four</w:t>
      </w:r>
      <w:r>
        <w:rPr>
          <w:spacing w:val="-3"/>
          <w:sz w:val="24"/>
        </w:rPr>
        <w:t xml:space="preserve"> </w:t>
      </w:r>
      <w:r>
        <w:rPr>
          <w:sz w:val="24"/>
        </w:rPr>
        <w:t>of</w:t>
      </w:r>
      <w:r>
        <w:rPr>
          <w:spacing w:val="-2"/>
          <w:sz w:val="24"/>
        </w:rPr>
        <w:t xml:space="preserve"> </w:t>
      </w:r>
      <w:r>
        <w:rPr>
          <w:sz w:val="24"/>
        </w:rPr>
        <w:t>the</w:t>
      </w:r>
      <w:r>
        <w:rPr>
          <w:spacing w:val="-2"/>
          <w:sz w:val="24"/>
        </w:rPr>
        <w:t xml:space="preserve"> </w:t>
      </w:r>
      <w:r>
        <w:rPr>
          <w:sz w:val="24"/>
        </w:rPr>
        <w:t>course</w:t>
      </w:r>
      <w:r>
        <w:rPr>
          <w:spacing w:val="-2"/>
          <w:sz w:val="24"/>
        </w:rPr>
        <w:t xml:space="preserve"> </w:t>
      </w:r>
      <w:r>
        <w:rPr>
          <w:sz w:val="24"/>
        </w:rPr>
        <w:t>introduced</w:t>
      </w:r>
      <w:r>
        <w:rPr>
          <w:spacing w:val="-2"/>
          <w:sz w:val="24"/>
        </w:rPr>
        <w:t xml:space="preserve"> </w:t>
      </w:r>
      <w:r>
        <w:rPr>
          <w:sz w:val="24"/>
        </w:rPr>
        <w:t>you</w:t>
      </w:r>
      <w:r>
        <w:rPr>
          <w:spacing w:val="-2"/>
          <w:sz w:val="24"/>
        </w:rPr>
        <w:t xml:space="preserve"> </w:t>
      </w:r>
      <w:r>
        <w:rPr>
          <w:sz w:val="24"/>
        </w:rPr>
        <w:t>to</w:t>
      </w:r>
      <w:r w:rsidRPr="00541A32">
        <w:rPr>
          <w:color w:val="085295"/>
          <w:spacing w:val="-2"/>
          <w:sz w:val="24"/>
          <w:u w:color="085295"/>
        </w:rPr>
        <w:t xml:space="preserve"> </w:t>
      </w:r>
      <w:r w:rsidRPr="00541A32">
        <w:rPr>
          <w:sz w:val="24"/>
        </w:rPr>
        <w:t>five forms of engagement</w:t>
      </w:r>
      <w:r>
        <w:rPr>
          <w:color w:val="085295"/>
          <w:spacing w:val="-2"/>
          <w:sz w:val="24"/>
        </w:rPr>
        <w:t xml:space="preserve"> </w:t>
      </w:r>
      <w:r>
        <w:rPr>
          <w:sz w:val="24"/>
        </w:rPr>
        <w:t>with</w:t>
      </w:r>
      <w:r>
        <w:rPr>
          <w:spacing w:val="-4"/>
          <w:sz w:val="24"/>
        </w:rPr>
        <w:t xml:space="preserve"> </w:t>
      </w:r>
      <w:r>
        <w:rPr>
          <w:sz w:val="24"/>
        </w:rPr>
        <w:t>Wikipedia</w:t>
      </w:r>
      <w:r>
        <w:rPr>
          <w:spacing w:val="-2"/>
          <w:sz w:val="24"/>
        </w:rPr>
        <w:t xml:space="preserve"> </w:t>
      </w:r>
      <w:r>
        <w:rPr>
          <w:sz w:val="24"/>
        </w:rPr>
        <w:t>and</w:t>
      </w:r>
      <w:r>
        <w:rPr>
          <w:spacing w:val="-1"/>
          <w:sz w:val="24"/>
        </w:rPr>
        <w:t xml:space="preserve"> </w:t>
      </w:r>
      <w:r>
        <w:rPr>
          <w:sz w:val="24"/>
        </w:rPr>
        <w:t>the</w:t>
      </w:r>
      <w:r>
        <w:rPr>
          <w:spacing w:val="-2"/>
          <w:sz w:val="24"/>
        </w:rPr>
        <w:t xml:space="preserve"> </w:t>
      </w:r>
      <w:r>
        <w:rPr>
          <w:sz w:val="24"/>
        </w:rPr>
        <w:t>variety of ways to express that engagement within each form. In the final three weeks of the course, you will formulate an engagement commitment for taking your Wikipedia learning to the next</w:t>
      </w:r>
      <w:r>
        <w:rPr>
          <w:spacing w:val="-10"/>
          <w:sz w:val="24"/>
        </w:rPr>
        <w:t xml:space="preserve"> </w:t>
      </w:r>
      <w:r>
        <w:rPr>
          <w:sz w:val="24"/>
        </w:rPr>
        <w:t>level.</w:t>
      </w:r>
    </w:p>
    <w:p w14:paraId="370A4C42" w14:textId="41065626" w:rsidR="00A1390B" w:rsidRDefault="00B828DF">
      <w:pPr>
        <w:pStyle w:val="Heading3"/>
        <w:spacing w:before="175"/>
        <w:ind w:left="226"/>
      </w:pPr>
      <w:r>
        <w:rPr>
          <w:noProof/>
        </w:rPr>
        <w:drawing>
          <wp:anchor distT="0" distB="0" distL="0" distR="0" simplePos="0" relativeHeight="251653632" behindDoc="0" locked="0" layoutInCell="1" allowOverlap="1" wp14:anchorId="5D0C7629" wp14:editId="421DEA25">
            <wp:simplePos x="0" y="0"/>
            <wp:positionH relativeFrom="page">
              <wp:posOffset>5657088</wp:posOffset>
            </wp:positionH>
            <wp:positionV relativeFrom="paragraph">
              <wp:posOffset>96974</wp:posOffset>
            </wp:positionV>
            <wp:extent cx="1429639" cy="1429638"/>
            <wp:effectExtent l="0" t="0" r="0" b="0"/>
            <wp:wrapNone/>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14" cstate="print"/>
                    <a:stretch>
                      <a:fillRect/>
                    </a:stretch>
                  </pic:blipFill>
                  <pic:spPr>
                    <a:xfrm>
                      <a:off x="0" y="0"/>
                      <a:ext cx="1429639" cy="1429638"/>
                    </a:xfrm>
                    <a:prstGeom prst="rect">
                      <a:avLst/>
                    </a:prstGeom>
                  </pic:spPr>
                </pic:pic>
              </a:graphicData>
            </a:graphic>
          </wp:anchor>
        </w:drawing>
      </w:r>
      <w:r>
        <w:rPr>
          <w:color w:val="7E7E7E"/>
        </w:rPr>
        <w:t>Engagement Template</w:t>
      </w:r>
    </w:p>
    <w:p w14:paraId="211C442A" w14:textId="372FFD91" w:rsidR="00A1390B" w:rsidRDefault="00B828DF">
      <w:pPr>
        <w:pStyle w:val="BodyText"/>
        <w:spacing w:line="283" w:lineRule="auto"/>
        <w:ind w:left="226" w:right="2440"/>
      </w:pPr>
      <w:r>
        <w:t xml:space="preserve">Whether you plan to move forward with individual engagement or with some variety of group engagement (patron class, staff training, edit-a-thon, etc.), it is beneficial to articulate the </w:t>
      </w:r>
      <w:proofErr w:type="spellStart"/>
      <w:r>
        <w:t>fundamentals</w:t>
      </w:r>
      <w:r>
        <w:rPr>
          <w:rFonts w:ascii="Symbol" w:hAnsi="Symbol"/>
        </w:rPr>
        <w:t></w:t>
      </w:r>
      <w:r>
        <w:t>why</w:t>
      </w:r>
      <w:proofErr w:type="spellEnd"/>
      <w:r>
        <w:t>, who, what, etc. The</w:t>
      </w:r>
      <w:r w:rsidRPr="002277EB">
        <w:t xml:space="preserve"> Steps to Engagement</w:t>
      </w:r>
      <w:r>
        <w:rPr>
          <w:color w:val="085295"/>
        </w:rPr>
        <w:t xml:space="preserve"> </w:t>
      </w:r>
      <w:r w:rsidR="002277EB" w:rsidRPr="002277EB">
        <w:t>document</w:t>
      </w:r>
      <w:r w:rsidR="002277EB">
        <w:rPr>
          <w:color w:val="085295"/>
        </w:rPr>
        <w:t xml:space="preserve"> </w:t>
      </w:r>
      <w:r>
        <w:t>will walk you through nine steps to frame your intention and move it toward action.</w:t>
      </w:r>
    </w:p>
    <w:p w14:paraId="546FBDF9" w14:textId="77777777" w:rsidR="00A1390B" w:rsidRDefault="00B828DF">
      <w:pPr>
        <w:tabs>
          <w:tab w:val="left" w:pos="585"/>
        </w:tabs>
        <w:spacing w:before="127" w:line="285" w:lineRule="auto"/>
        <w:ind w:left="586" w:right="2841" w:hanging="360"/>
      </w:pPr>
      <w:r>
        <w:rPr>
          <w:rFonts w:ascii="Symbol" w:hAnsi="Symbol"/>
          <w:sz w:val="20"/>
        </w:rPr>
        <w:t></w:t>
      </w:r>
      <w:r>
        <w:rPr>
          <w:rFonts w:ascii="Symbol" w:hAnsi="Symbol"/>
          <w:sz w:val="20"/>
        </w:rPr>
        <w:t></w:t>
      </w:r>
      <w:r>
        <w:rPr>
          <w:rFonts w:ascii="Times New Roman" w:hAnsi="Times New Roman"/>
          <w:sz w:val="20"/>
        </w:rPr>
        <w:tab/>
      </w:r>
      <w:r>
        <w:rPr>
          <w:i/>
        </w:rPr>
        <w:t>What is your goal for the engagement</w:t>
      </w:r>
      <w:r>
        <w:t>? Being clear about why you are doing it and where it will get you is</w:t>
      </w:r>
      <w:r>
        <w:rPr>
          <w:spacing w:val="-5"/>
        </w:rPr>
        <w:t xml:space="preserve"> </w:t>
      </w:r>
      <w:r>
        <w:t>foundational.</w:t>
      </w:r>
    </w:p>
    <w:p w14:paraId="5DD7D491" w14:textId="77777777" w:rsidR="00A1390B" w:rsidRDefault="00B828DF">
      <w:pPr>
        <w:pStyle w:val="BodyText"/>
        <w:spacing w:before="119" w:line="285" w:lineRule="auto"/>
        <w:ind w:left="586" w:right="404" w:hanging="360"/>
        <w:jc w:val="both"/>
      </w:pPr>
      <w:r>
        <w:rPr>
          <w:rFonts w:ascii="Symbol" w:hAnsi="Symbol"/>
          <w:sz w:val="20"/>
        </w:rPr>
        <w:t></w:t>
      </w:r>
      <w:r>
        <w:rPr>
          <w:rFonts w:ascii="Symbol" w:hAnsi="Symbol"/>
          <w:sz w:val="20"/>
        </w:rPr>
        <w:t></w:t>
      </w:r>
      <w:r>
        <w:rPr>
          <w:rFonts w:ascii="Times New Roman" w:hAnsi="Times New Roman"/>
          <w:sz w:val="20"/>
        </w:rPr>
        <w:t xml:space="preserve"> </w:t>
      </w:r>
      <w:r>
        <w:rPr>
          <w:i/>
        </w:rPr>
        <w:t>Who is the audience; who will benefit</w:t>
      </w:r>
      <w:r>
        <w:t>? Identifying the audience is most important for planning any kind of group</w:t>
      </w:r>
      <w:r>
        <w:rPr>
          <w:spacing w:val="-5"/>
        </w:rPr>
        <w:t xml:space="preserve"> </w:t>
      </w:r>
      <w:r>
        <w:t>engagement.</w:t>
      </w:r>
      <w:r>
        <w:rPr>
          <w:spacing w:val="-5"/>
        </w:rPr>
        <w:t xml:space="preserve"> </w:t>
      </w:r>
      <w:r>
        <w:t>Connecting</w:t>
      </w:r>
      <w:r>
        <w:rPr>
          <w:spacing w:val="-3"/>
        </w:rPr>
        <w:t xml:space="preserve"> </w:t>
      </w:r>
      <w:r>
        <w:t>with</w:t>
      </w:r>
      <w:r>
        <w:rPr>
          <w:spacing w:val="-3"/>
        </w:rPr>
        <w:t xml:space="preserve"> </w:t>
      </w:r>
      <w:r>
        <w:t>a</w:t>
      </w:r>
      <w:r>
        <w:rPr>
          <w:spacing w:val="-3"/>
        </w:rPr>
        <w:t xml:space="preserve"> </w:t>
      </w:r>
      <w:r>
        <w:t>target</w:t>
      </w:r>
      <w:r>
        <w:rPr>
          <w:spacing w:val="-3"/>
        </w:rPr>
        <w:t xml:space="preserve"> </w:t>
      </w:r>
      <w:r>
        <w:t>audience</w:t>
      </w:r>
      <w:r>
        <w:rPr>
          <w:spacing w:val="-6"/>
        </w:rPr>
        <w:t xml:space="preserve"> </w:t>
      </w:r>
      <w:r>
        <w:t>means</w:t>
      </w:r>
      <w:r>
        <w:rPr>
          <w:spacing w:val="-2"/>
        </w:rPr>
        <w:t xml:space="preserve"> </w:t>
      </w:r>
      <w:r>
        <w:t>tailoring</w:t>
      </w:r>
      <w:r>
        <w:rPr>
          <w:spacing w:val="-6"/>
        </w:rPr>
        <w:t xml:space="preserve"> </w:t>
      </w:r>
      <w:r>
        <w:t>the</w:t>
      </w:r>
      <w:r>
        <w:rPr>
          <w:spacing w:val="-4"/>
        </w:rPr>
        <w:t xml:space="preserve"> </w:t>
      </w:r>
      <w:r>
        <w:t>content,</w:t>
      </w:r>
      <w:r>
        <w:rPr>
          <w:spacing w:val="-2"/>
        </w:rPr>
        <w:t xml:space="preserve"> </w:t>
      </w:r>
      <w:r>
        <w:t>delivery</w:t>
      </w:r>
      <w:r>
        <w:rPr>
          <w:spacing w:val="-2"/>
        </w:rPr>
        <w:t xml:space="preserve"> </w:t>
      </w:r>
      <w:r>
        <w:t>and</w:t>
      </w:r>
      <w:r>
        <w:rPr>
          <w:spacing w:val="-2"/>
        </w:rPr>
        <w:t xml:space="preserve"> </w:t>
      </w:r>
      <w:r>
        <w:t>supports to that audience’s learning needs and</w:t>
      </w:r>
      <w:r>
        <w:rPr>
          <w:spacing w:val="-4"/>
        </w:rPr>
        <w:t xml:space="preserve"> </w:t>
      </w:r>
      <w:r>
        <w:t>styles.</w:t>
      </w:r>
    </w:p>
    <w:p w14:paraId="3C02BA15" w14:textId="77777777" w:rsidR="00A1390B" w:rsidRDefault="00B828DF">
      <w:pPr>
        <w:pStyle w:val="BodyText"/>
        <w:spacing w:before="122" w:line="280" w:lineRule="auto"/>
        <w:ind w:left="586" w:right="381" w:hanging="360"/>
        <w:jc w:val="both"/>
      </w:pPr>
      <w:r>
        <w:rPr>
          <w:rFonts w:ascii="Symbol" w:hAnsi="Symbol"/>
          <w:sz w:val="20"/>
        </w:rPr>
        <w:t></w:t>
      </w:r>
      <w:r>
        <w:rPr>
          <w:rFonts w:ascii="Symbol" w:hAnsi="Symbol"/>
          <w:sz w:val="20"/>
        </w:rPr>
        <w:t></w:t>
      </w:r>
      <w:r>
        <w:rPr>
          <w:rFonts w:ascii="Times New Roman" w:hAnsi="Times New Roman"/>
          <w:sz w:val="20"/>
        </w:rPr>
        <w:t xml:space="preserve"> </w:t>
      </w:r>
      <w:r>
        <w:rPr>
          <w:i/>
        </w:rPr>
        <w:t>How will you know if your engagement was a success</w:t>
      </w:r>
      <w:r>
        <w:t>? Whether working as an individual or with a group, you</w:t>
      </w:r>
      <w:r>
        <w:rPr>
          <w:spacing w:val="-5"/>
        </w:rPr>
        <w:t xml:space="preserve"> </w:t>
      </w:r>
      <w:r>
        <w:t>may</w:t>
      </w:r>
      <w:r>
        <w:rPr>
          <w:spacing w:val="-5"/>
        </w:rPr>
        <w:t xml:space="preserve"> </w:t>
      </w:r>
      <w:r>
        <w:t>be</w:t>
      </w:r>
      <w:r>
        <w:rPr>
          <w:spacing w:val="-4"/>
        </w:rPr>
        <w:t xml:space="preserve"> </w:t>
      </w:r>
      <w:r>
        <w:t>aiming</w:t>
      </w:r>
      <w:r>
        <w:rPr>
          <w:spacing w:val="-6"/>
        </w:rPr>
        <w:t xml:space="preserve"> </w:t>
      </w:r>
      <w:r>
        <w:t>for</w:t>
      </w:r>
      <w:r>
        <w:rPr>
          <w:spacing w:val="-2"/>
        </w:rPr>
        <w:t xml:space="preserve"> </w:t>
      </w:r>
      <w:r>
        <w:t>quantitative</w:t>
      </w:r>
      <w:r>
        <w:rPr>
          <w:spacing w:val="-4"/>
        </w:rPr>
        <w:t xml:space="preserve"> </w:t>
      </w:r>
      <w:proofErr w:type="spellStart"/>
      <w:r>
        <w:t>indicators</w:t>
      </w:r>
      <w:r>
        <w:rPr>
          <w:rFonts w:ascii="Symbol" w:hAnsi="Symbol"/>
        </w:rPr>
        <w:t></w:t>
      </w:r>
      <w:r>
        <w:t>number</w:t>
      </w:r>
      <w:proofErr w:type="spellEnd"/>
      <w:r>
        <w:rPr>
          <w:spacing w:val="-2"/>
        </w:rPr>
        <w:t xml:space="preserve"> </w:t>
      </w:r>
      <w:r>
        <w:t>of</w:t>
      </w:r>
      <w:r>
        <w:rPr>
          <w:spacing w:val="-2"/>
        </w:rPr>
        <w:t xml:space="preserve"> </w:t>
      </w:r>
      <w:r>
        <w:t>citations</w:t>
      </w:r>
      <w:r>
        <w:rPr>
          <w:spacing w:val="-4"/>
        </w:rPr>
        <w:t xml:space="preserve"> </w:t>
      </w:r>
      <w:r>
        <w:t>added,</w:t>
      </w:r>
      <w:r>
        <w:rPr>
          <w:spacing w:val="-4"/>
        </w:rPr>
        <w:t xml:space="preserve"> </w:t>
      </w:r>
      <w:r>
        <w:t>number</w:t>
      </w:r>
      <w:r>
        <w:rPr>
          <w:spacing w:val="-2"/>
        </w:rPr>
        <w:t xml:space="preserve"> </w:t>
      </w:r>
      <w:r>
        <w:t>of</w:t>
      </w:r>
      <w:r>
        <w:rPr>
          <w:spacing w:val="-2"/>
        </w:rPr>
        <w:t xml:space="preserve"> </w:t>
      </w:r>
      <w:r>
        <w:t>copy</w:t>
      </w:r>
      <w:r>
        <w:rPr>
          <w:spacing w:val="-2"/>
        </w:rPr>
        <w:t xml:space="preserve"> </w:t>
      </w:r>
      <w:r>
        <w:t>edits,</w:t>
      </w:r>
      <w:r>
        <w:rPr>
          <w:spacing w:val="-2"/>
        </w:rPr>
        <w:t xml:space="preserve"> </w:t>
      </w:r>
      <w:r>
        <w:t xml:space="preserve">number of images uploaded, etc. You may also want to define qualitative </w:t>
      </w:r>
      <w:proofErr w:type="spellStart"/>
      <w:r>
        <w:t>goals</w:t>
      </w:r>
      <w:r>
        <w:rPr>
          <w:rFonts w:ascii="Symbol" w:hAnsi="Symbol"/>
        </w:rPr>
        <w:t></w:t>
      </w:r>
      <w:r>
        <w:t>the</w:t>
      </w:r>
      <w:proofErr w:type="spellEnd"/>
      <w:r>
        <w:t xml:space="preserve"> feeling of</w:t>
      </w:r>
      <w:r>
        <w:rPr>
          <w:spacing w:val="-24"/>
        </w:rPr>
        <w:t xml:space="preserve"> </w:t>
      </w:r>
      <w:r>
        <w:t>accomplishment,</w:t>
      </w:r>
    </w:p>
    <w:p w14:paraId="4FA997B0" w14:textId="77777777" w:rsidR="00A1390B" w:rsidRDefault="00B828DF">
      <w:pPr>
        <w:pStyle w:val="BodyText"/>
        <w:spacing w:before="8"/>
        <w:ind w:left="586"/>
      </w:pPr>
      <w:r>
        <w:t>the aha! of understanding Wikipedia’s structure, etc.</w:t>
      </w:r>
    </w:p>
    <w:p w14:paraId="382D0F88" w14:textId="77777777" w:rsidR="00A1390B" w:rsidRDefault="00B828DF">
      <w:pPr>
        <w:tabs>
          <w:tab w:val="left" w:pos="585"/>
        </w:tabs>
        <w:spacing w:before="171"/>
        <w:ind w:left="226"/>
      </w:pPr>
      <w:r>
        <w:rPr>
          <w:rFonts w:ascii="Symbol" w:hAnsi="Symbol"/>
          <w:sz w:val="20"/>
        </w:rPr>
        <w:t></w:t>
      </w:r>
      <w:r>
        <w:rPr>
          <w:rFonts w:ascii="Symbol" w:hAnsi="Symbol"/>
          <w:sz w:val="20"/>
        </w:rPr>
        <w:t></w:t>
      </w:r>
      <w:r>
        <w:rPr>
          <w:rFonts w:ascii="Times New Roman" w:hAnsi="Times New Roman"/>
          <w:sz w:val="20"/>
        </w:rPr>
        <w:tab/>
      </w:r>
      <w:r>
        <w:rPr>
          <w:i/>
        </w:rPr>
        <w:t>How will you get institutional buy-in and support for the engagement</w:t>
      </w:r>
      <w:r>
        <w:t>? First identify who you need</w:t>
      </w:r>
      <w:r>
        <w:rPr>
          <w:spacing w:val="-28"/>
        </w:rPr>
        <w:t xml:space="preserve"> </w:t>
      </w:r>
      <w:r>
        <w:t>to</w:t>
      </w:r>
    </w:p>
    <w:p w14:paraId="33B9B105" w14:textId="77777777" w:rsidR="00A1390B" w:rsidRDefault="00B828DF">
      <w:pPr>
        <w:pStyle w:val="BodyText"/>
        <w:spacing w:before="50" w:line="285" w:lineRule="auto"/>
        <w:ind w:left="586" w:right="415"/>
      </w:pPr>
      <w:r>
        <w:t>persuade to allot time and resources to a Wikipedia engagement. Then formulate your talking points that will be particularly convincing. Articulating alignment with the library’s strategic plan is always a good</w:t>
      </w:r>
    </w:p>
    <w:p w14:paraId="75C8D3C5" w14:textId="77777777" w:rsidR="00A1390B" w:rsidRDefault="00B828DF">
      <w:pPr>
        <w:pStyle w:val="BodyText"/>
        <w:ind w:left="586"/>
      </w:pPr>
      <w:r>
        <w:t>starting point.</w:t>
      </w:r>
    </w:p>
    <w:p w14:paraId="34712D4B" w14:textId="77777777" w:rsidR="00A1390B" w:rsidRDefault="00B828DF">
      <w:pPr>
        <w:tabs>
          <w:tab w:val="left" w:pos="585"/>
        </w:tabs>
        <w:spacing w:before="173"/>
        <w:ind w:left="226"/>
      </w:pPr>
      <w:r>
        <w:rPr>
          <w:rFonts w:ascii="Symbol" w:hAnsi="Symbol"/>
          <w:sz w:val="20"/>
        </w:rPr>
        <w:t></w:t>
      </w:r>
      <w:r>
        <w:rPr>
          <w:rFonts w:ascii="Symbol" w:hAnsi="Symbol"/>
          <w:sz w:val="20"/>
        </w:rPr>
        <w:t></w:t>
      </w:r>
      <w:r>
        <w:rPr>
          <w:rFonts w:ascii="Times New Roman" w:hAnsi="Times New Roman"/>
          <w:sz w:val="20"/>
        </w:rPr>
        <w:tab/>
      </w:r>
      <w:r>
        <w:rPr>
          <w:i/>
        </w:rPr>
        <w:t>Who are potential partners or collaborators</w:t>
      </w:r>
      <w:r>
        <w:t>? If you’re planning a class or event, look for</w:t>
      </w:r>
      <w:r>
        <w:rPr>
          <w:spacing w:val="-28"/>
        </w:rPr>
        <w:t xml:space="preserve"> </w:t>
      </w:r>
      <w:r>
        <w:t>collaborators,</w:t>
      </w:r>
    </w:p>
    <w:p w14:paraId="74E3727B" w14:textId="77777777" w:rsidR="00A1390B" w:rsidRDefault="00B828DF">
      <w:pPr>
        <w:pStyle w:val="BodyText"/>
        <w:spacing w:before="51" w:line="285" w:lineRule="auto"/>
        <w:ind w:left="586"/>
      </w:pPr>
      <w:r>
        <w:t xml:space="preserve">including other institutions or local </w:t>
      </w:r>
      <w:proofErr w:type="spellStart"/>
      <w:r>
        <w:t>Wikipedians</w:t>
      </w:r>
      <w:proofErr w:type="spellEnd"/>
      <w:r>
        <w:t>. For individual engagement, finding a learning buddy can increase your motivation to start and keep going.</w:t>
      </w:r>
    </w:p>
    <w:p w14:paraId="54ABC986" w14:textId="6E20F37F" w:rsidR="00A1390B" w:rsidRDefault="00B828DF">
      <w:pPr>
        <w:pStyle w:val="BodyText"/>
        <w:tabs>
          <w:tab w:val="left" w:pos="585"/>
        </w:tabs>
        <w:spacing w:before="119" w:line="285" w:lineRule="auto"/>
        <w:ind w:left="586" w:right="496" w:hanging="360"/>
      </w:pPr>
      <w:r>
        <w:rPr>
          <w:rFonts w:ascii="Symbol" w:hAnsi="Symbol"/>
          <w:sz w:val="20"/>
        </w:rPr>
        <w:t></w:t>
      </w:r>
      <w:r>
        <w:rPr>
          <w:rFonts w:ascii="Symbol" w:hAnsi="Symbol"/>
          <w:sz w:val="20"/>
        </w:rPr>
        <w:t></w:t>
      </w:r>
      <w:r>
        <w:rPr>
          <w:rFonts w:ascii="Times New Roman" w:hAnsi="Times New Roman"/>
          <w:sz w:val="20"/>
        </w:rPr>
        <w:tab/>
      </w:r>
      <w:r>
        <w:rPr>
          <w:i/>
        </w:rPr>
        <w:t>How will the engagement work</w:t>
      </w:r>
      <w:r>
        <w:t>? Lay out the basic framing here —how long, how often, what format. For more complex engagements, use the</w:t>
      </w:r>
      <w:r w:rsidRPr="002277EB">
        <w:t xml:space="preserve"> Wikipedia Event Action Plan</w:t>
      </w:r>
      <w:r>
        <w:rPr>
          <w:color w:val="085295"/>
        </w:rPr>
        <w:t xml:space="preserve"> </w:t>
      </w:r>
      <w:r>
        <w:t>to fill in the</w:t>
      </w:r>
      <w:r>
        <w:rPr>
          <w:spacing w:val="-10"/>
        </w:rPr>
        <w:t xml:space="preserve"> </w:t>
      </w:r>
      <w:r>
        <w:t>details.</w:t>
      </w:r>
    </w:p>
    <w:p w14:paraId="5D5F08CC" w14:textId="77777777" w:rsidR="00A1390B" w:rsidRDefault="00B828DF">
      <w:pPr>
        <w:pStyle w:val="BodyText"/>
        <w:tabs>
          <w:tab w:val="left" w:pos="585"/>
        </w:tabs>
        <w:spacing w:before="119" w:line="288" w:lineRule="auto"/>
        <w:ind w:left="586" w:right="355" w:hanging="360"/>
      </w:pPr>
      <w:r>
        <w:rPr>
          <w:rFonts w:ascii="Symbol" w:hAnsi="Symbol"/>
          <w:sz w:val="20"/>
        </w:rPr>
        <w:t></w:t>
      </w:r>
      <w:r>
        <w:rPr>
          <w:rFonts w:ascii="Symbol" w:hAnsi="Symbol"/>
          <w:sz w:val="20"/>
        </w:rPr>
        <w:t></w:t>
      </w:r>
      <w:r>
        <w:rPr>
          <w:rFonts w:ascii="Times New Roman" w:hAnsi="Times New Roman"/>
          <w:sz w:val="20"/>
        </w:rPr>
        <w:tab/>
      </w:r>
      <w:r>
        <w:rPr>
          <w:i/>
        </w:rPr>
        <w:t>What resources will you need</w:t>
      </w:r>
      <w:r>
        <w:t>? Time is a resource, so even if you are working individually, you may want to schedule specific times during which you advance your Wikipedia engagement</w:t>
      </w:r>
      <w:r>
        <w:rPr>
          <w:spacing w:val="-18"/>
        </w:rPr>
        <w:t xml:space="preserve"> </w:t>
      </w:r>
      <w:r>
        <w:t>goal.</w:t>
      </w:r>
    </w:p>
    <w:p w14:paraId="21E16243" w14:textId="77777777" w:rsidR="00A1390B" w:rsidRDefault="00B828DF">
      <w:pPr>
        <w:tabs>
          <w:tab w:val="left" w:pos="585"/>
        </w:tabs>
        <w:spacing w:before="117" w:line="285" w:lineRule="auto"/>
        <w:ind w:left="586" w:right="263" w:hanging="360"/>
      </w:pPr>
      <w:r>
        <w:rPr>
          <w:rFonts w:ascii="Symbol" w:hAnsi="Symbol"/>
          <w:sz w:val="20"/>
        </w:rPr>
        <w:t></w:t>
      </w:r>
      <w:r>
        <w:rPr>
          <w:rFonts w:ascii="Symbol" w:hAnsi="Symbol"/>
          <w:sz w:val="20"/>
        </w:rPr>
        <w:t></w:t>
      </w:r>
      <w:r>
        <w:rPr>
          <w:rFonts w:ascii="Times New Roman" w:hAnsi="Times New Roman"/>
          <w:sz w:val="20"/>
        </w:rPr>
        <w:tab/>
      </w:r>
      <w:r>
        <w:rPr>
          <w:i/>
        </w:rPr>
        <w:t>Where can you get those resources</w:t>
      </w:r>
      <w:r>
        <w:t>? This may involve approaching partners for resource support, recruiting volunteers, or applying for grant</w:t>
      </w:r>
      <w:r>
        <w:rPr>
          <w:spacing w:val="-8"/>
        </w:rPr>
        <w:t xml:space="preserve"> </w:t>
      </w:r>
      <w:r>
        <w:t>funding.</w:t>
      </w:r>
    </w:p>
    <w:p w14:paraId="5E836A3F" w14:textId="77777777" w:rsidR="00A1390B" w:rsidRDefault="00B828DF">
      <w:pPr>
        <w:spacing w:before="119" w:line="285" w:lineRule="auto"/>
        <w:ind w:left="586" w:right="806" w:hanging="360"/>
        <w:jc w:val="both"/>
      </w:pPr>
      <w:r>
        <w:rPr>
          <w:rFonts w:ascii="Symbol" w:hAnsi="Symbol"/>
          <w:sz w:val="20"/>
        </w:rPr>
        <w:t></w:t>
      </w:r>
      <w:r>
        <w:rPr>
          <w:rFonts w:ascii="Symbol" w:hAnsi="Symbol"/>
          <w:sz w:val="20"/>
        </w:rPr>
        <w:t></w:t>
      </w:r>
      <w:r>
        <w:rPr>
          <w:rFonts w:ascii="Times New Roman" w:hAnsi="Times New Roman"/>
          <w:sz w:val="20"/>
        </w:rPr>
        <w:t xml:space="preserve"> </w:t>
      </w:r>
      <w:r>
        <w:rPr>
          <w:i/>
        </w:rPr>
        <w:t>What else do you need to keep in mind to make this a fruitful engagement</w:t>
      </w:r>
      <w:r>
        <w:t>? Every situation is unique. You may add to this step as you move through your engagement and encounter elements you hadn’t thought to consider.</w:t>
      </w:r>
    </w:p>
    <w:p w14:paraId="728FDEC8" w14:textId="77777777" w:rsidR="00A1390B" w:rsidRDefault="00A1390B">
      <w:pPr>
        <w:spacing w:line="285" w:lineRule="auto"/>
        <w:jc w:val="both"/>
        <w:sectPr w:rsidR="00A1390B">
          <w:pgSz w:w="12240" w:h="15840"/>
          <w:pgMar w:top="1500" w:right="960" w:bottom="960" w:left="960" w:header="0" w:footer="772" w:gutter="0"/>
          <w:cols w:space="720"/>
        </w:sectPr>
      </w:pPr>
    </w:p>
    <w:p w14:paraId="14628E14" w14:textId="77777777" w:rsidR="00A1390B" w:rsidRDefault="00B828DF">
      <w:pPr>
        <w:spacing w:before="44"/>
        <w:ind w:left="190"/>
        <w:rPr>
          <w:sz w:val="40"/>
        </w:rPr>
      </w:pPr>
      <w:r>
        <w:rPr>
          <w:color w:val="0E8F00"/>
          <w:spacing w:val="-5"/>
          <w:w w:val="110"/>
          <w:sz w:val="40"/>
        </w:rPr>
        <w:lastRenderedPageBreak/>
        <w:t xml:space="preserve">Action </w:t>
      </w:r>
      <w:r>
        <w:rPr>
          <w:color w:val="0E8F00"/>
          <w:spacing w:val="-4"/>
          <w:w w:val="110"/>
          <w:sz w:val="40"/>
        </w:rPr>
        <w:t xml:space="preserve">Planning </w:t>
      </w:r>
      <w:r>
        <w:rPr>
          <w:color w:val="0E8F00"/>
          <w:spacing w:val="-5"/>
          <w:w w:val="110"/>
          <w:sz w:val="40"/>
        </w:rPr>
        <w:t>for Wikipedia</w:t>
      </w:r>
      <w:r>
        <w:rPr>
          <w:color w:val="0E8F00"/>
          <w:spacing w:val="-61"/>
          <w:w w:val="110"/>
          <w:sz w:val="40"/>
        </w:rPr>
        <w:t xml:space="preserve"> </w:t>
      </w:r>
      <w:r>
        <w:rPr>
          <w:color w:val="0E8F00"/>
          <w:spacing w:val="-5"/>
          <w:w w:val="110"/>
          <w:sz w:val="40"/>
        </w:rPr>
        <w:t>Events</w:t>
      </w:r>
    </w:p>
    <w:p w14:paraId="23F14CA4" w14:textId="77777777" w:rsidR="00A1390B" w:rsidRDefault="00A1390B">
      <w:pPr>
        <w:pStyle w:val="BodyText"/>
        <w:spacing w:before="2"/>
        <w:rPr>
          <w:sz w:val="19"/>
        </w:rPr>
      </w:pPr>
    </w:p>
    <w:p w14:paraId="7B15EBF8" w14:textId="4FD59215" w:rsidR="00A1390B" w:rsidRDefault="00B828DF">
      <w:pPr>
        <w:pStyle w:val="BodyText"/>
        <w:spacing w:before="56" w:line="285" w:lineRule="auto"/>
        <w:ind w:left="190" w:right="372"/>
      </w:pPr>
      <w:r>
        <w:rPr>
          <w:color w:val="333333"/>
        </w:rPr>
        <w:t xml:space="preserve">If you are intending to do a Wikipedia engagement with a group, there are </w:t>
      </w:r>
      <w:proofErr w:type="gramStart"/>
      <w:r>
        <w:rPr>
          <w:color w:val="333333"/>
        </w:rPr>
        <w:t>a number of</w:t>
      </w:r>
      <w:proofErr w:type="gramEnd"/>
      <w:r>
        <w:rPr>
          <w:color w:val="333333"/>
        </w:rPr>
        <w:t xml:space="preserve"> components to set in motion in order to execute a successful event. The</w:t>
      </w:r>
      <w:r w:rsidRPr="002277EB">
        <w:rPr>
          <w:color w:val="333333"/>
        </w:rPr>
        <w:t xml:space="preserve"> Wikipedia Event Action Plan</w:t>
      </w:r>
      <w:r w:rsidRPr="002277EB">
        <w:rPr>
          <w:color w:val="085295"/>
          <w:u w:color="085295"/>
        </w:rPr>
        <w:t xml:space="preserve"> </w:t>
      </w:r>
      <w:hyperlink r:id="rId15">
        <w:r>
          <w:rPr>
            <w:color w:val="333333"/>
          </w:rPr>
          <w:t>w</w:t>
        </w:r>
      </w:hyperlink>
      <w:r>
        <w:rPr>
          <w:color w:val="333333"/>
        </w:rPr>
        <w:t>ill help you think through the many moving parts that need to happen before, during and after the event.</w:t>
      </w:r>
    </w:p>
    <w:p w14:paraId="130A725F" w14:textId="77777777" w:rsidR="00A1390B" w:rsidRDefault="00B828DF">
      <w:pPr>
        <w:pStyle w:val="BodyText"/>
        <w:spacing w:before="119"/>
        <w:ind w:left="190"/>
      </w:pPr>
      <w:r>
        <w:rPr>
          <w:color w:val="333333"/>
        </w:rPr>
        <w:t>The Action Plan is segmented into the components of things to consider:</w:t>
      </w:r>
    </w:p>
    <w:p w14:paraId="12D261EF" w14:textId="77777777" w:rsidR="00A1390B" w:rsidRDefault="00B828DF">
      <w:pPr>
        <w:pStyle w:val="ListParagraph"/>
        <w:numPr>
          <w:ilvl w:val="1"/>
          <w:numId w:val="3"/>
        </w:numPr>
        <w:tabs>
          <w:tab w:val="left" w:pos="1269"/>
          <w:tab w:val="left" w:pos="1270"/>
        </w:tabs>
        <w:spacing w:before="173"/>
        <w:rPr>
          <w:rFonts w:ascii="Symbol" w:hAnsi="Symbol"/>
          <w:sz w:val="20"/>
        </w:rPr>
      </w:pPr>
      <w:r>
        <w:rPr>
          <w:i/>
        </w:rPr>
        <w:t xml:space="preserve">Before the event: Content and Structure </w:t>
      </w:r>
      <w:r>
        <w:t>– develop the content for the class or editing</w:t>
      </w:r>
      <w:r>
        <w:rPr>
          <w:spacing w:val="-22"/>
        </w:rPr>
        <w:t xml:space="preserve"> </w:t>
      </w:r>
      <w:r>
        <w:t>event;</w:t>
      </w:r>
    </w:p>
    <w:p w14:paraId="2C03C2E0" w14:textId="77777777" w:rsidR="00A1390B" w:rsidRDefault="00B828DF">
      <w:pPr>
        <w:pStyle w:val="BodyText"/>
        <w:spacing w:before="1"/>
        <w:ind w:left="1270"/>
      </w:pPr>
      <w:r>
        <w:t>determine the structure for delivering the content</w:t>
      </w:r>
    </w:p>
    <w:p w14:paraId="2757D5EE" w14:textId="77777777" w:rsidR="00A1390B" w:rsidRDefault="00B828DF">
      <w:pPr>
        <w:pStyle w:val="ListParagraph"/>
        <w:numPr>
          <w:ilvl w:val="1"/>
          <w:numId w:val="3"/>
        </w:numPr>
        <w:tabs>
          <w:tab w:val="left" w:pos="1269"/>
          <w:tab w:val="left" w:pos="1270"/>
        </w:tabs>
        <w:spacing w:before="118"/>
        <w:ind w:right="657"/>
        <w:rPr>
          <w:rFonts w:ascii="Symbol" w:hAnsi="Symbol"/>
          <w:sz w:val="20"/>
        </w:rPr>
      </w:pPr>
      <w:r>
        <w:rPr>
          <w:i/>
        </w:rPr>
        <w:t>Before</w:t>
      </w:r>
      <w:r>
        <w:rPr>
          <w:i/>
          <w:spacing w:val="-3"/>
        </w:rPr>
        <w:t xml:space="preserve"> </w:t>
      </w:r>
      <w:r>
        <w:rPr>
          <w:i/>
        </w:rPr>
        <w:t>the</w:t>
      </w:r>
      <w:r>
        <w:rPr>
          <w:i/>
          <w:spacing w:val="-2"/>
        </w:rPr>
        <w:t xml:space="preserve"> </w:t>
      </w:r>
      <w:r>
        <w:rPr>
          <w:i/>
        </w:rPr>
        <w:t>event:</w:t>
      </w:r>
      <w:r>
        <w:rPr>
          <w:i/>
          <w:spacing w:val="-3"/>
        </w:rPr>
        <w:t xml:space="preserve"> </w:t>
      </w:r>
      <w:r>
        <w:rPr>
          <w:i/>
        </w:rPr>
        <w:t>Location</w:t>
      </w:r>
      <w:r>
        <w:rPr>
          <w:i/>
          <w:spacing w:val="-5"/>
        </w:rPr>
        <w:t xml:space="preserve"> </w:t>
      </w:r>
      <w:r>
        <w:rPr>
          <w:i/>
        </w:rPr>
        <w:t>and</w:t>
      </w:r>
      <w:r>
        <w:rPr>
          <w:i/>
          <w:spacing w:val="-3"/>
        </w:rPr>
        <w:t xml:space="preserve"> </w:t>
      </w:r>
      <w:r>
        <w:rPr>
          <w:i/>
        </w:rPr>
        <w:t>Timing</w:t>
      </w:r>
      <w:r>
        <w:t>–</w:t>
      </w:r>
      <w:r>
        <w:rPr>
          <w:spacing w:val="-3"/>
        </w:rPr>
        <w:t xml:space="preserve"> </w:t>
      </w:r>
      <w:r>
        <w:t>determine</w:t>
      </w:r>
      <w:r>
        <w:rPr>
          <w:spacing w:val="-3"/>
        </w:rPr>
        <w:t xml:space="preserve"> </w:t>
      </w:r>
      <w:r>
        <w:t>the</w:t>
      </w:r>
      <w:r>
        <w:rPr>
          <w:spacing w:val="-3"/>
        </w:rPr>
        <w:t xml:space="preserve"> </w:t>
      </w:r>
      <w:r>
        <w:t>location</w:t>
      </w:r>
      <w:r>
        <w:rPr>
          <w:spacing w:val="-2"/>
        </w:rPr>
        <w:t xml:space="preserve"> </w:t>
      </w:r>
      <w:r>
        <w:t>and</w:t>
      </w:r>
      <w:r>
        <w:rPr>
          <w:spacing w:val="-4"/>
        </w:rPr>
        <w:t xml:space="preserve"> </w:t>
      </w:r>
      <w:r>
        <w:t>timing</w:t>
      </w:r>
      <w:r>
        <w:rPr>
          <w:spacing w:val="-4"/>
        </w:rPr>
        <w:t xml:space="preserve"> </w:t>
      </w:r>
      <w:r>
        <w:t>of</w:t>
      </w:r>
      <w:r>
        <w:rPr>
          <w:spacing w:val="-4"/>
        </w:rPr>
        <w:t xml:space="preserve"> </w:t>
      </w:r>
      <w:r>
        <w:t>the</w:t>
      </w:r>
      <w:r>
        <w:rPr>
          <w:spacing w:val="-5"/>
        </w:rPr>
        <w:t xml:space="preserve"> </w:t>
      </w:r>
      <w:r>
        <w:t>event</w:t>
      </w:r>
      <w:r>
        <w:rPr>
          <w:spacing w:val="-2"/>
        </w:rPr>
        <w:t xml:space="preserve"> </w:t>
      </w:r>
      <w:r>
        <w:t>suitable to your chosen format, the intended audience and the number of expected</w:t>
      </w:r>
      <w:r>
        <w:rPr>
          <w:spacing w:val="-17"/>
        </w:rPr>
        <w:t xml:space="preserve"> </w:t>
      </w:r>
      <w:r>
        <w:t>attendees</w:t>
      </w:r>
    </w:p>
    <w:p w14:paraId="6FB6DB08" w14:textId="77777777" w:rsidR="00A1390B" w:rsidRDefault="00B828DF">
      <w:pPr>
        <w:pStyle w:val="ListParagraph"/>
        <w:numPr>
          <w:ilvl w:val="1"/>
          <w:numId w:val="3"/>
        </w:numPr>
        <w:tabs>
          <w:tab w:val="left" w:pos="1269"/>
          <w:tab w:val="left" w:pos="1270"/>
        </w:tabs>
        <w:spacing w:before="120"/>
        <w:ind w:right="627"/>
        <w:rPr>
          <w:rFonts w:ascii="Symbol" w:hAnsi="Symbol"/>
          <w:sz w:val="20"/>
        </w:rPr>
      </w:pPr>
      <w:r>
        <w:rPr>
          <w:i/>
        </w:rPr>
        <w:t xml:space="preserve">Before the event: Communications </w:t>
      </w:r>
      <w:r>
        <w:t>– formulate messaging at all levels, including securing buy-in from administrators and learners and identifying the best channels for communicating the messages</w:t>
      </w:r>
    </w:p>
    <w:p w14:paraId="54FDBE5C" w14:textId="77777777" w:rsidR="00A1390B" w:rsidRDefault="00B828DF">
      <w:pPr>
        <w:pStyle w:val="ListParagraph"/>
        <w:numPr>
          <w:ilvl w:val="1"/>
          <w:numId w:val="3"/>
        </w:numPr>
        <w:tabs>
          <w:tab w:val="left" w:pos="1269"/>
          <w:tab w:val="left" w:pos="1270"/>
        </w:tabs>
        <w:spacing w:before="121"/>
        <w:ind w:right="559"/>
        <w:rPr>
          <w:rFonts w:ascii="Symbol" w:hAnsi="Symbol"/>
          <w:sz w:val="20"/>
        </w:rPr>
      </w:pPr>
      <w:r>
        <w:rPr>
          <w:i/>
        </w:rPr>
        <w:t>Before</w:t>
      </w:r>
      <w:r>
        <w:rPr>
          <w:i/>
          <w:spacing w:val="-4"/>
        </w:rPr>
        <w:t xml:space="preserve"> </w:t>
      </w:r>
      <w:r>
        <w:rPr>
          <w:i/>
        </w:rPr>
        <w:t>the</w:t>
      </w:r>
      <w:r>
        <w:rPr>
          <w:i/>
          <w:spacing w:val="-3"/>
        </w:rPr>
        <w:t xml:space="preserve"> </w:t>
      </w:r>
      <w:r>
        <w:rPr>
          <w:i/>
        </w:rPr>
        <w:t>event:</w:t>
      </w:r>
      <w:r>
        <w:rPr>
          <w:i/>
          <w:spacing w:val="-4"/>
        </w:rPr>
        <w:t xml:space="preserve"> </w:t>
      </w:r>
      <w:r>
        <w:rPr>
          <w:i/>
        </w:rPr>
        <w:t>Materials</w:t>
      </w:r>
      <w:r>
        <w:rPr>
          <w:i/>
          <w:spacing w:val="-6"/>
        </w:rPr>
        <w:t xml:space="preserve"> </w:t>
      </w:r>
      <w:r>
        <w:rPr>
          <w:i/>
        </w:rPr>
        <w:t>and</w:t>
      </w:r>
      <w:r>
        <w:rPr>
          <w:i/>
          <w:spacing w:val="-4"/>
        </w:rPr>
        <w:t xml:space="preserve"> </w:t>
      </w:r>
      <w:r>
        <w:rPr>
          <w:i/>
        </w:rPr>
        <w:t>Technology</w:t>
      </w:r>
      <w:r>
        <w:rPr>
          <w:i/>
          <w:spacing w:val="-5"/>
        </w:rPr>
        <w:t xml:space="preserve"> </w:t>
      </w:r>
      <w:r>
        <w:rPr>
          <w:i/>
        </w:rPr>
        <w:t xml:space="preserve">Logistics </w:t>
      </w:r>
      <w:r>
        <w:t>–</w:t>
      </w:r>
      <w:r>
        <w:rPr>
          <w:spacing w:val="-5"/>
        </w:rPr>
        <w:t xml:space="preserve"> </w:t>
      </w:r>
      <w:r>
        <w:t>as</w:t>
      </w:r>
      <w:r>
        <w:rPr>
          <w:spacing w:val="-3"/>
        </w:rPr>
        <w:t xml:space="preserve"> </w:t>
      </w:r>
      <w:r>
        <w:t>the</w:t>
      </w:r>
      <w:r>
        <w:rPr>
          <w:spacing w:val="-4"/>
        </w:rPr>
        <w:t xml:space="preserve"> </w:t>
      </w:r>
      <w:r>
        <w:t>event</w:t>
      </w:r>
      <w:r>
        <w:rPr>
          <w:spacing w:val="-3"/>
        </w:rPr>
        <w:t xml:space="preserve"> </w:t>
      </w:r>
      <w:r>
        <w:t>approaches,</w:t>
      </w:r>
      <w:r>
        <w:rPr>
          <w:spacing w:val="-2"/>
        </w:rPr>
        <w:t xml:space="preserve"> </w:t>
      </w:r>
      <w:r>
        <w:t>prepare</w:t>
      </w:r>
      <w:r>
        <w:rPr>
          <w:spacing w:val="-4"/>
        </w:rPr>
        <w:t xml:space="preserve"> </w:t>
      </w:r>
      <w:r>
        <w:t xml:space="preserve">learner materials and technology setup, including </w:t>
      </w:r>
      <w:r>
        <w:rPr>
          <w:i/>
        </w:rPr>
        <w:t xml:space="preserve">technical setup specifics for new editors </w:t>
      </w:r>
      <w:r>
        <w:t>as a</w:t>
      </w:r>
      <w:r>
        <w:rPr>
          <w:spacing w:val="-23"/>
        </w:rPr>
        <w:t xml:space="preserve"> </w:t>
      </w:r>
      <w:r>
        <w:t>group</w:t>
      </w:r>
    </w:p>
    <w:p w14:paraId="257CC463" w14:textId="77777777" w:rsidR="00A1390B" w:rsidRDefault="00B828DF">
      <w:pPr>
        <w:pStyle w:val="ListParagraph"/>
        <w:numPr>
          <w:ilvl w:val="1"/>
          <w:numId w:val="3"/>
        </w:numPr>
        <w:tabs>
          <w:tab w:val="left" w:pos="1269"/>
          <w:tab w:val="left" w:pos="1270"/>
        </w:tabs>
        <w:spacing w:before="121"/>
        <w:rPr>
          <w:rFonts w:ascii="Symbol" w:hAnsi="Symbol"/>
          <w:color w:val="333333"/>
          <w:sz w:val="20"/>
        </w:rPr>
      </w:pPr>
      <w:r>
        <w:rPr>
          <w:i/>
        </w:rPr>
        <w:t xml:space="preserve">During the event: Learning Environment </w:t>
      </w:r>
      <w:r>
        <w:t>–set up the environment for a welcoming</w:t>
      </w:r>
      <w:r>
        <w:rPr>
          <w:spacing w:val="-24"/>
        </w:rPr>
        <w:t xml:space="preserve"> </w:t>
      </w:r>
      <w:r>
        <w:t>atmosphere,</w:t>
      </w:r>
    </w:p>
    <w:p w14:paraId="3E86D232" w14:textId="77777777" w:rsidR="00A1390B" w:rsidRDefault="00B828DF">
      <w:pPr>
        <w:pStyle w:val="BodyText"/>
        <w:ind w:left="1270"/>
      </w:pPr>
      <w:r>
        <w:t>physical comfort and good tech support</w:t>
      </w:r>
    </w:p>
    <w:p w14:paraId="553AA5E6" w14:textId="77777777" w:rsidR="00A1390B" w:rsidRDefault="00B828DF">
      <w:pPr>
        <w:pStyle w:val="ListParagraph"/>
        <w:numPr>
          <w:ilvl w:val="1"/>
          <w:numId w:val="3"/>
        </w:numPr>
        <w:tabs>
          <w:tab w:val="left" w:pos="1269"/>
          <w:tab w:val="left" w:pos="1270"/>
        </w:tabs>
        <w:spacing w:before="118"/>
        <w:ind w:right="5728"/>
        <w:rPr>
          <w:rFonts w:ascii="Symbol" w:hAnsi="Symbol"/>
          <w:color w:val="333333"/>
          <w:sz w:val="20"/>
        </w:rPr>
      </w:pPr>
      <w:r>
        <w:rPr>
          <w:noProof/>
        </w:rPr>
        <w:drawing>
          <wp:anchor distT="0" distB="0" distL="0" distR="0" simplePos="0" relativeHeight="251654656" behindDoc="0" locked="0" layoutInCell="1" allowOverlap="1" wp14:anchorId="10AC72D3" wp14:editId="42BDB2E9">
            <wp:simplePos x="0" y="0"/>
            <wp:positionH relativeFrom="page">
              <wp:posOffset>3657600</wp:posOffset>
            </wp:positionH>
            <wp:positionV relativeFrom="paragraph">
              <wp:posOffset>141015</wp:posOffset>
            </wp:positionV>
            <wp:extent cx="3429000" cy="2012695"/>
            <wp:effectExtent l="0" t="0" r="0" b="0"/>
            <wp:wrapNone/>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r:embed="rId16" cstate="print"/>
                    <a:stretch>
                      <a:fillRect/>
                    </a:stretch>
                  </pic:blipFill>
                  <pic:spPr>
                    <a:xfrm>
                      <a:off x="0" y="0"/>
                      <a:ext cx="3429000" cy="2012695"/>
                    </a:xfrm>
                    <a:prstGeom prst="rect">
                      <a:avLst/>
                    </a:prstGeom>
                  </pic:spPr>
                </pic:pic>
              </a:graphicData>
            </a:graphic>
          </wp:anchor>
        </w:drawing>
      </w:r>
      <w:r>
        <w:rPr>
          <w:i/>
        </w:rPr>
        <w:t xml:space="preserve">Evaluation </w:t>
      </w:r>
      <w:r>
        <w:t>– determine and deploy assessment and tracking tools to help gauge the effectiveness of the</w:t>
      </w:r>
      <w:r>
        <w:rPr>
          <w:spacing w:val="-19"/>
        </w:rPr>
        <w:t xml:space="preserve"> </w:t>
      </w:r>
      <w:r>
        <w:t>event</w:t>
      </w:r>
    </w:p>
    <w:p w14:paraId="45FB4B4F" w14:textId="77777777" w:rsidR="00A1390B" w:rsidRDefault="00A1390B">
      <w:pPr>
        <w:pStyle w:val="BodyText"/>
      </w:pPr>
    </w:p>
    <w:p w14:paraId="5484FEF9" w14:textId="77777777" w:rsidR="00A1390B" w:rsidRDefault="00A1390B">
      <w:pPr>
        <w:pStyle w:val="BodyText"/>
      </w:pPr>
    </w:p>
    <w:p w14:paraId="0D36782B" w14:textId="77777777" w:rsidR="00A1390B" w:rsidRDefault="00A1390B">
      <w:pPr>
        <w:pStyle w:val="BodyText"/>
      </w:pPr>
    </w:p>
    <w:p w14:paraId="7DACB7B3" w14:textId="77777777" w:rsidR="00A1390B" w:rsidRDefault="00A1390B">
      <w:pPr>
        <w:pStyle w:val="BodyText"/>
      </w:pPr>
    </w:p>
    <w:p w14:paraId="66104310" w14:textId="77777777" w:rsidR="00A1390B" w:rsidRDefault="00A1390B">
      <w:pPr>
        <w:pStyle w:val="BodyText"/>
        <w:spacing w:before="5"/>
        <w:rPr>
          <w:sz w:val="17"/>
        </w:rPr>
      </w:pPr>
    </w:p>
    <w:p w14:paraId="18E9B287" w14:textId="77777777" w:rsidR="00A1390B" w:rsidRDefault="00B828DF">
      <w:pPr>
        <w:pStyle w:val="BodyText"/>
        <w:spacing w:before="1"/>
        <w:ind w:left="190" w:right="5698"/>
        <w:jc w:val="both"/>
      </w:pPr>
      <w:r>
        <w:t>Watch the</w:t>
      </w:r>
      <w:r>
        <w:rPr>
          <w:color w:val="085295"/>
          <w:u w:val="single" w:color="085295"/>
        </w:rPr>
        <w:t xml:space="preserve"> </w:t>
      </w:r>
      <w:hyperlink r:id="rId17">
        <w:r>
          <w:rPr>
            <w:color w:val="085295"/>
            <w:spacing w:val="-3"/>
            <w:u w:val="single" w:color="085295"/>
          </w:rPr>
          <w:t xml:space="preserve">Edit-a-thon online training </w:t>
        </w:r>
        <w:r>
          <w:rPr>
            <w:color w:val="085295"/>
            <w:u w:val="single" w:color="085295"/>
          </w:rPr>
          <w:t>series</w:t>
        </w:r>
        <w:r>
          <w:rPr>
            <w:color w:val="085295"/>
          </w:rPr>
          <w:t xml:space="preserve"> </w:t>
        </w:r>
      </w:hyperlink>
      <w:r>
        <w:t>(three modules) to get a solid overview of all the factors that combine to deliver a successful editing event.</w:t>
      </w:r>
    </w:p>
    <w:p w14:paraId="5872A63B" w14:textId="77777777" w:rsidR="00A1390B" w:rsidRDefault="00B828DF">
      <w:pPr>
        <w:pStyle w:val="BodyText"/>
        <w:ind w:left="190" w:right="4943"/>
      </w:pPr>
      <w:r>
        <w:t>Many of the suggestions are also applicable to staff training or patron information literacy classes.</w:t>
      </w:r>
    </w:p>
    <w:p w14:paraId="41600052" w14:textId="77777777" w:rsidR="00A1390B" w:rsidRDefault="00B828DF">
      <w:pPr>
        <w:pStyle w:val="BodyText"/>
        <w:spacing w:before="119" w:line="348" w:lineRule="auto"/>
        <w:ind w:left="190" w:right="4337"/>
      </w:pPr>
      <w:r>
        <w:t xml:space="preserve">These specific topics in the tutorials may be of </w:t>
      </w:r>
      <w:proofErr w:type="gramStart"/>
      <w:r>
        <w:t>particular interest</w:t>
      </w:r>
      <w:proofErr w:type="gramEnd"/>
      <w:r>
        <w:t>: Module 1: Defining your event</w:t>
      </w:r>
    </w:p>
    <w:p w14:paraId="1AF9304B" w14:textId="77777777" w:rsidR="00A1390B" w:rsidRDefault="00B828DF" w:rsidP="006D5B05">
      <w:pPr>
        <w:pStyle w:val="ListParagraph"/>
        <w:numPr>
          <w:ilvl w:val="1"/>
          <w:numId w:val="8"/>
        </w:numPr>
        <w:tabs>
          <w:tab w:val="left" w:pos="1269"/>
          <w:tab w:val="left" w:pos="1270"/>
        </w:tabs>
        <w:spacing w:line="207" w:lineRule="exact"/>
        <w:rPr>
          <w:rFonts w:ascii="Symbol"/>
          <w:sz w:val="20"/>
        </w:rPr>
      </w:pPr>
      <w:r>
        <w:rPr>
          <w:rFonts w:ascii="Times New Roman"/>
          <w:color w:val="085295"/>
          <w:spacing w:val="-55"/>
          <w:u w:val="single" w:color="085295"/>
        </w:rPr>
        <w:t xml:space="preserve"> </w:t>
      </w:r>
      <w:hyperlink r:id="rId18">
        <w:r>
          <w:rPr>
            <w:color w:val="085295"/>
            <w:u w:val="single" w:color="085295"/>
          </w:rPr>
          <w:t>Working with underrepresented groups</w:t>
        </w:r>
      </w:hyperlink>
    </w:p>
    <w:p w14:paraId="64BE734D" w14:textId="43109131" w:rsidR="00A1390B" w:rsidRPr="006D5B05" w:rsidRDefault="00B828DF" w:rsidP="006D5B05">
      <w:pPr>
        <w:pStyle w:val="ListParagraph"/>
        <w:numPr>
          <w:ilvl w:val="1"/>
          <w:numId w:val="8"/>
        </w:numPr>
        <w:tabs>
          <w:tab w:val="left" w:pos="1269"/>
          <w:tab w:val="left" w:pos="1270"/>
        </w:tabs>
        <w:rPr>
          <w:rFonts w:ascii="Symbol"/>
          <w:sz w:val="20"/>
          <w:u w:val="single"/>
        </w:rPr>
      </w:pPr>
      <w:r>
        <w:rPr>
          <w:rFonts w:ascii="Times New Roman"/>
          <w:color w:val="085295"/>
          <w:spacing w:val="-55"/>
          <w:u w:val="single" w:color="085295"/>
        </w:rPr>
        <w:t xml:space="preserve"> </w:t>
      </w:r>
      <w:hyperlink r:id="rId19" w:anchor="Conflict_of_interest" w:history="1">
        <w:r w:rsidRPr="006D5B05">
          <w:rPr>
            <w:color w:val="085295"/>
            <w:u w:val="single" w:color="085295"/>
          </w:rPr>
          <w:t>Types of conflict of intere</w:t>
        </w:r>
        <w:r w:rsidRPr="006D5B05">
          <w:rPr>
            <w:color w:val="085295"/>
            <w:u w:val="single"/>
          </w:rPr>
          <w:t>st</w:t>
        </w:r>
      </w:hyperlink>
    </w:p>
    <w:p w14:paraId="795A4ACE" w14:textId="77777777" w:rsidR="00A1390B" w:rsidRDefault="00B828DF">
      <w:pPr>
        <w:pStyle w:val="BodyText"/>
        <w:spacing w:before="121"/>
        <w:ind w:left="190"/>
      </w:pPr>
      <w:r>
        <w:t>Module 2: Planning well before the Edit-a-thon</w:t>
      </w:r>
    </w:p>
    <w:p w14:paraId="17F4A804" w14:textId="77777777" w:rsidR="00A1390B" w:rsidRDefault="00B828DF" w:rsidP="006D5B05">
      <w:pPr>
        <w:pStyle w:val="ListParagraph"/>
        <w:numPr>
          <w:ilvl w:val="1"/>
          <w:numId w:val="9"/>
        </w:numPr>
        <w:tabs>
          <w:tab w:val="left" w:pos="1269"/>
          <w:tab w:val="left" w:pos="1270"/>
        </w:tabs>
        <w:spacing w:before="60"/>
        <w:rPr>
          <w:rFonts w:ascii="Symbol"/>
          <w:sz w:val="20"/>
        </w:rPr>
      </w:pPr>
      <w:r>
        <w:rPr>
          <w:rFonts w:ascii="Times New Roman"/>
          <w:color w:val="085295"/>
          <w:spacing w:val="-55"/>
          <w:u w:val="single" w:color="085295"/>
        </w:rPr>
        <w:t xml:space="preserve"> </w:t>
      </w:r>
      <w:hyperlink r:id="rId20">
        <w:r>
          <w:rPr>
            <w:color w:val="085295"/>
            <w:u w:val="single" w:color="085295"/>
          </w:rPr>
          <w:t>Topics to avoid</w:t>
        </w:r>
        <w:r>
          <w:rPr>
            <w:color w:val="085295"/>
          </w:rPr>
          <w:t xml:space="preserve"> </w:t>
        </w:r>
      </w:hyperlink>
      <w:r>
        <w:t>(due to high conflict or high</w:t>
      </w:r>
      <w:r>
        <w:rPr>
          <w:spacing w:val="-5"/>
        </w:rPr>
        <w:t xml:space="preserve"> </w:t>
      </w:r>
      <w:r>
        <w:t>activity)</w:t>
      </w:r>
    </w:p>
    <w:p w14:paraId="55DE25E5" w14:textId="77777777" w:rsidR="006D5B05" w:rsidRPr="006D5B05" w:rsidRDefault="00B828DF" w:rsidP="006D5B05">
      <w:pPr>
        <w:pStyle w:val="ListParagraph"/>
        <w:numPr>
          <w:ilvl w:val="1"/>
          <w:numId w:val="9"/>
        </w:numPr>
        <w:tabs>
          <w:tab w:val="left" w:pos="1269"/>
          <w:tab w:val="left" w:pos="1270"/>
        </w:tabs>
        <w:spacing w:line="348" w:lineRule="auto"/>
        <w:ind w:right="5453"/>
        <w:rPr>
          <w:rFonts w:ascii="Symbol"/>
          <w:sz w:val="20"/>
        </w:rPr>
      </w:pPr>
      <w:r>
        <w:rPr>
          <w:rFonts w:ascii="Times New Roman"/>
          <w:color w:val="085295"/>
          <w:spacing w:val="-55"/>
          <w:u w:val="single" w:color="085295"/>
        </w:rPr>
        <w:t xml:space="preserve"> </w:t>
      </w:r>
      <w:hyperlink r:id="rId21">
        <w:r>
          <w:rPr>
            <w:color w:val="085295"/>
            <w:u w:val="single" w:color="085295"/>
          </w:rPr>
          <w:t>Identifying existing articles for</w:t>
        </w:r>
        <w:r>
          <w:rPr>
            <w:color w:val="085295"/>
            <w:spacing w:val="-21"/>
            <w:u w:val="single" w:color="085295"/>
          </w:rPr>
          <w:t xml:space="preserve"> </w:t>
        </w:r>
        <w:r>
          <w:rPr>
            <w:color w:val="085295"/>
            <w:u w:val="single" w:color="085295"/>
          </w:rPr>
          <w:t>expansion</w:t>
        </w:r>
      </w:hyperlink>
    </w:p>
    <w:p w14:paraId="1FDE5994" w14:textId="4777B16B" w:rsidR="00A1390B" w:rsidRPr="006D5B05" w:rsidRDefault="00B828DF" w:rsidP="006D5B05">
      <w:pPr>
        <w:tabs>
          <w:tab w:val="left" w:pos="1269"/>
          <w:tab w:val="left" w:pos="1270"/>
        </w:tabs>
        <w:spacing w:line="348" w:lineRule="auto"/>
        <w:ind w:right="5453"/>
        <w:rPr>
          <w:rFonts w:ascii="Symbol"/>
          <w:sz w:val="20"/>
        </w:rPr>
      </w:pPr>
      <w:r>
        <w:t>Module 3: Planning leading up to the</w:t>
      </w:r>
      <w:r w:rsidR="006D5B05" w:rsidRPr="006D5B05">
        <w:rPr>
          <w:spacing w:val="-7"/>
        </w:rPr>
        <w:t xml:space="preserve"> </w:t>
      </w:r>
      <w:r>
        <w:t>event</w:t>
      </w:r>
    </w:p>
    <w:p w14:paraId="301F381E" w14:textId="77777777" w:rsidR="00A1390B" w:rsidRDefault="00B828DF" w:rsidP="006D5B05">
      <w:pPr>
        <w:pStyle w:val="ListParagraph"/>
        <w:numPr>
          <w:ilvl w:val="1"/>
          <w:numId w:val="10"/>
        </w:numPr>
        <w:tabs>
          <w:tab w:val="left" w:pos="1269"/>
          <w:tab w:val="left" w:pos="1270"/>
        </w:tabs>
        <w:spacing w:line="207" w:lineRule="exact"/>
        <w:rPr>
          <w:rFonts w:ascii="Symbol"/>
          <w:sz w:val="20"/>
        </w:rPr>
      </w:pPr>
      <w:r>
        <w:rPr>
          <w:rFonts w:ascii="Times New Roman"/>
          <w:color w:val="085295"/>
          <w:spacing w:val="-55"/>
          <w:u w:val="single" w:color="085295"/>
        </w:rPr>
        <w:t xml:space="preserve"> </w:t>
      </w:r>
      <w:hyperlink r:id="rId22">
        <w:r>
          <w:rPr>
            <w:rFonts w:ascii="Calibri"/>
            <w:color w:val="085295"/>
            <w:u w:val="single" w:color="085295"/>
          </w:rPr>
          <w:t>Common technical</w:t>
        </w:r>
        <w:r>
          <w:rPr>
            <w:rFonts w:ascii="Calibri"/>
            <w:color w:val="085295"/>
            <w:spacing w:val="-3"/>
            <w:u w:val="single" w:color="085295"/>
          </w:rPr>
          <w:t xml:space="preserve"> </w:t>
        </w:r>
        <w:r>
          <w:rPr>
            <w:rFonts w:ascii="Calibri"/>
            <w:color w:val="085295"/>
            <w:u w:val="single" w:color="085295"/>
          </w:rPr>
          <w:t>challenges</w:t>
        </w:r>
      </w:hyperlink>
    </w:p>
    <w:p w14:paraId="38B896F7" w14:textId="5D3CEE19" w:rsidR="00A1390B" w:rsidRDefault="00587852">
      <w:pPr>
        <w:spacing w:before="118"/>
        <w:ind w:left="190"/>
      </w:pPr>
      <w:r>
        <w:pict w14:anchorId="02857F92">
          <v:group id="_x0000_s1031" style="position:absolute;left:0;text-align:left;margin-left:121.9pt;margin-top:17.7pt;width:157.95pt;height:.6pt;z-index:251657728;mso-position-horizontal-relative:page" coordorigin="2438,354" coordsize="3159,12">
            <v:line id="_x0000_s1033" style="position:absolute" from="2438,360" to="5544,360" strokecolor="#085295" strokeweight=".6pt"/>
            <v:rect id="_x0000_s1032" style="position:absolute;left:5544;top:353;width:53;height:12" fillcolor="black" stroked="f"/>
            <w10:wrap anchorx="page"/>
          </v:group>
        </w:pict>
      </w:r>
      <w:r w:rsidR="00B828DF">
        <w:rPr>
          <w:i/>
        </w:rPr>
        <w:t xml:space="preserve">See </w:t>
      </w:r>
      <w:r w:rsidR="00B828DF" w:rsidRPr="00C3540B">
        <w:rPr>
          <w:i/>
        </w:rPr>
        <w:t>additional Wikipedia Event Planning Resources</w:t>
      </w:r>
      <w:r w:rsidR="00B828DF">
        <w:rPr>
          <w:i/>
        </w:rPr>
        <w:t xml:space="preserve"> in Section 5 of the course</w:t>
      </w:r>
      <w:r w:rsidR="00B828DF">
        <w:t>.</w:t>
      </w:r>
    </w:p>
    <w:p w14:paraId="1C8440D3" w14:textId="77777777" w:rsidR="00A1390B" w:rsidRDefault="00A1390B">
      <w:pPr>
        <w:sectPr w:rsidR="00A1390B">
          <w:pgSz w:w="12240" w:h="15840"/>
          <w:pgMar w:top="1500" w:right="960" w:bottom="960" w:left="960" w:header="0" w:footer="772" w:gutter="0"/>
          <w:cols w:space="720"/>
        </w:sectPr>
      </w:pPr>
    </w:p>
    <w:p w14:paraId="18B78FE2" w14:textId="1901A550" w:rsidR="00A1390B" w:rsidRDefault="00B828DF">
      <w:pPr>
        <w:pStyle w:val="Heading2"/>
      </w:pPr>
      <w:r>
        <w:rPr>
          <w:color w:val="808080"/>
        </w:rPr>
        <w:lastRenderedPageBreak/>
        <w:t xml:space="preserve">Assignments </w:t>
      </w:r>
    </w:p>
    <w:p w14:paraId="5517918A" w14:textId="77777777" w:rsidR="00A1390B" w:rsidRDefault="00B828DF">
      <w:pPr>
        <w:pStyle w:val="Heading3"/>
        <w:spacing w:before="117" w:line="338" w:lineRule="auto"/>
        <w:ind w:left="178" w:right="4943"/>
      </w:pPr>
      <w:r>
        <w:rPr>
          <w:color w:val="7E7E7E"/>
        </w:rPr>
        <w:t xml:space="preserve">You </w:t>
      </w:r>
      <w:r>
        <w:rPr>
          <w:color w:val="7E7E7E"/>
          <w:spacing w:val="-3"/>
        </w:rPr>
        <w:t xml:space="preserve">have </w:t>
      </w:r>
      <w:r>
        <w:rPr>
          <w:color w:val="7E7E7E"/>
        </w:rPr>
        <w:t xml:space="preserve">three weeks to </w:t>
      </w:r>
      <w:r>
        <w:rPr>
          <w:color w:val="7E7E7E"/>
          <w:spacing w:val="-3"/>
        </w:rPr>
        <w:t xml:space="preserve">complete </w:t>
      </w:r>
      <w:r>
        <w:rPr>
          <w:color w:val="7E7E7E"/>
        </w:rPr>
        <w:t xml:space="preserve">these </w:t>
      </w:r>
      <w:r>
        <w:rPr>
          <w:color w:val="7E7E7E"/>
          <w:spacing w:val="-3"/>
        </w:rPr>
        <w:t xml:space="preserve">assignments. </w:t>
      </w:r>
      <w:r>
        <w:rPr>
          <w:spacing w:val="-3"/>
        </w:rPr>
        <w:t xml:space="preserve">Engagement </w:t>
      </w:r>
      <w:r>
        <w:t xml:space="preserve">and Action </w:t>
      </w:r>
      <w:r>
        <w:rPr>
          <w:spacing w:val="-3"/>
        </w:rPr>
        <w:t>Planning</w:t>
      </w:r>
    </w:p>
    <w:p w14:paraId="04373D11" w14:textId="77777777" w:rsidR="00A1390B" w:rsidRDefault="00B828DF">
      <w:pPr>
        <w:pStyle w:val="ListParagraph"/>
        <w:numPr>
          <w:ilvl w:val="0"/>
          <w:numId w:val="2"/>
        </w:numPr>
        <w:tabs>
          <w:tab w:val="left" w:pos="539"/>
        </w:tabs>
        <w:spacing w:before="119"/>
        <w:ind w:right="1238"/>
      </w:pPr>
      <w:r>
        <w:t xml:space="preserve">Commit to </w:t>
      </w:r>
      <w:proofErr w:type="gramStart"/>
      <w:r>
        <w:t>taking action</w:t>
      </w:r>
      <w:proofErr w:type="gramEnd"/>
      <w:r>
        <w:t xml:space="preserve"> on at least one way to engage with one of the five forms of engagement with</w:t>
      </w:r>
      <w:r>
        <w:rPr>
          <w:spacing w:val="-1"/>
        </w:rPr>
        <w:t xml:space="preserve"> </w:t>
      </w:r>
      <w:r>
        <w:t>Wikipedia.</w:t>
      </w:r>
    </w:p>
    <w:p w14:paraId="562E7829" w14:textId="77777777" w:rsidR="00A1390B" w:rsidRDefault="00A1390B">
      <w:pPr>
        <w:pStyle w:val="BodyText"/>
      </w:pPr>
    </w:p>
    <w:p w14:paraId="4FC4A592" w14:textId="39593183" w:rsidR="00A1390B" w:rsidRDefault="00B828DF">
      <w:pPr>
        <w:pStyle w:val="ListParagraph"/>
        <w:numPr>
          <w:ilvl w:val="0"/>
          <w:numId w:val="2"/>
        </w:numPr>
        <w:tabs>
          <w:tab w:val="left" w:pos="539"/>
        </w:tabs>
      </w:pPr>
      <w:r>
        <w:t>Begin to define your plan using the</w:t>
      </w:r>
      <w:r w:rsidRPr="001417E2">
        <w:t xml:space="preserve"> Steps to Engagement </w:t>
      </w:r>
      <w:r w:rsidR="001417E2">
        <w:t>document</w:t>
      </w:r>
      <w:r>
        <w:t>.</w:t>
      </w:r>
    </w:p>
    <w:p w14:paraId="4610A25D" w14:textId="77777777" w:rsidR="00A1390B" w:rsidRDefault="00A1390B">
      <w:pPr>
        <w:pStyle w:val="BodyText"/>
        <w:spacing w:before="6"/>
        <w:rPr>
          <w:sz w:val="16"/>
        </w:rPr>
      </w:pPr>
    </w:p>
    <w:p w14:paraId="073198D7" w14:textId="7BFF7048" w:rsidR="00A1390B" w:rsidRDefault="00B828DF">
      <w:pPr>
        <w:pStyle w:val="ListParagraph"/>
        <w:numPr>
          <w:ilvl w:val="0"/>
          <w:numId w:val="2"/>
        </w:numPr>
        <w:tabs>
          <w:tab w:val="left" w:pos="539"/>
        </w:tabs>
        <w:spacing w:before="68"/>
        <w:ind w:right="259"/>
      </w:pPr>
      <w:r>
        <w:t>Return to the</w:t>
      </w:r>
      <w:r w:rsidRPr="001417E2">
        <w:t xml:space="preserve"> </w:t>
      </w:r>
      <w:r w:rsidR="001417E2" w:rsidRPr="001417E2">
        <w:t>discussion</w:t>
      </w:r>
      <w:r w:rsidRPr="001417E2">
        <w:t xml:space="preserve"> forums </w:t>
      </w:r>
      <w:r>
        <w:t>to continue the conversations with your peers</w:t>
      </w:r>
      <w:r w:rsidR="001417E2">
        <w:t xml:space="preserve"> </w:t>
      </w:r>
      <w:r>
        <w:t>and bounce your ideas around with your cohort. Take advantage of your peer community to share your ideas and resources for engagement and to help you think through the</w:t>
      </w:r>
      <w:r>
        <w:rPr>
          <w:spacing w:val="-24"/>
        </w:rPr>
        <w:t xml:space="preserve"> </w:t>
      </w:r>
      <w:r>
        <w:t>challenges.</w:t>
      </w:r>
    </w:p>
    <w:p w14:paraId="14C1156C" w14:textId="77777777" w:rsidR="00A1390B" w:rsidRDefault="00A1390B">
      <w:pPr>
        <w:pStyle w:val="BodyText"/>
      </w:pPr>
    </w:p>
    <w:p w14:paraId="4E5F953E" w14:textId="77777777" w:rsidR="00A1390B" w:rsidRDefault="00A1390B">
      <w:pPr>
        <w:pStyle w:val="BodyText"/>
        <w:spacing w:before="11"/>
        <w:rPr>
          <w:sz w:val="20"/>
        </w:rPr>
      </w:pPr>
    </w:p>
    <w:p w14:paraId="43ED5087" w14:textId="77777777" w:rsidR="00A1390B" w:rsidRDefault="00B828DF">
      <w:pPr>
        <w:ind w:left="178" w:right="263"/>
        <w:rPr>
          <w:rFonts w:ascii="Calibri"/>
          <w:i/>
        </w:rPr>
      </w:pPr>
      <w:r>
        <w:rPr>
          <w:rFonts w:ascii="Calibri"/>
          <w:i/>
        </w:rPr>
        <w:t>Note that completing and submitting the Steps to Engagement is the only assignment required for completion. The Wikipedia Event Action Plan is for you to use on your own as applicable.</w:t>
      </w:r>
    </w:p>
    <w:p w14:paraId="02371F31" w14:textId="77777777" w:rsidR="00A1390B" w:rsidRDefault="00A1390B">
      <w:pPr>
        <w:pStyle w:val="BodyText"/>
        <w:rPr>
          <w:rFonts w:ascii="Calibri"/>
          <w:i/>
          <w:sz w:val="20"/>
        </w:rPr>
      </w:pPr>
    </w:p>
    <w:p w14:paraId="17B44D9B" w14:textId="77777777" w:rsidR="00A1390B" w:rsidRDefault="00A1390B">
      <w:pPr>
        <w:pStyle w:val="BodyText"/>
        <w:rPr>
          <w:rFonts w:ascii="Calibri"/>
          <w:i/>
          <w:sz w:val="20"/>
        </w:rPr>
      </w:pPr>
    </w:p>
    <w:p w14:paraId="7B11ECA1" w14:textId="77777777" w:rsidR="00A1390B" w:rsidRDefault="00587852">
      <w:pPr>
        <w:pStyle w:val="BodyText"/>
        <w:spacing w:before="11"/>
        <w:rPr>
          <w:rFonts w:ascii="Calibri"/>
          <w:i/>
          <w:sz w:val="23"/>
        </w:rPr>
      </w:pPr>
      <w:r>
        <w:pict w14:anchorId="567BBF3B">
          <v:group id="_x0000_s1027" style="position:absolute;margin-left:54.2pt;margin-top:16.6pt;width:502.55pt;height:202.95pt;z-index:251658752;mso-wrap-distance-left:0;mso-wrap-distance-right:0;mso-position-horizontal-relative:page" coordorigin="1084,332" coordsize="10051,4059">
            <v:shape id="_x0000_s1030" style="position:absolute;left:1093;top:341;width:10031;height:4039" coordorigin="1094,342" coordsize="10031,4039" path="m1767,342r-74,4l1622,357r-68,19l1489,402r-62,32l1369,472r-53,43l1267,564r-43,53l1186,675r-32,62l1128,802r-19,68l1098,941r-4,74l1094,3707r4,73l1109,3851r19,68l1154,3985r32,61l1224,4104r43,54l1316,4206r53,44l1427,4288r62,32l1554,4346r68,18l1693,4376r74,4l10451,4380r74,-4l10596,4364r68,-18l10729,4320r62,-32l10849,4250r53,-44l10951,4158r43,-54l11032,4046r32,-61l11090,3919r19,-68l11120,3780r4,-73l11124,1015r-4,-74l11109,870r-19,-68l11064,737r-32,-62l10994,617r-43,-53l10902,515r-53,-43l10791,434r-62,-32l10664,376r-68,-19l10525,346r-74,-4l1767,342xe" filled="f" strokecolor="#92d050" strokeweight="1pt">
              <v:path arrowok="t"/>
            </v:shape>
            <v:line id="_x0000_s1029" style="position:absolute" from="1901,2518" to="3818,2518" strokeweight=".6pt"/>
            <v:shape id="_x0000_s1028" type="#_x0000_t202" style="position:absolute;left:1083;top:331;width:10051;height:4059" filled="f" stroked="f">
              <v:textbox inset="0,0,0,0">
                <w:txbxContent>
                  <w:p w14:paraId="30A78D67" w14:textId="77777777" w:rsidR="00A1390B" w:rsidRDefault="00B828DF">
                    <w:pPr>
                      <w:spacing w:before="173"/>
                      <w:ind w:left="385"/>
                      <w:rPr>
                        <w:sz w:val="32"/>
                      </w:rPr>
                    </w:pPr>
                    <w:r>
                      <w:rPr>
                        <w:color w:val="B35E24"/>
                        <w:sz w:val="32"/>
                      </w:rPr>
                      <w:t>Call for volunteers!</w:t>
                    </w:r>
                  </w:p>
                  <w:p w14:paraId="26E8816F" w14:textId="77777777" w:rsidR="00A1390B" w:rsidRDefault="00B828DF">
                    <w:pPr>
                      <w:spacing w:before="195" w:line="285" w:lineRule="auto"/>
                      <w:ind w:left="385"/>
                      <w:rPr>
                        <w:sz w:val="24"/>
                      </w:rPr>
                    </w:pPr>
                    <w:r>
                      <w:rPr>
                        <w:sz w:val="24"/>
                      </w:rPr>
                      <w:t>We want to hear from YOU about your plans to continue to engage with Wikipedia beyond the conclusion of this course. You are the greatest source of inspiration and motivation for each other.</w:t>
                    </w:r>
                  </w:p>
                  <w:p w14:paraId="40BA5112" w14:textId="4E78FEDD" w:rsidR="00A1390B" w:rsidRDefault="00B828DF">
                    <w:pPr>
                      <w:numPr>
                        <w:ilvl w:val="0"/>
                        <w:numId w:val="1"/>
                      </w:numPr>
                      <w:tabs>
                        <w:tab w:val="left" w:pos="745"/>
                        <w:tab w:val="left" w:pos="746"/>
                      </w:tabs>
                      <w:spacing w:before="118" w:line="285" w:lineRule="auto"/>
                      <w:ind w:right="1349"/>
                      <w:rPr>
                        <w:sz w:val="24"/>
                      </w:rPr>
                    </w:pPr>
                    <w:r>
                      <w:rPr>
                        <w:sz w:val="24"/>
                      </w:rPr>
                      <w:t>Let us know if you are interested and willing to share with your peers; email</w:t>
                    </w:r>
                    <w:r>
                      <w:rPr>
                        <w:spacing w:val="-19"/>
                        <w:sz w:val="24"/>
                      </w:rPr>
                      <w:t xml:space="preserve"> </w:t>
                    </w:r>
                    <w:r w:rsidR="00C10F01" w:rsidRPr="00C10F01">
                      <w:rPr>
                        <w:sz w:val="24"/>
                        <w:highlight w:val="yellow"/>
                      </w:rPr>
                      <w:t>name@address.org by [Date and Time].</w:t>
                    </w:r>
                    <w:r w:rsidR="00C10F01">
                      <w:rPr>
                        <w:sz w:val="24"/>
                      </w:rPr>
                      <w:t xml:space="preserve"> </w:t>
                    </w:r>
                  </w:p>
                  <w:p w14:paraId="46C4FFE6" w14:textId="77777777" w:rsidR="00A1390B" w:rsidRDefault="00B828DF">
                    <w:pPr>
                      <w:numPr>
                        <w:ilvl w:val="0"/>
                        <w:numId w:val="1"/>
                      </w:numPr>
                      <w:tabs>
                        <w:tab w:val="left" w:pos="745"/>
                        <w:tab w:val="left" w:pos="746"/>
                      </w:tabs>
                      <w:spacing w:before="122"/>
                      <w:rPr>
                        <w:sz w:val="24"/>
                      </w:rPr>
                    </w:pPr>
                    <w:r>
                      <w:rPr>
                        <w:sz w:val="24"/>
                      </w:rPr>
                      <w:t>We will provide a simple slide template for you to fill in, and technical run-through if</w:t>
                    </w:r>
                    <w:r>
                      <w:rPr>
                        <w:spacing w:val="-16"/>
                        <w:sz w:val="24"/>
                      </w:rPr>
                      <w:t xml:space="preserve"> </w:t>
                    </w:r>
                    <w:r>
                      <w:rPr>
                        <w:sz w:val="24"/>
                      </w:rPr>
                      <w:t>needed.</w:t>
                    </w:r>
                  </w:p>
                  <w:p w14:paraId="0E99E4AA" w14:textId="1E64BE96" w:rsidR="00A1390B" w:rsidRDefault="00A1390B" w:rsidP="00C10F01">
                    <w:pPr>
                      <w:tabs>
                        <w:tab w:val="left" w:pos="745"/>
                        <w:tab w:val="left" w:pos="746"/>
                      </w:tabs>
                      <w:spacing w:before="175"/>
                      <w:ind w:left="745"/>
                      <w:rPr>
                        <w:sz w:val="24"/>
                      </w:rPr>
                    </w:pPr>
                  </w:p>
                </w:txbxContent>
              </v:textbox>
            </v:shape>
            <w10:wrap type="topAndBottom" anchorx="page"/>
          </v:group>
        </w:pict>
      </w:r>
      <w:r>
        <w:pict w14:anchorId="6464274E">
          <v:line id="_x0000_s1026" style="position:absolute;z-index:251659776;mso-wrap-distance-left:0;mso-wrap-distance-right:0;mso-position-horizontal-relative:page" from="58.4pt,235.3pt" to="551.35pt,235.3pt" strokecolor="#92d050" strokeweight="1pt">
            <w10:wrap type="topAndBottom" anchorx="page"/>
          </v:line>
        </w:pict>
      </w:r>
    </w:p>
    <w:p w14:paraId="79AFCB9B" w14:textId="77777777" w:rsidR="00A1390B" w:rsidRDefault="00A1390B">
      <w:pPr>
        <w:pStyle w:val="BodyText"/>
        <w:spacing w:before="6"/>
        <w:rPr>
          <w:rFonts w:ascii="Calibri"/>
          <w:i/>
          <w:sz w:val="19"/>
        </w:rPr>
      </w:pPr>
    </w:p>
    <w:p w14:paraId="6822E188" w14:textId="77777777" w:rsidR="00A1390B" w:rsidRDefault="00A1390B">
      <w:pPr>
        <w:pStyle w:val="BodyText"/>
        <w:spacing w:before="5"/>
        <w:rPr>
          <w:rFonts w:ascii="Calibri"/>
          <w:i/>
          <w:sz w:val="19"/>
        </w:rPr>
      </w:pPr>
    </w:p>
    <w:p w14:paraId="1D3311B9" w14:textId="77777777" w:rsidR="00A1390B" w:rsidRDefault="00B828DF">
      <w:pPr>
        <w:pStyle w:val="Heading3"/>
        <w:spacing w:before="52"/>
        <w:ind w:left="173"/>
      </w:pPr>
      <w:r>
        <w:rPr>
          <w:color w:val="7E7E7E"/>
        </w:rPr>
        <w:t>Final section: Your Wikipedia journey continues</w:t>
      </w:r>
    </w:p>
    <w:p w14:paraId="4B3BAE96" w14:textId="77777777" w:rsidR="001B3497" w:rsidRDefault="001B3497">
      <w:pPr>
        <w:pStyle w:val="BodyText"/>
        <w:spacing w:before="122"/>
        <w:ind w:left="173"/>
      </w:pPr>
    </w:p>
    <w:p w14:paraId="4BA59C2A" w14:textId="77777777" w:rsidR="00A1390B" w:rsidRDefault="00B828DF">
      <w:pPr>
        <w:pStyle w:val="BodyText"/>
        <w:spacing w:before="122"/>
        <w:ind w:left="173"/>
      </w:pPr>
      <w:r>
        <w:t>The next, and final, live session will be</w:t>
      </w:r>
      <w:r w:rsidR="001B3497">
        <w:t xml:space="preserve"> </w:t>
      </w:r>
      <w:r w:rsidR="001B3497" w:rsidRPr="001B3497">
        <w:rPr>
          <w:highlight w:val="yellow"/>
        </w:rPr>
        <w:t>[Date and Time].</w:t>
      </w:r>
    </w:p>
    <w:p w14:paraId="2B64D1C6" w14:textId="77777777" w:rsidR="001B3497" w:rsidRDefault="001B3497">
      <w:pPr>
        <w:pStyle w:val="BodyText"/>
        <w:spacing w:before="122"/>
        <w:ind w:left="173"/>
      </w:pPr>
    </w:p>
    <w:p w14:paraId="55D05C97" w14:textId="77777777" w:rsidR="001B3497" w:rsidRDefault="001B3497">
      <w:pPr>
        <w:pStyle w:val="BodyText"/>
        <w:spacing w:before="122"/>
        <w:ind w:left="173"/>
      </w:pPr>
      <w:r w:rsidRPr="00635343">
        <w:rPr>
          <w:sz w:val="18"/>
          <w:szCs w:val="18"/>
        </w:rPr>
        <w:t xml:space="preserve">Image credits: Header, p1: </w:t>
      </w:r>
      <w:proofErr w:type="spellStart"/>
      <w:r w:rsidRPr="00635343">
        <w:rPr>
          <w:sz w:val="18"/>
          <w:szCs w:val="18"/>
        </w:rPr>
        <w:t>TheDasherz</w:t>
      </w:r>
      <w:proofErr w:type="spellEnd"/>
      <w:r w:rsidRPr="00635343">
        <w:rPr>
          <w:sz w:val="18"/>
          <w:szCs w:val="18"/>
        </w:rPr>
        <w:t xml:space="preserve"> - Own work, CC BY-SA 4.0, </w:t>
      </w:r>
      <w:hyperlink r:id="rId23" w:history="1">
        <w:r w:rsidRPr="00635343">
          <w:rPr>
            <w:rStyle w:val="Hyperlink"/>
            <w:sz w:val="18"/>
            <w:szCs w:val="18"/>
          </w:rPr>
          <w:t>https://commons.wikimedia.org/w/index.php?curid=38782033</w:t>
        </w:r>
      </w:hyperlink>
    </w:p>
    <w:sectPr w:rsidR="001B3497">
      <w:pgSz w:w="12240" w:h="15840"/>
      <w:pgMar w:top="1500" w:right="960" w:bottom="960" w:left="960" w:header="0" w:footer="7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82CD34" w14:textId="77777777" w:rsidR="00587852" w:rsidRDefault="00587852">
      <w:r>
        <w:separator/>
      </w:r>
    </w:p>
  </w:endnote>
  <w:endnote w:type="continuationSeparator" w:id="0">
    <w:p w14:paraId="63326CF6" w14:textId="77777777" w:rsidR="00587852" w:rsidRDefault="00587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6D991" w14:textId="4C0603AB" w:rsidR="00A1390B" w:rsidRDefault="008164DA">
    <w:pPr>
      <w:pStyle w:val="BodyText"/>
      <w:spacing w:line="14" w:lineRule="auto"/>
      <w:rPr>
        <w:sz w:val="20"/>
      </w:rPr>
    </w:pPr>
    <w:r>
      <w:pict w14:anchorId="47A655FA">
        <v:shapetype id="_x0000_t202" coordsize="21600,21600" o:spt="202" path="m,l,21600r21600,l21600,xe">
          <v:stroke joinstyle="miter"/>
          <v:path gradientshapeok="t" o:connecttype="rect"/>
        </v:shapetype>
        <v:shape id="_x0000_s2050" type="#_x0000_t202" style="position:absolute;margin-left:182.95pt;margin-top:743.2pt;width:246pt;height:17.05pt;z-index:-7288;mso-position-horizontal-relative:page;mso-position-vertical-relative:page" filled="f" stroked="f">
          <v:textbox inset="0,0,0,0">
            <w:txbxContent>
              <w:p w14:paraId="4F208028" w14:textId="0232534C" w:rsidR="00A1390B" w:rsidRDefault="00B533A0">
                <w:pPr>
                  <w:spacing w:line="223" w:lineRule="exact"/>
                  <w:ind w:left="20"/>
                  <w:rPr>
                    <w:sz w:val="20"/>
                  </w:rPr>
                </w:pPr>
                <w:r>
                  <w:rPr>
                    <w:color w:val="767070"/>
                    <w:sz w:val="20"/>
                  </w:rPr>
                  <w:t xml:space="preserve">OCLC </w:t>
                </w:r>
                <w:r w:rsidR="008164DA" w:rsidRPr="008164DA">
                  <w:rPr>
                    <w:color w:val="767070"/>
                    <w:sz w:val="20"/>
                  </w:rPr>
                  <w:t>WebJunction |</w:t>
                </w:r>
                <w:r w:rsidR="008164DA">
                  <w:rPr>
                    <w:sz w:val="20"/>
                    <w:szCs w:val="20"/>
                  </w:rPr>
                  <w:t xml:space="preserve"> </w:t>
                </w:r>
                <w:r w:rsidR="00B828DF">
                  <w:rPr>
                    <w:color w:val="767070"/>
                    <w:sz w:val="20"/>
                  </w:rPr>
                  <w:t>Wikipedia + Libraries: Better Together</w:t>
                </w:r>
              </w:p>
            </w:txbxContent>
          </v:textbox>
          <w10:wrap anchorx="page" anchory="page"/>
        </v:shape>
      </w:pict>
    </w:r>
    <w:r>
      <w:pict w14:anchorId="6B7F0AE5">
        <v:shape id="_x0000_s2049" type="#_x0000_t202" style="position:absolute;margin-left:484.7pt;margin-top:743.2pt;width:79.5pt;height:12pt;z-index:-7264;mso-position-horizontal-relative:page;mso-position-vertical-relative:page" filled="f" stroked="f">
          <v:textbox inset="0,0,0,0">
            <w:txbxContent>
              <w:p w14:paraId="5BA08AD7" w14:textId="77777777" w:rsidR="00B533A0" w:rsidRPr="006D40A7" w:rsidRDefault="00B533A0" w:rsidP="00B533A0">
                <w:pPr>
                  <w:spacing w:line="223" w:lineRule="exact"/>
                  <w:ind w:left="20"/>
                  <w:jc w:val="right"/>
                  <w:rPr>
                    <w:color w:val="767070"/>
                    <w:sz w:val="20"/>
                  </w:rPr>
                </w:pPr>
                <w:r w:rsidRPr="006D40A7">
                  <w:rPr>
                    <w:color w:val="767070"/>
                    <w:sz w:val="20"/>
                  </w:rPr>
                  <w:t>oc.lc/</w:t>
                </w:r>
                <w:proofErr w:type="spellStart"/>
                <w:r w:rsidRPr="006D40A7">
                  <w:rPr>
                    <w:color w:val="767070"/>
                    <w:sz w:val="20"/>
                  </w:rPr>
                  <w:t>oclc-wikilib</w:t>
                </w:r>
                <w:proofErr w:type="spellEnd"/>
              </w:p>
              <w:p w14:paraId="38FB2E67" w14:textId="77777777" w:rsidR="00A1390B" w:rsidRDefault="00A1390B">
                <w:pPr>
                  <w:spacing w:line="223" w:lineRule="exact"/>
                  <w:ind w:left="20"/>
                  <w:rPr>
                    <w:sz w:val="20"/>
                  </w:rPr>
                </w:pPr>
              </w:p>
            </w:txbxContent>
          </v:textbox>
          <w10:wrap anchorx="page" anchory="page"/>
        </v:shape>
      </w:pict>
    </w:r>
    <w:r w:rsidR="00587852">
      <w:pict w14:anchorId="533D2346">
        <v:shape id="_x0000_s2051" type="#_x0000_t202" style="position:absolute;margin-left:54.9pt;margin-top:742.4pt;width:85.8pt;height:14.05pt;z-index:-7312;mso-position-horizontal-relative:page;mso-position-vertical-relative:page" filled="f" stroked="f">
          <v:textbox inset="0,0,0,0">
            <w:txbxContent>
              <w:p w14:paraId="5CC31EFE" w14:textId="6FE9B717" w:rsidR="00A1390B" w:rsidRDefault="00B828DF">
                <w:pPr>
                  <w:spacing w:line="245" w:lineRule="exact"/>
                  <w:ind w:left="40"/>
                  <w:rPr>
                    <w:sz w:val="20"/>
                  </w:rPr>
                </w:pPr>
                <w:r>
                  <w:fldChar w:fldCharType="begin"/>
                </w:r>
                <w:r>
                  <w:instrText xml:space="preserve"> PAGE </w:instrText>
                </w:r>
                <w:r>
                  <w:fldChar w:fldCharType="separate"/>
                </w:r>
                <w:r w:rsidR="008164DA">
                  <w:rPr>
                    <w:noProof/>
                  </w:rPr>
                  <w:t>6</w:t>
                </w:r>
                <w:r>
                  <w:fldChar w:fldCharType="end"/>
                </w:r>
                <w:r>
                  <w:t xml:space="preserve"> </w:t>
                </w:r>
                <w:r>
                  <w:rPr>
                    <w:sz w:val="20"/>
                  </w:rPr>
                  <w:t xml:space="preserve">| </w:t>
                </w:r>
                <w:hyperlink r:id="rId1" w:history="1">
                  <w:r w:rsidR="00B533A0" w:rsidRPr="006D40A7">
                    <w:rPr>
                      <w:color w:val="767070"/>
                      <w:sz w:val="20"/>
                    </w:rPr>
                    <w:t>CC BY-SA 4.0</w:t>
                  </w:r>
                </w:hyperlink>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1E0C1" w14:textId="77777777" w:rsidR="00587852" w:rsidRDefault="00587852">
      <w:r>
        <w:separator/>
      </w:r>
    </w:p>
  </w:footnote>
  <w:footnote w:type="continuationSeparator" w:id="0">
    <w:p w14:paraId="71EC03F0" w14:textId="77777777" w:rsidR="00587852" w:rsidRDefault="005878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B398D"/>
    <w:multiLevelType w:val="hybridMultilevel"/>
    <w:tmpl w:val="1BA4E88E"/>
    <w:lvl w:ilvl="0" w:tplc="382AF32C">
      <w:numFmt w:val="bullet"/>
      <w:lvlText w:val=""/>
      <w:lvlJc w:val="left"/>
      <w:pPr>
        <w:ind w:left="667" w:hanging="137"/>
      </w:pPr>
      <w:rPr>
        <w:rFonts w:ascii="Symbol" w:eastAsia="Symbol" w:hAnsi="Symbol" w:cs="Symbol" w:hint="default"/>
        <w:w w:val="99"/>
        <w:sz w:val="20"/>
        <w:szCs w:val="20"/>
        <w:lang w:val="en-US" w:eastAsia="en-US" w:bidi="en-US"/>
      </w:rPr>
    </w:lvl>
    <w:lvl w:ilvl="1" w:tplc="639240AC">
      <w:numFmt w:val="bullet"/>
      <w:lvlText w:val=""/>
      <w:lvlJc w:val="left"/>
      <w:pPr>
        <w:ind w:left="1270" w:hanging="360"/>
      </w:pPr>
      <w:rPr>
        <w:rFonts w:hint="default"/>
        <w:w w:val="99"/>
        <w:lang w:val="en-US" w:eastAsia="en-US" w:bidi="en-US"/>
      </w:rPr>
    </w:lvl>
    <w:lvl w:ilvl="2" w:tplc="9CB078C2">
      <w:numFmt w:val="bullet"/>
      <w:lvlText w:val="•"/>
      <w:lvlJc w:val="left"/>
      <w:pPr>
        <w:ind w:left="1593" w:hanging="360"/>
      </w:pPr>
      <w:rPr>
        <w:rFonts w:hint="default"/>
        <w:lang w:val="en-US" w:eastAsia="en-US" w:bidi="en-US"/>
      </w:rPr>
    </w:lvl>
    <w:lvl w:ilvl="3" w:tplc="09E4D110">
      <w:numFmt w:val="bullet"/>
      <w:lvlText w:val="•"/>
      <w:lvlJc w:val="left"/>
      <w:pPr>
        <w:ind w:left="1906" w:hanging="360"/>
      </w:pPr>
      <w:rPr>
        <w:rFonts w:hint="default"/>
        <w:lang w:val="en-US" w:eastAsia="en-US" w:bidi="en-US"/>
      </w:rPr>
    </w:lvl>
    <w:lvl w:ilvl="4" w:tplc="D21E5E94">
      <w:numFmt w:val="bullet"/>
      <w:lvlText w:val="•"/>
      <w:lvlJc w:val="left"/>
      <w:pPr>
        <w:ind w:left="2220" w:hanging="360"/>
      </w:pPr>
      <w:rPr>
        <w:rFonts w:hint="default"/>
        <w:lang w:val="en-US" w:eastAsia="en-US" w:bidi="en-US"/>
      </w:rPr>
    </w:lvl>
    <w:lvl w:ilvl="5" w:tplc="D778AFB0">
      <w:numFmt w:val="bullet"/>
      <w:lvlText w:val="•"/>
      <w:lvlJc w:val="left"/>
      <w:pPr>
        <w:ind w:left="2533" w:hanging="360"/>
      </w:pPr>
      <w:rPr>
        <w:rFonts w:hint="default"/>
        <w:lang w:val="en-US" w:eastAsia="en-US" w:bidi="en-US"/>
      </w:rPr>
    </w:lvl>
    <w:lvl w:ilvl="6" w:tplc="71E0189A">
      <w:numFmt w:val="bullet"/>
      <w:lvlText w:val="•"/>
      <w:lvlJc w:val="left"/>
      <w:pPr>
        <w:ind w:left="2846" w:hanging="360"/>
      </w:pPr>
      <w:rPr>
        <w:rFonts w:hint="default"/>
        <w:lang w:val="en-US" w:eastAsia="en-US" w:bidi="en-US"/>
      </w:rPr>
    </w:lvl>
    <w:lvl w:ilvl="7" w:tplc="0BB6BBC0">
      <w:numFmt w:val="bullet"/>
      <w:lvlText w:val="•"/>
      <w:lvlJc w:val="left"/>
      <w:pPr>
        <w:ind w:left="3160" w:hanging="360"/>
      </w:pPr>
      <w:rPr>
        <w:rFonts w:hint="default"/>
        <w:lang w:val="en-US" w:eastAsia="en-US" w:bidi="en-US"/>
      </w:rPr>
    </w:lvl>
    <w:lvl w:ilvl="8" w:tplc="52CCB30E">
      <w:numFmt w:val="bullet"/>
      <w:lvlText w:val="•"/>
      <w:lvlJc w:val="left"/>
      <w:pPr>
        <w:ind w:left="3473" w:hanging="360"/>
      </w:pPr>
      <w:rPr>
        <w:rFonts w:hint="default"/>
        <w:lang w:val="en-US" w:eastAsia="en-US" w:bidi="en-US"/>
      </w:rPr>
    </w:lvl>
  </w:abstractNum>
  <w:abstractNum w:abstractNumId="1" w15:restartNumberingAfterBreak="0">
    <w:nsid w:val="19074998"/>
    <w:multiLevelType w:val="hybridMultilevel"/>
    <w:tmpl w:val="3D9A8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4F7150"/>
    <w:multiLevelType w:val="hybridMultilevel"/>
    <w:tmpl w:val="D12E4D52"/>
    <w:lvl w:ilvl="0" w:tplc="92566552">
      <w:start w:val="1"/>
      <w:numFmt w:val="decimal"/>
      <w:lvlText w:val="%1."/>
      <w:lvlJc w:val="left"/>
      <w:pPr>
        <w:ind w:left="538" w:hanging="360"/>
        <w:jc w:val="left"/>
      </w:pPr>
      <w:rPr>
        <w:rFonts w:ascii="Calibri Light" w:eastAsia="Calibri Light" w:hAnsi="Calibri Light" w:cs="Calibri Light" w:hint="default"/>
        <w:spacing w:val="-4"/>
        <w:w w:val="99"/>
        <w:sz w:val="24"/>
        <w:szCs w:val="24"/>
        <w:lang w:val="en-US" w:eastAsia="en-US" w:bidi="en-US"/>
      </w:rPr>
    </w:lvl>
    <w:lvl w:ilvl="1" w:tplc="8BF00ECE">
      <w:numFmt w:val="bullet"/>
      <w:lvlText w:val="•"/>
      <w:lvlJc w:val="left"/>
      <w:pPr>
        <w:ind w:left="1518" w:hanging="360"/>
      </w:pPr>
      <w:rPr>
        <w:rFonts w:hint="default"/>
        <w:lang w:val="en-US" w:eastAsia="en-US" w:bidi="en-US"/>
      </w:rPr>
    </w:lvl>
    <w:lvl w:ilvl="2" w:tplc="795C1E8C">
      <w:numFmt w:val="bullet"/>
      <w:lvlText w:val="•"/>
      <w:lvlJc w:val="left"/>
      <w:pPr>
        <w:ind w:left="2496" w:hanging="360"/>
      </w:pPr>
      <w:rPr>
        <w:rFonts w:hint="default"/>
        <w:lang w:val="en-US" w:eastAsia="en-US" w:bidi="en-US"/>
      </w:rPr>
    </w:lvl>
    <w:lvl w:ilvl="3" w:tplc="2A427316">
      <w:numFmt w:val="bullet"/>
      <w:lvlText w:val="•"/>
      <w:lvlJc w:val="left"/>
      <w:pPr>
        <w:ind w:left="3474" w:hanging="360"/>
      </w:pPr>
      <w:rPr>
        <w:rFonts w:hint="default"/>
        <w:lang w:val="en-US" w:eastAsia="en-US" w:bidi="en-US"/>
      </w:rPr>
    </w:lvl>
    <w:lvl w:ilvl="4" w:tplc="83888DCA">
      <w:numFmt w:val="bullet"/>
      <w:lvlText w:val="•"/>
      <w:lvlJc w:val="left"/>
      <w:pPr>
        <w:ind w:left="4452" w:hanging="360"/>
      </w:pPr>
      <w:rPr>
        <w:rFonts w:hint="default"/>
        <w:lang w:val="en-US" w:eastAsia="en-US" w:bidi="en-US"/>
      </w:rPr>
    </w:lvl>
    <w:lvl w:ilvl="5" w:tplc="E64EC164">
      <w:numFmt w:val="bullet"/>
      <w:lvlText w:val="•"/>
      <w:lvlJc w:val="left"/>
      <w:pPr>
        <w:ind w:left="5430" w:hanging="360"/>
      </w:pPr>
      <w:rPr>
        <w:rFonts w:hint="default"/>
        <w:lang w:val="en-US" w:eastAsia="en-US" w:bidi="en-US"/>
      </w:rPr>
    </w:lvl>
    <w:lvl w:ilvl="6" w:tplc="C8FC0748">
      <w:numFmt w:val="bullet"/>
      <w:lvlText w:val="•"/>
      <w:lvlJc w:val="left"/>
      <w:pPr>
        <w:ind w:left="6408" w:hanging="360"/>
      </w:pPr>
      <w:rPr>
        <w:rFonts w:hint="default"/>
        <w:lang w:val="en-US" w:eastAsia="en-US" w:bidi="en-US"/>
      </w:rPr>
    </w:lvl>
    <w:lvl w:ilvl="7" w:tplc="B6A2D77A">
      <w:numFmt w:val="bullet"/>
      <w:lvlText w:val="•"/>
      <w:lvlJc w:val="left"/>
      <w:pPr>
        <w:ind w:left="7386" w:hanging="360"/>
      </w:pPr>
      <w:rPr>
        <w:rFonts w:hint="default"/>
        <w:lang w:val="en-US" w:eastAsia="en-US" w:bidi="en-US"/>
      </w:rPr>
    </w:lvl>
    <w:lvl w:ilvl="8" w:tplc="FB406F88">
      <w:numFmt w:val="bullet"/>
      <w:lvlText w:val="•"/>
      <w:lvlJc w:val="left"/>
      <w:pPr>
        <w:ind w:left="8364" w:hanging="360"/>
      </w:pPr>
      <w:rPr>
        <w:rFonts w:hint="default"/>
        <w:lang w:val="en-US" w:eastAsia="en-US" w:bidi="en-US"/>
      </w:rPr>
    </w:lvl>
  </w:abstractNum>
  <w:abstractNum w:abstractNumId="3" w15:restartNumberingAfterBreak="0">
    <w:nsid w:val="36440D04"/>
    <w:multiLevelType w:val="hybridMultilevel"/>
    <w:tmpl w:val="F19EE6FA"/>
    <w:lvl w:ilvl="0" w:tplc="04090001">
      <w:start w:val="1"/>
      <w:numFmt w:val="bullet"/>
      <w:lvlText w:val=""/>
      <w:lvlJc w:val="left"/>
      <w:pPr>
        <w:ind w:left="538" w:hanging="360"/>
      </w:pPr>
      <w:rPr>
        <w:rFonts w:ascii="Symbol" w:hAnsi="Symbol" w:hint="default"/>
        <w:w w:val="99"/>
        <w:lang w:val="en-US" w:eastAsia="en-US" w:bidi="en-US"/>
      </w:rPr>
    </w:lvl>
    <w:lvl w:ilvl="1" w:tplc="F6D26542">
      <w:start w:val="1"/>
      <w:numFmt w:val="decimal"/>
      <w:lvlText w:val="%2."/>
      <w:lvlJc w:val="left"/>
      <w:pPr>
        <w:ind w:left="732" w:hanging="360"/>
        <w:jc w:val="left"/>
      </w:pPr>
      <w:rPr>
        <w:rFonts w:hint="default"/>
        <w:spacing w:val="-7"/>
        <w:w w:val="100"/>
        <w:lang w:val="en-US" w:eastAsia="en-US" w:bidi="en-US"/>
      </w:rPr>
    </w:lvl>
    <w:lvl w:ilvl="2" w:tplc="1F5A00FE">
      <w:numFmt w:val="bullet"/>
      <w:lvlText w:val="•"/>
      <w:lvlJc w:val="left"/>
      <w:pPr>
        <w:ind w:left="1312" w:hanging="360"/>
      </w:pPr>
      <w:rPr>
        <w:rFonts w:hint="default"/>
        <w:lang w:val="en-US" w:eastAsia="en-US" w:bidi="en-US"/>
      </w:rPr>
    </w:lvl>
    <w:lvl w:ilvl="3" w:tplc="70866920">
      <w:numFmt w:val="bullet"/>
      <w:lvlText w:val="•"/>
      <w:lvlJc w:val="left"/>
      <w:pPr>
        <w:ind w:left="1885" w:hanging="360"/>
      </w:pPr>
      <w:rPr>
        <w:rFonts w:hint="default"/>
        <w:lang w:val="en-US" w:eastAsia="en-US" w:bidi="en-US"/>
      </w:rPr>
    </w:lvl>
    <w:lvl w:ilvl="4" w:tplc="578270F4">
      <w:numFmt w:val="bullet"/>
      <w:lvlText w:val="•"/>
      <w:lvlJc w:val="left"/>
      <w:pPr>
        <w:ind w:left="2457" w:hanging="360"/>
      </w:pPr>
      <w:rPr>
        <w:rFonts w:hint="default"/>
        <w:lang w:val="en-US" w:eastAsia="en-US" w:bidi="en-US"/>
      </w:rPr>
    </w:lvl>
    <w:lvl w:ilvl="5" w:tplc="A0DEF6BC">
      <w:numFmt w:val="bullet"/>
      <w:lvlText w:val="•"/>
      <w:lvlJc w:val="left"/>
      <w:pPr>
        <w:ind w:left="3030" w:hanging="360"/>
      </w:pPr>
      <w:rPr>
        <w:rFonts w:hint="default"/>
        <w:lang w:val="en-US" w:eastAsia="en-US" w:bidi="en-US"/>
      </w:rPr>
    </w:lvl>
    <w:lvl w:ilvl="6" w:tplc="3B48A73A">
      <w:numFmt w:val="bullet"/>
      <w:lvlText w:val="•"/>
      <w:lvlJc w:val="left"/>
      <w:pPr>
        <w:ind w:left="3602" w:hanging="360"/>
      </w:pPr>
      <w:rPr>
        <w:rFonts w:hint="default"/>
        <w:lang w:val="en-US" w:eastAsia="en-US" w:bidi="en-US"/>
      </w:rPr>
    </w:lvl>
    <w:lvl w:ilvl="7" w:tplc="08F61AF0">
      <w:numFmt w:val="bullet"/>
      <w:lvlText w:val="•"/>
      <w:lvlJc w:val="left"/>
      <w:pPr>
        <w:ind w:left="4175" w:hanging="360"/>
      </w:pPr>
      <w:rPr>
        <w:rFonts w:hint="default"/>
        <w:lang w:val="en-US" w:eastAsia="en-US" w:bidi="en-US"/>
      </w:rPr>
    </w:lvl>
    <w:lvl w:ilvl="8" w:tplc="B4163964">
      <w:numFmt w:val="bullet"/>
      <w:lvlText w:val="•"/>
      <w:lvlJc w:val="left"/>
      <w:pPr>
        <w:ind w:left="4747" w:hanging="360"/>
      </w:pPr>
      <w:rPr>
        <w:rFonts w:hint="default"/>
        <w:lang w:val="en-US" w:eastAsia="en-US" w:bidi="en-US"/>
      </w:rPr>
    </w:lvl>
  </w:abstractNum>
  <w:abstractNum w:abstractNumId="4" w15:restartNumberingAfterBreak="0">
    <w:nsid w:val="3CE31A95"/>
    <w:multiLevelType w:val="hybridMultilevel"/>
    <w:tmpl w:val="16DC7478"/>
    <w:lvl w:ilvl="0" w:tplc="A1DABDCE">
      <w:numFmt w:val="bullet"/>
      <w:lvlText w:val=""/>
      <w:lvlJc w:val="left"/>
      <w:pPr>
        <w:ind w:left="745" w:hanging="360"/>
      </w:pPr>
      <w:rPr>
        <w:rFonts w:ascii="Symbol" w:eastAsia="Symbol" w:hAnsi="Symbol" w:cs="Symbol" w:hint="default"/>
        <w:w w:val="99"/>
        <w:sz w:val="20"/>
        <w:szCs w:val="20"/>
        <w:lang w:val="en-US" w:eastAsia="en-US" w:bidi="en-US"/>
      </w:rPr>
    </w:lvl>
    <w:lvl w:ilvl="1" w:tplc="37AE8418">
      <w:numFmt w:val="bullet"/>
      <w:lvlText w:val="•"/>
      <w:lvlJc w:val="left"/>
      <w:pPr>
        <w:ind w:left="1671" w:hanging="360"/>
      </w:pPr>
      <w:rPr>
        <w:rFonts w:hint="default"/>
        <w:lang w:val="en-US" w:eastAsia="en-US" w:bidi="en-US"/>
      </w:rPr>
    </w:lvl>
    <w:lvl w:ilvl="2" w:tplc="056AF06E">
      <w:numFmt w:val="bullet"/>
      <w:lvlText w:val="•"/>
      <w:lvlJc w:val="left"/>
      <w:pPr>
        <w:ind w:left="2602" w:hanging="360"/>
      </w:pPr>
      <w:rPr>
        <w:rFonts w:hint="default"/>
        <w:lang w:val="en-US" w:eastAsia="en-US" w:bidi="en-US"/>
      </w:rPr>
    </w:lvl>
    <w:lvl w:ilvl="3" w:tplc="6480E948">
      <w:numFmt w:val="bullet"/>
      <w:lvlText w:val="•"/>
      <w:lvlJc w:val="left"/>
      <w:pPr>
        <w:ind w:left="3533" w:hanging="360"/>
      </w:pPr>
      <w:rPr>
        <w:rFonts w:hint="default"/>
        <w:lang w:val="en-US" w:eastAsia="en-US" w:bidi="en-US"/>
      </w:rPr>
    </w:lvl>
    <w:lvl w:ilvl="4" w:tplc="2CAAF020">
      <w:numFmt w:val="bullet"/>
      <w:lvlText w:val="•"/>
      <w:lvlJc w:val="left"/>
      <w:pPr>
        <w:ind w:left="4464" w:hanging="360"/>
      </w:pPr>
      <w:rPr>
        <w:rFonts w:hint="default"/>
        <w:lang w:val="en-US" w:eastAsia="en-US" w:bidi="en-US"/>
      </w:rPr>
    </w:lvl>
    <w:lvl w:ilvl="5" w:tplc="B81EF3FC">
      <w:numFmt w:val="bullet"/>
      <w:lvlText w:val="•"/>
      <w:lvlJc w:val="left"/>
      <w:pPr>
        <w:ind w:left="5395" w:hanging="360"/>
      </w:pPr>
      <w:rPr>
        <w:rFonts w:hint="default"/>
        <w:lang w:val="en-US" w:eastAsia="en-US" w:bidi="en-US"/>
      </w:rPr>
    </w:lvl>
    <w:lvl w:ilvl="6" w:tplc="CE96EE20">
      <w:numFmt w:val="bullet"/>
      <w:lvlText w:val="•"/>
      <w:lvlJc w:val="left"/>
      <w:pPr>
        <w:ind w:left="6326" w:hanging="360"/>
      </w:pPr>
      <w:rPr>
        <w:rFonts w:hint="default"/>
        <w:lang w:val="en-US" w:eastAsia="en-US" w:bidi="en-US"/>
      </w:rPr>
    </w:lvl>
    <w:lvl w:ilvl="7" w:tplc="C6788F0C">
      <w:numFmt w:val="bullet"/>
      <w:lvlText w:val="•"/>
      <w:lvlJc w:val="left"/>
      <w:pPr>
        <w:ind w:left="7257" w:hanging="360"/>
      </w:pPr>
      <w:rPr>
        <w:rFonts w:hint="default"/>
        <w:lang w:val="en-US" w:eastAsia="en-US" w:bidi="en-US"/>
      </w:rPr>
    </w:lvl>
    <w:lvl w:ilvl="8" w:tplc="3C8E688C">
      <w:numFmt w:val="bullet"/>
      <w:lvlText w:val="•"/>
      <w:lvlJc w:val="left"/>
      <w:pPr>
        <w:ind w:left="8188" w:hanging="360"/>
      </w:pPr>
      <w:rPr>
        <w:rFonts w:hint="default"/>
        <w:lang w:val="en-US" w:eastAsia="en-US" w:bidi="en-US"/>
      </w:rPr>
    </w:lvl>
  </w:abstractNum>
  <w:abstractNum w:abstractNumId="5" w15:restartNumberingAfterBreak="0">
    <w:nsid w:val="41F17488"/>
    <w:multiLevelType w:val="hybridMultilevel"/>
    <w:tmpl w:val="AE463DAC"/>
    <w:lvl w:ilvl="0" w:tplc="04090001">
      <w:start w:val="1"/>
      <w:numFmt w:val="bullet"/>
      <w:lvlText w:val=""/>
      <w:lvlJc w:val="left"/>
      <w:pPr>
        <w:ind w:left="538" w:hanging="360"/>
      </w:pPr>
      <w:rPr>
        <w:rFonts w:ascii="Symbol" w:hAnsi="Symbol" w:hint="default"/>
        <w:w w:val="99"/>
        <w:lang w:val="en-US" w:eastAsia="en-US" w:bidi="en-US"/>
      </w:rPr>
    </w:lvl>
    <w:lvl w:ilvl="1" w:tplc="F6D26542">
      <w:start w:val="1"/>
      <w:numFmt w:val="decimal"/>
      <w:lvlText w:val="%2."/>
      <w:lvlJc w:val="left"/>
      <w:pPr>
        <w:ind w:left="732" w:hanging="360"/>
        <w:jc w:val="left"/>
      </w:pPr>
      <w:rPr>
        <w:rFonts w:hint="default"/>
        <w:spacing w:val="-7"/>
        <w:w w:val="100"/>
        <w:lang w:val="en-US" w:eastAsia="en-US" w:bidi="en-US"/>
      </w:rPr>
    </w:lvl>
    <w:lvl w:ilvl="2" w:tplc="1F5A00FE">
      <w:numFmt w:val="bullet"/>
      <w:lvlText w:val="•"/>
      <w:lvlJc w:val="left"/>
      <w:pPr>
        <w:ind w:left="1312" w:hanging="360"/>
      </w:pPr>
      <w:rPr>
        <w:rFonts w:hint="default"/>
        <w:lang w:val="en-US" w:eastAsia="en-US" w:bidi="en-US"/>
      </w:rPr>
    </w:lvl>
    <w:lvl w:ilvl="3" w:tplc="70866920">
      <w:numFmt w:val="bullet"/>
      <w:lvlText w:val="•"/>
      <w:lvlJc w:val="left"/>
      <w:pPr>
        <w:ind w:left="1885" w:hanging="360"/>
      </w:pPr>
      <w:rPr>
        <w:rFonts w:hint="default"/>
        <w:lang w:val="en-US" w:eastAsia="en-US" w:bidi="en-US"/>
      </w:rPr>
    </w:lvl>
    <w:lvl w:ilvl="4" w:tplc="578270F4">
      <w:numFmt w:val="bullet"/>
      <w:lvlText w:val="•"/>
      <w:lvlJc w:val="left"/>
      <w:pPr>
        <w:ind w:left="2457" w:hanging="360"/>
      </w:pPr>
      <w:rPr>
        <w:rFonts w:hint="default"/>
        <w:lang w:val="en-US" w:eastAsia="en-US" w:bidi="en-US"/>
      </w:rPr>
    </w:lvl>
    <w:lvl w:ilvl="5" w:tplc="A0DEF6BC">
      <w:numFmt w:val="bullet"/>
      <w:lvlText w:val="•"/>
      <w:lvlJc w:val="left"/>
      <w:pPr>
        <w:ind w:left="3030" w:hanging="360"/>
      </w:pPr>
      <w:rPr>
        <w:rFonts w:hint="default"/>
        <w:lang w:val="en-US" w:eastAsia="en-US" w:bidi="en-US"/>
      </w:rPr>
    </w:lvl>
    <w:lvl w:ilvl="6" w:tplc="3B48A73A">
      <w:numFmt w:val="bullet"/>
      <w:lvlText w:val="•"/>
      <w:lvlJc w:val="left"/>
      <w:pPr>
        <w:ind w:left="3602" w:hanging="360"/>
      </w:pPr>
      <w:rPr>
        <w:rFonts w:hint="default"/>
        <w:lang w:val="en-US" w:eastAsia="en-US" w:bidi="en-US"/>
      </w:rPr>
    </w:lvl>
    <w:lvl w:ilvl="7" w:tplc="08F61AF0">
      <w:numFmt w:val="bullet"/>
      <w:lvlText w:val="•"/>
      <w:lvlJc w:val="left"/>
      <w:pPr>
        <w:ind w:left="4175" w:hanging="360"/>
      </w:pPr>
      <w:rPr>
        <w:rFonts w:hint="default"/>
        <w:lang w:val="en-US" w:eastAsia="en-US" w:bidi="en-US"/>
      </w:rPr>
    </w:lvl>
    <w:lvl w:ilvl="8" w:tplc="B4163964">
      <w:numFmt w:val="bullet"/>
      <w:lvlText w:val="•"/>
      <w:lvlJc w:val="left"/>
      <w:pPr>
        <w:ind w:left="4747" w:hanging="360"/>
      </w:pPr>
      <w:rPr>
        <w:rFonts w:hint="default"/>
        <w:lang w:val="en-US" w:eastAsia="en-US" w:bidi="en-US"/>
      </w:rPr>
    </w:lvl>
  </w:abstractNum>
  <w:abstractNum w:abstractNumId="6" w15:restartNumberingAfterBreak="0">
    <w:nsid w:val="55531A1A"/>
    <w:multiLevelType w:val="hybridMultilevel"/>
    <w:tmpl w:val="13109696"/>
    <w:lvl w:ilvl="0" w:tplc="382AF32C">
      <w:numFmt w:val="bullet"/>
      <w:lvlText w:val=""/>
      <w:lvlJc w:val="left"/>
      <w:pPr>
        <w:ind w:left="667" w:hanging="137"/>
      </w:pPr>
      <w:rPr>
        <w:rFonts w:ascii="Symbol" w:eastAsia="Symbol" w:hAnsi="Symbol" w:cs="Symbol" w:hint="default"/>
        <w:w w:val="99"/>
        <w:sz w:val="20"/>
        <w:szCs w:val="20"/>
        <w:lang w:val="en-US" w:eastAsia="en-US" w:bidi="en-US"/>
      </w:rPr>
    </w:lvl>
    <w:lvl w:ilvl="1" w:tplc="04090001">
      <w:start w:val="1"/>
      <w:numFmt w:val="bullet"/>
      <w:lvlText w:val=""/>
      <w:lvlJc w:val="left"/>
      <w:pPr>
        <w:ind w:left="1270" w:hanging="360"/>
      </w:pPr>
      <w:rPr>
        <w:rFonts w:ascii="Symbol" w:hAnsi="Symbol" w:hint="default"/>
        <w:w w:val="99"/>
        <w:lang w:val="en-US" w:eastAsia="en-US" w:bidi="en-US"/>
      </w:rPr>
    </w:lvl>
    <w:lvl w:ilvl="2" w:tplc="9CB078C2">
      <w:numFmt w:val="bullet"/>
      <w:lvlText w:val="•"/>
      <w:lvlJc w:val="left"/>
      <w:pPr>
        <w:ind w:left="1593" w:hanging="360"/>
      </w:pPr>
      <w:rPr>
        <w:rFonts w:hint="default"/>
        <w:lang w:val="en-US" w:eastAsia="en-US" w:bidi="en-US"/>
      </w:rPr>
    </w:lvl>
    <w:lvl w:ilvl="3" w:tplc="09E4D110">
      <w:numFmt w:val="bullet"/>
      <w:lvlText w:val="•"/>
      <w:lvlJc w:val="left"/>
      <w:pPr>
        <w:ind w:left="1906" w:hanging="360"/>
      </w:pPr>
      <w:rPr>
        <w:rFonts w:hint="default"/>
        <w:lang w:val="en-US" w:eastAsia="en-US" w:bidi="en-US"/>
      </w:rPr>
    </w:lvl>
    <w:lvl w:ilvl="4" w:tplc="D21E5E94">
      <w:numFmt w:val="bullet"/>
      <w:lvlText w:val="•"/>
      <w:lvlJc w:val="left"/>
      <w:pPr>
        <w:ind w:left="2220" w:hanging="360"/>
      </w:pPr>
      <w:rPr>
        <w:rFonts w:hint="default"/>
        <w:lang w:val="en-US" w:eastAsia="en-US" w:bidi="en-US"/>
      </w:rPr>
    </w:lvl>
    <w:lvl w:ilvl="5" w:tplc="D778AFB0">
      <w:numFmt w:val="bullet"/>
      <w:lvlText w:val="•"/>
      <w:lvlJc w:val="left"/>
      <w:pPr>
        <w:ind w:left="2533" w:hanging="360"/>
      </w:pPr>
      <w:rPr>
        <w:rFonts w:hint="default"/>
        <w:lang w:val="en-US" w:eastAsia="en-US" w:bidi="en-US"/>
      </w:rPr>
    </w:lvl>
    <w:lvl w:ilvl="6" w:tplc="71E0189A">
      <w:numFmt w:val="bullet"/>
      <w:lvlText w:val="•"/>
      <w:lvlJc w:val="left"/>
      <w:pPr>
        <w:ind w:left="2846" w:hanging="360"/>
      </w:pPr>
      <w:rPr>
        <w:rFonts w:hint="default"/>
        <w:lang w:val="en-US" w:eastAsia="en-US" w:bidi="en-US"/>
      </w:rPr>
    </w:lvl>
    <w:lvl w:ilvl="7" w:tplc="0BB6BBC0">
      <w:numFmt w:val="bullet"/>
      <w:lvlText w:val="•"/>
      <w:lvlJc w:val="left"/>
      <w:pPr>
        <w:ind w:left="3160" w:hanging="360"/>
      </w:pPr>
      <w:rPr>
        <w:rFonts w:hint="default"/>
        <w:lang w:val="en-US" w:eastAsia="en-US" w:bidi="en-US"/>
      </w:rPr>
    </w:lvl>
    <w:lvl w:ilvl="8" w:tplc="52CCB30E">
      <w:numFmt w:val="bullet"/>
      <w:lvlText w:val="•"/>
      <w:lvlJc w:val="left"/>
      <w:pPr>
        <w:ind w:left="3473" w:hanging="360"/>
      </w:pPr>
      <w:rPr>
        <w:rFonts w:hint="default"/>
        <w:lang w:val="en-US" w:eastAsia="en-US" w:bidi="en-US"/>
      </w:rPr>
    </w:lvl>
  </w:abstractNum>
  <w:abstractNum w:abstractNumId="7" w15:restartNumberingAfterBreak="0">
    <w:nsid w:val="64DE6F50"/>
    <w:multiLevelType w:val="hybridMultilevel"/>
    <w:tmpl w:val="330EFB66"/>
    <w:lvl w:ilvl="0" w:tplc="FAD6B122">
      <w:numFmt w:val="bullet"/>
      <w:lvlText w:val=""/>
      <w:lvlJc w:val="left"/>
      <w:pPr>
        <w:ind w:left="538" w:hanging="360"/>
      </w:pPr>
      <w:rPr>
        <w:rFonts w:hint="default"/>
        <w:w w:val="99"/>
        <w:lang w:val="en-US" w:eastAsia="en-US" w:bidi="en-US"/>
      </w:rPr>
    </w:lvl>
    <w:lvl w:ilvl="1" w:tplc="F6D26542">
      <w:start w:val="1"/>
      <w:numFmt w:val="decimal"/>
      <w:lvlText w:val="%2."/>
      <w:lvlJc w:val="left"/>
      <w:pPr>
        <w:ind w:left="732" w:hanging="360"/>
        <w:jc w:val="left"/>
      </w:pPr>
      <w:rPr>
        <w:rFonts w:hint="default"/>
        <w:spacing w:val="-7"/>
        <w:w w:val="100"/>
        <w:lang w:val="en-US" w:eastAsia="en-US" w:bidi="en-US"/>
      </w:rPr>
    </w:lvl>
    <w:lvl w:ilvl="2" w:tplc="1F5A00FE">
      <w:numFmt w:val="bullet"/>
      <w:lvlText w:val="•"/>
      <w:lvlJc w:val="left"/>
      <w:pPr>
        <w:ind w:left="1312" w:hanging="360"/>
      </w:pPr>
      <w:rPr>
        <w:rFonts w:hint="default"/>
        <w:lang w:val="en-US" w:eastAsia="en-US" w:bidi="en-US"/>
      </w:rPr>
    </w:lvl>
    <w:lvl w:ilvl="3" w:tplc="70866920">
      <w:numFmt w:val="bullet"/>
      <w:lvlText w:val="•"/>
      <w:lvlJc w:val="left"/>
      <w:pPr>
        <w:ind w:left="1885" w:hanging="360"/>
      </w:pPr>
      <w:rPr>
        <w:rFonts w:hint="default"/>
        <w:lang w:val="en-US" w:eastAsia="en-US" w:bidi="en-US"/>
      </w:rPr>
    </w:lvl>
    <w:lvl w:ilvl="4" w:tplc="578270F4">
      <w:numFmt w:val="bullet"/>
      <w:lvlText w:val="•"/>
      <w:lvlJc w:val="left"/>
      <w:pPr>
        <w:ind w:left="2457" w:hanging="360"/>
      </w:pPr>
      <w:rPr>
        <w:rFonts w:hint="default"/>
        <w:lang w:val="en-US" w:eastAsia="en-US" w:bidi="en-US"/>
      </w:rPr>
    </w:lvl>
    <w:lvl w:ilvl="5" w:tplc="A0DEF6BC">
      <w:numFmt w:val="bullet"/>
      <w:lvlText w:val="•"/>
      <w:lvlJc w:val="left"/>
      <w:pPr>
        <w:ind w:left="3030" w:hanging="360"/>
      </w:pPr>
      <w:rPr>
        <w:rFonts w:hint="default"/>
        <w:lang w:val="en-US" w:eastAsia="en-US" w:bidi="en-US"/>
      </w:rPr>
    </w:lvl>
    <w:lvl w:ilvl="6" w:tplc="3B48A73A">
      <w:numFmt w:val="bullet"/>
      <w:lvlText w:val="•"/>
      <w:lvlJc w:val="left"/>
      <w:pPr>
        <w:ind w:left="3602" w:hanging="360"/>
      </w:pPr>
      <w:rPr>
        <w:rFonts w:hint="default"/>
        <w:lang w:val="en-US" w:eastAsia="en-US" w:bidi="en-US"/>
      </w:rPr>
    </w:lvl>
    <w:lvl w:ilvl="7" w:tplc="08F61AF0">
      <w:numFmt w:val="bullet"/>
      <w:lvlText w:val="•"/>
      <w:lvlJc w:val="left"/>
      <w:pPr>
        <w:ind w:left="4175" w:hanging="360"/>
      </w:pPr>
      <w:rPr>
        <w:rFonts w:hint="default"/>
        <w:lang w:val="en-US" w:eastAsia="en-US" w:bidi="en-US"/>
      </w:rPr>
    </w:lvl>
    <w:lvl w:ilvl="8" w:tplc="B4163964">
      <w:numFmt w:val="bullet"/>
      <w:lvlText w:val="•"/>
      <w:lvlJc w:val="left"/>
      <w:pPr>
        <w:ind w:left="4747" w:hanging="360"/>
      </w:pPr>
      <w:rPr>
        <w:rFonts w:hint="default"/>
        <w:lang w:val="en-US" w:eastAsia="en-US" w:bidi="en-US"/>
      </w:rPr>
    </w:lvl>
  </w:abstractNum>
  <w:abstractNum w:abstractNumId="8" w15:restartNumberingAfterBreak="0">
    <w:nsid w:val="77862B6A"/>
    <w:multiLevelType w:val="hybridMultilevel"/>
    <w:tmpl w:val="73AAD9CA"/>
    <w:lvl w:ilvl="0" w:tplc="382AF32C">
      <w:numFmt w:val="bullet"/>
      <w:lvlText w:val=""/>
      <w:lvlJc w:val="left"/>
      <w:pPr>
        <w:ind w:left="667" w:hanging="137"/>
      </w:pPr>
      <w:rPr>
        <w:rFonts w:ascii="Symbol" w:eastAsia="Symbol" w:hAnsi="Symbol" w:cs="Symbol" w:hint="default"/>
        <w:w w:val="99"/>
        <w:sz w:val="20"/>
        <w:szCs w:val="20"/>
        <w:lang w:val="en-US" w:eastAsia="en-US" w:bidi="en-US"/>
      </w:rPr>
    </w:lvl>
    <w:lvl w:ilvl="1" w:tplc="04090001">
      <w:start w:val="1"/>
      <w:numFmt w:val="bullet"/>
      <w:lvlText w:val=""/>
      <w:lvlJc w:val="left"/>
      <w:pPr>
        <w:ind w:left="1270" w:hanging="360"/>
      </w:pPr>
      <w:rPr>
        <w:rFonts w:ascii="Symbol" w:hAnsi="Symbol" w:hint="default"/>
        <w:w w:val="99"/>
        <w:lang w:val="en-US" w:eastAsia="en-US" w:bidi="en-US"/>
      </w:rPr>
    </w:lvl>
    <w:lvl w:ilvl="2" w:tplc="9CB078C2">
      <w:numFmt w:val="bullet"/>
      <w:lvlText w:val="•"/>
      <w:lvlJc w:val="left"/>
      <w:pPr>
        <w:ind w:left="1593" w:hanging="360"/>
      </w:pPr>
      <w:rPr>
        <w:rFonts w:hint="default"/>
        <w:lang w:val="en-US" w:eastAsia="en-US" w:bidi="en-US"/>
      </w:rPr>
    </w:lvl>
    <w:lvl w:ilvl="3" w:tplc="09E4D110">
      <w:numFmt w:val="bullet"/>
      <w:lvlText w:val="•"/>
      <w:lvlJc w:val="left"/>
      <w:pPr>
        <w:ind w:left="1906" w:hanging="360"/>
      </w:pPr>
      <w:rPr>
        <w:rFonts w:hint="default"/>
        <w:lang w:val="en-US" w:eastAsia="en-US" w:bidi="en-US"/>
      </w:rPr>
    </w:lvl>
    <w:lvl w:ilvl="4" w:tplc="D21E5E94">
      <w:numFmt w:val="bullet"/>
      <w:lvlText w:val="•"/>
      <w:lvlJc w:val="left"/>
      <w:pPr>
        <w:ind w:left="2220" w:hanging="360"/>
      </w:pPr>
      <w:rPr>
        <w:rFonts w:hint="default"/>
        <w:lang w:val="en-US" w:eastAsia="en-US" w:bidi="en-US"/>
      </w:rPr>
    </w:lvl>
    <w:lvl w:ilvl="5" w:tplc="D778AFB0">
      <w:numFmt w:val="bullet"/>
      <w:lvlText w:val="•"/>
      <w:lvlJc w:val="left"/>
      <w:pPr>
        <w:ind w:left="2533" w:hanging="360"/>
      </w:pPr>
      <w:rPr>
        <w:rFonts w:hint="default"/>
        <w:lang w:val="en-US" w:eastAsia="en-US" w:bidi="en-US"/>
      </w:rPr>
    </w:lvl>
    <w:lvl w:ilvl="6" w:tplc="71E0189A">
      <w:numFmt w:val="bullet"/>
      <w:lvlText w:val="•"/>
      <w:lvlJc w:val="left"/>
      <w:pPr>
        <w:ind w:left="2846" w:hanging="360"/>
      </w:pPr>
      <w:rPr>
        <w:rFonts w:hint="default"/>
        <w:lang w:val="en-US" w:eastAsia="en-US" w:bidi="en-US"/>
      </w:rPr>
    </w:lvl>
    <w:lvl w:ilvl="7" w:tplc="0BB6BBC0">
      <w:numFmt w:val="bullet"/>
      <w:lvlText w:val="•"/>
      <w:lvlJc w:val="left"/>
      <w:pPr>
        <w:ind w:left="3160" w:hanging="360"/>
      </w:pPr>
      <w:rPr>
        <w:rFonts w:hint="default"/>
        <w:lang w:val="en-US" w:eastAsia="en-US" w:bidi="en-US"/>
      </w:rPr>
    </w:lvl>
    <w:lvl w:ilvl="8" w:tplc="52CCB30E">
      <w:numFmt w:val="bullet"/>
      <w:lvlText w:val="•"/>
      <w:lvlJc w:val="left"/>
      <w:pPr>
        <w:ind w:left="3473" w:hanging="360"/>
      </w:pPr>
      <w:rPr>
        <w:rFonts w:hint="default"/>
        <w:lang w:val="en-US" w:eastAsia="en-US" w:bidi="en-US"/>
      </w:rPr>
    </w:lvl>
  </w:abstractNum>
  <w:abstractNum w:abstractNumId="9" w15:restartNumberingAfterBreak="0">
    <w:nsid w:val="7DAF0668"/>
    <w:multiLevelType w:val="hybridMultilevel"/>
    <w:tmpl w:val="05C4B2BE"/>
    <w:lvl w:ilvl="0" w:tplc="382AF32C">
      <w:numFmt w:val="bullet"/>
      <w:lvlText w:val=""/>
      <w:lvlJc w:val="left"/>
      <w:pPr>
        <w:ind w:left="667" w:hanging="137"/>
      </w:pPr>
      <w:rPr>
        <w:rFonts w:ascii="Symbol" w:eastAsia="Symbol" w:hAnsi="Symbol" w:cs="Symbol" w:hint="default"/>
        <w:w w:val="99"/>
        <w:sz w:val="20"/>
        <w:szCs w:val="20"/>
        <w:lang w:val="en-US" w:eastAsia="en-US" w:bidi="en-US"/>
      </w:rPr>
    </w:lvl>
    <w:lvl w:ilvl="1" w:tplc="04090001">
      <w:start w:val="1"/>
      <w:numFmt w:val="bullet"/>
      <w:lvlText w:val=""/>
      <w:lvlJc w:val="left"/>
      <w:pPr>
        <w:ind w:left="1270" w:hanging="360"/>
      </w:pPr>
      <w:rPr>
        <w:rFonts w:ascii="Symbol" w:hAnsi="Symbol" w:hint="default"/>
        <w:w w:val="99"/>
        <w:lang w:val="en-US" w:eastAsia="en-US" w:bidi="en-US"/>
      </w:rPr>
    </w:lvl>
    <w:lvl w:ilvl="2" w:tplc="9CB078C2">
      <w:numFmt w:val="bullet"/>
      <w:lvlText w:val="•"/>
      <w:lvlJc w:val="left"/>
      <w:pPr>
        <w:ind w:left="1593" w:hanging="360"/>
      </w:pPr>
      <w:rPr>
        <w:rFonts w:hint="default"/>
        <w:lang w:val="en-US" w:eastAsia="en-US" w:bidi="en-US"/>
      </w:rPr>
    </w:lvl>
    <w:lvl w:ilvl="3" w:tplc="09E4D110">
      <w:numFmt w:val="bullet"/>
      <w:lvlText w:val="•"/>
      <w:lvlJc w:val="left"/>
      <w:pPr>
        <w:ind w:left="1906" w:hanging="360"/>
      </w:pPr>
      <w:rPr>
        <w:rFonts w:hint="default"/>
        <w:lang w:val="en-US" w:eastAsia="en-US" w:bidi="en-US"/>
      </w:rPr>
    </w:lvl>
    <w:lvl w:ilvl="4" w:tplc="D21E5E94">
      <w:numFmt w:val="bullet"/>
      <w:lvlText w:val="•"/>
      <w:lvlJc w:val="left"/>
      <w:pPr>
        <w:ind w:left="2220" w:hanging="360"/>
      </w:pPr>
      <w:rPr>
        <w:rFonts w:hint="default"/>
        <w:lang w:val="en-US" w:eastAsia="en-US" w:bidi="en-US"/>
      </w:rPr>
    </w:lvl>
    <w:lvl w:ilvl="5" w:tplc="D778AFB0">
      <w:numFmt w:val="bullet"/>
      <w:lvlText w:val="•"/>
      <w:lvlJc w:val="left"/>
      <w:pPr>
        <w:ind w:left="2533" w:hanging="360"/>
      </w:pPr>
      <w:rPr>
        <w:rFonts w:hint="default"/>
        <w:lang w:val="en-US" w:eastAsia="en-US" w:bidi="en-US"/>
      </w:rPr>
    </w:lvl>
    <w:lvl w:ilvl="6" w:tplc="71E0189A">
      <w:numFmt w:val="bullet"/>
      <w:lvlText w:val="•"/>
      <w:lvlJc w:val="left"/>
      <w:pPr>
        <w:ind w:left="2846" w:hanging="360"/>
      </w:pPr>
      <w:rPr>
        <w:rFonts w:hint="default"/>
        <w:lang w:val="en-US" w:eastAsia="en-US" w:bidi="en-US"/>
      </w:rPr>
    </w:lvl>
    <w:lvl w:ilvl="7" w:tplc="0BB6BBC0">
      <w:numFmt w:val="bullet"/>
      <w:lvlText w:val="•"/>
      <w:lvlJc w:val="left"/>
      <w:pPr>
        <w:ind w:left="3160" w:hanging="360"/>
      </w:pPr>
      <w:rPr>
        <w:rFonts w:hint="default"/>
        <w:lang w:val="en-US" w:eastAsia="en-US" w:bidi="en-US"/>
      </w:rPr>
    </w:lvl>
    <w:lvl w:ilvl="8" w:tplc="52CCB30E">
      <w:numFmt w:val="bullet"/>
      <w:lvlText w:val="•"/>
      <w:lvlJc w:val="left"/>
      <w:pPr>
        <w:ind w:left="3473" w:hanging="360"/>
      </w:pPr>
      <w:rPr>
        <w:rFonts w:hint="default"/>
        <w:lang w:val="en-US" w:eastAsia="en-US" w:bidi="en-US"/>
      </w:rPr>
    </w:lvl>
  </w:abstractNum>
  <w:num w:numId="1">
    <w:abstractNumId w:val="4"/>
  </w:num>
  <w:num w:numId="2">
    <w:abstractNumId w:val="2"/>
  </w:num>
  <w:num w:numId="3">
    <w:abstractNumId w:val="0"/>
  </w:num>
  <w:num w:numId="4">
    <w:abstractNumId w:val="7"/>
  </w:num>
  <w:num w:numId="5">
    <w:abstractNumId w:val="3"/>
  </w:num>
  <w:num w:numId="6">
    <w:abstractNumId w:val="1"/>
  </w:num>
  <w:num w:numId="7">
    <w:abstractNumId w:val="5"/>
  </w:num>
  <w:num w:numId="8">
    <w:abstractNumId w:val="8"/>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A1390B"/>
    <w:rsid w:val="001417E2"/>
    <w:rsid w:val="001B3497"/>
    <w:rsid w:val="002277EB"/>
    <w:rsid w:val="004A6287"/>
    <w:rsid w:val="00541A32"/>
    <w:rsid w:val="00587852"/>
    <w:rsid w:val="006D5B05"/>
    <w:rsid w:val="007A0D59"/>
    <w:rsid w:val="008164DA"/>
    <w:rsid w:val="00A1390B"/>
    <w:rsid w:val="00AF0506"/>
    <w:rsid w:val="00B533A0"/>
    <w:rsid w:val="00B828DF"/>
    <w:rsid w:val="00BB45F1"/>
    <w:rsid w:val="00BF4D00"/>
    <w:rsid w:val="00C10F01"/>
    <w:rsid w:val="00C3540B"/>
    <w:rsid w:val="00F66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4DE5215"/>
  <w15:docId w15:val="{EA6A6AD7-D3BE-4987-8E87-168134D68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Light" w:eastAsia="Calibri Light" w:hAnsi="Calibri Light" w:cs="Calibri Light"/>
      <w:lang w:bidi="en-US"/>
    </w:rPr>
  </w:style>
  <w:style w:type="paragraph" w:styleId="Heading1">
    <w:name w:val="heading 1"/>
    <w:basedOn w:val="Normal"/>
    <w:uiPriority w:val="1"/>
    <w:qFormat/>
    <w:pPr>
      <w:ind w:left="178"/>
      <w:outlineLvl w:val="0"/>
    </w:pPr>
    <w:rPr>
      <w:sz w:val="52"/>
      <w:szCs w:val="52"/>
    </w:rPr>
  </w:style>
  <w:style w:type="paragraph" w:styleId="Heading2">
    <w:name w:val="heading 2"/>
    <w:basedOn w:val="Normal"/>
    <w:uiPriority w:val="1"/>
    <w:qFormat/>
    <w:pPr>
      <w:spacing w:before="5"/>
      <w:ind w:left="178"/>
      <w:outlineLvl w:val="1"/>
    </w:pPr>
    <w:rPr>
      <w:sz w:val="36"/>
      <w:szCs w:val="36"/>
    </w:rPr>
  </w:style>
  <w:style w:type="paragraph" w:styleId="Heading3">
    <w:name w:val="heading 3"/>
    <w:basedOn w:val="Normal"/>
    <w:uiPriority w:val="1"/>
    <w:qFormat/>
    <w:pPr>
      <w:ind w:left="667"/>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38"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1B3497"/>
    <w:rPr>
      <w:color w:val="0000FF" w:themeColor="hyperlink"/>
      <w:u w:val="single"/>
    </w:rPr>
  </w:style>
  <w:style w:type="character" w:styleId="UnresolvedMention">
    <w:name w:val="Unresolved Mention"/>
    <w:basedOn w:val="DefaultParagraphFont"/>
    <w:uiPriority w:val="99"/>
    <w:semiHidden/>
    <w:unhideWhenUsed/>
    <w:rsid w:val="004A6287"/>
    <w:rPr>
      <w:color w:val="808080"/>
      <w:shd w:val="clear" w:color="auto" w:fill="E6E6E6"/>
    </w:rPr>
  </w:style>
  <w:style w:type="character" w:styleId="FollowedHyperlink">
    <w:name w:val="FollowedHyperlink"/>
    <w:basedOn w:val="DefaultParagraphFont"/>
    <w:uiPriority w:val="99"/>
    <w:semiHidden/>
    <w:unhideWhenUsed/>
    <w:rsid w:val="004A6287"/>
    <w:rPr>
      <w:color w:val="800080" w:themeColor="followedHyperlink"/>
      <w:u w:val="single"/>
    </w:rPr>
  </w:style>
  <w:style w:type="paragraph" w:styleId="Header">
    <w:name w:val="header"/>
    <w:basedOn w:val="Normal"/>
    <w:link w:val="HeaderChar"/>
    <w:uiPriority w:val="99"/>
    <w:unhideWhenUsed/>
    <w:rsid w:val="00B533A0"/>
    <w:pPr>
      <w:tabs>
        <w:tab w:val="center" w:pos="4680"/>
        <w:tab w:val="right" w:pos="9360"/>
      </w:tabs>
    </w:pPr>
  </w:style>
  <w:style w:type="character" w:customStyle="1" w:styleId="HeaderChar">
    <w:name w:val="Header Char"/>
    <w:basedOn w:val="DefaultParagraphFont"/>
    <w:link w:val="Header"/>
    <w:uiPriority w:val="99"/>
    <w:rsid w:val="00B533A0"/>
    <w:rPr>
      <w:rFonts w:ascii="Calibri Light" w:eastAsia="Calibri Light" w:hAnsi="Calibri Light" w:cs="Calibri Light"/>
      <w:lang w:bidi="en-US"/>
    </w:rPr>
  </w:style>
  <w:style w:type="paragraph" w:styleId="Footer">
    <w:name w:val="footer"/>
    <w:basedOn w:val="Normal"/>
    <w:link w:val="FooterChar"/>
    <w:uiPriority w:val="99"/>
    <w:unhideWhenUsed/>
    <w:rsid w:val="00B533A0"/>
    <w:pPr>
      <w:tabs>
        <w:tab w:val="center" w:pos="4680"/>
        <w:tab w:val="right" w:pos="9360"/>
      </w:tabs>
    </w:pPr>
  </w:style>
  <w:style w:type="character" w:customStyle="1" w:styleId="FooterChar">
    <w:name w:val="Footer Char"/>
    <w:basedOn w:val="DefaultParagraphFont"/>
    <w:link w:val="Footer"/>
    <w:uiPriority w:val="99"/>
    <w:rsid w:val="00B533A0"/>
    <w:rPr>
      <w:rFonts w:ascii="Calibri Light" w:eastAsia="Calibri Light" w:hAnsi="Calibri Light" w:cs="Calibri Ligh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vimeo.com/155972398" TargetMode="External"/><Relationship Id="rId13" Type="http://schemas.openxmlformats.org/officeDocument/2006/relationships/image" Target="media/image3.jpeg"/><Relationship Id="rId18" Type="http://schemas.openxmlformats.org/officeDocument/2006/relationships/hyperlink" Target="https://outreachdashboard.wmflabs.org/training/editathons/defining-your-event/working-with-underrepresented-groups" TargetMode="External"/><Relationship Id="rId3" Type="http://schemas.openxmlformats.org/officeDocument/2006/relationships/settings" Target="settings.xml"/><Relationship Id="rId21" Type="http://schemas.openxmlformats.org/officeDocument/2006/relationships/hyperlink" Target="https://outreachdashboard.wmflabs.org/training/editathons/planning-well-before-the-event/identifying-existing-articles-for-expansion" TargetMode="Externa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s://outreachdashboard.wmflabs.org/training/editathon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hyperlink" Target="https://outreachdashboard.wmflabs.org/training/editathons/planning-well-before-the-event/topics-to-avoi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SY_WGKdapOw"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learn.webjunction.org/mod/resource/view.php?id=2158" TargetMode="External"/><Relationship Id="rId23" Type="http://schemas.openxmlformats.org/officeDocument/2006/relationships/hyperlink" Target="https://commons.wikimedia.org/w/index.php?curid=38782033" TargetMode="External"/><Relationship Id="rId10" Type="http://schemas.openxmlformats.org/officeDocument/2006/relationships/hyperlink" Target="https://youtu.be/X7PF5zUTaGo" TargetMode="External"/><Relationship Id="rId19" Type="http://schemas.openxmlformats.org/officeDocument/2006/relationships/hyperlink" Target="https://en.wikipedia.org/wiki/Wikipedia:Plain_and_simple_conflict_of_interest_guide"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hyperlink" Target="https://outreachdashboard.wmflabs.org/training/editathons/planning-leading-up-to-the-event/common-technical-challenge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Pages>
  <Words>1372</Words>
  <Characters>7823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Gutsche,Betha</dc:creator>
  <cp:lastModifiedBy>Procaccini,Mercy</cp:lastModifiedBy>
  <cp:revision>13</cp:revision>
  <dcterms:created xsi:type="dcterms:W3CDTF">2017-12-11T22:27:00Z</dcterms:created>
  <dcterms:modified xsi:type="dcterms:W3CDTF">2018-05-31T16:45:00Z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2017-10-25T00:00:00Z</vt:filetime>
  </property>
  <property fmtid="{D5CDD505-2E9C-101B-9397-08002B2CF9AE}" pid="3" name="Creator">
    <vt:lpwstr>Microsoft® Publisher 2016</vt:lpwstr>
  </property>
  <property fmtid="{D5CDD505-2E9C-101B-9397-08002B2CF9AE}" pid="4" name="LastSaved">
    <vt:filetime>2017-12-11T00:00:00Z</vt:filetime>
  </property>
</Properties>
</file>