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CE" w:rsidRPr="001B170F" w:rsidRDefault="001B170F" w:rsidP="001B170F">
      <w:pPr>
        <w:pStyle w:val="Heading1"/>
        <w:rPr>
          <w:rFonts w:asciiTheme="majorHAnsi" w:hAnsiTheme="majorHAnsi"/>
          <w:color w:val="009999"/>
          <w:sz w:val="28"/>
          <w:szCs w:val="28"/>
        </w:rPr>
      </w:pPr>
      <w:r w:rsidRPr="001B170F">
        <w:rPr>
          <w:rFonts w:asciiTheme="majorHAnsi" w:hAnsiTheme="majorHAnsi"/>
          <w:color w:val="009999"/>
          <w:sz w:val="28"/>
          <w:szCs w:val="28"/>
        </w:rPr>
        <w:t>Serving Readers: Beyond the Basics</w:t>
      </w:r>
    </w:p>
    <w:p w:rsidR="00560CCE" w:rsidRDefault="00560CCE" w:rsidP="00560CCE">
      <w:pPr>
        <w:spacing w:line="240" w:lineRule="auto"/>
        <w:contextualSpacing/>
        <w:rPr>
          <w:rStyle w:val="text-pageintro"/>
        </w:rPr>
      </w:pPr>
      <w:r w:rsidRPr="00D66F56">
        <w:rPr>
          <w:b/>
        </w:rPr>
        <w:t xml:space="preserve">Description: </w:t>
      </w:r>
      <w:r w:rsidR="001B170F" w:rsidRPr="001B170F">
        <w:rPr>
          <w:rStyle w:val="text-pageintro"/>
        </w:rPr>
        <w:t>As libraries evolve and adapt to changing circumstances, it is crucial to our continued community relevance that we retain and serve our core constituency of readers. Reader's advisory specialists from The Seattle Public Library expand on the basic premises and practices of reader’s advisory, sharing how to apply these practices across new platforms and technologies, enlist social media and catalogs to serve readers, and use form-based and virtual reader's advisory. Learn expert techniques for using the latest generation of advisory resources and other ways to better serve readers in libraries large and small.</w:t>
      </w:r>
    </w:p>
    <w:p w:rsidR="00122064" w:rsidRDefault="00122064" w:rsidP="00560CCE">
      <w:pPr>
        <w:spacing w:line="240" w:lineRule="auto"/>
        <w:contextualSpacing/>
        <w:rPr>
          <w:rStyle w:val="text-pageintro"/>
        </w:rPr>
      </w:pPr>
    </w:p>
    <w:p w:rsidR="00560CCE" w:rsidRPr="004034B9" w:rsidRDefault="00560CCE" w:rsidP="00560CCE">
      <w:pPr>
        <w:spacing w:line="240" w:lineRule="auto"/>
        <w:contextualSpacing/>
        <w:rPr>
          <w:rFonts w:eastAsia="Times New Roman" w:cstheme="minorHAnsi"/>
          <w:b/>
          <w:color w:val="31849B" w:themeColor="accent5" w:themeShade="BF"/>
          <w:spacing w:val="-34"/>
          <w:kern w:val="36"/>
        </w:rPr>
      </w:pPr>
      <w:r w:rsidRPr="004034B9">
        <w:rPr>
          <w:rFonts w:cstheme="minorHAnsi"/>
          <w:b/>
        </w:rPr>
        <w:t>Presented by:</w:t>
      </w:r>
      <w:r w:rsidRPr="004034B9">
        <w:rPr>
          <w:rFonts w:cstheme="minorHAnsi"/>
        </w:rPr>
        <w:t xml:space="preserve"> </w:t>
      </w:r>
      <w:r w:rsidR="001B170F" w:rsidRPr="001B170F">
        <w:rPr>
          <w:rFonts w:cstheme="minorHAnsi"/>
          <w:bCs/>
        </w:rPr>
        <w:t>David Wright and Andrea Gough</w:t>
      </w:r>
      <w:r w:rsidR="00122064">
        <w:rPr>
          <w:rFonts w:cstheme="minorHAnsi"/>
          <w:bCs/>
        </w:rPr>
        <w:t xml:space="preserve">, </w:t>
      </w:r>
      <w:r w:rsidR="00122064">
        <w:t>readers advisory librarians with the Seattle Public Library’s Reader Services Department</w:t>
      </w:r>
    </w:p>
    <w:p w:rsidR="00560CCE" w:rsidRPr="00D66F56" w:rsidRDefault="00560CCE" w:rsidP="00560CCE"/>
    <w:tbl>
      <w:tblPr>
        <w:tblStyle w:val="TableGrid"/>
        <w:tblW w:w="0" w:type="auto"/>
        <w:tblLook w:val="04A0"/>
      </w:tblPr>
      <w:tblGrid>
        <w:gridCol w:w="1548"/>
        <w:gridCol w:w="8028"/>
      </w:tblGrid>
      <w:tr w:rsidR="00560CCE" w:rsidTr="005A0B4F">
        <w:trPr>
          <w:trHeight w:val="504"/>
        </w:trPr>
        <w:tc>
          <w:tcPr>
            <w:tcW w:w="9576" w:type="dxa"/>
            <w:gridSpan w:val="2"/>
            <w:shd w:val="clear" w:color="auto" w:fill="31849B" w:themeFill="accent5" w:themeFillShade="BF"/>
            <w:vAlign w:val="center"/>
          </w:tcPr>
          <w:p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rsidTr="005A0B4F">
        <w:trPr>
          <w:trHeight w:val="648"/>
        </w:trPr>
        <w:tc>
          <w:tcPr>
            <w:tcW w:w="1548" w:type="dxa"/>
            <w:shd w:val="clear" w:color="auto" w:fill="92CDDC" w:themeFill="accent5" w:themeFillTint="99"/>
            <w:vAlign w:val="center"/>
          </w:tcPr>
          <w:p w:rsidR="00560CCE" w:rsidRDefault="00560CCE" w:rsidP="005A0B4F">
            <w:r w:rsidRPr="00BD7B5B">
              <w:rPr>
                <w:b/>
              </w:rPr>
              <w:t>Personal Goals</w:t>
            </w:r>
          </w:p>
        </w:tc>
        <w:tc>
          <w:tcPr>
            <w:tcW w:w="8028" w:type="dxa"/>
            <w:vAlign w:val="center"/>
          </w:tcPr>
          <w:p w:rsidR="00560CCE" w:rsidRDefault="00560CCE" w:rsidP="005A0B4F"/>
        </w:tc>
      </w:tr>
      <w:tr w:rsidR="00560CCE" w:rsidTr="005A0B4F">
        <w:trPr>
          <w:trHeight w:val="648"/>
        </w:trPr>
        <w:tc>
          <w:tcPr>
            <w:tcW w:w="1548" w:type="dxa"/>
            <w:shd w:val="clear" w:color="auto" w:fill="92CDDC" w:themeFill="accent5" w:themeFillTint="99"/>
            <w:vAlign w:val="center"/>
          </w:tcPr>
          <w:p w:rsidR="00560CCE" w:rsidRDefault="00560CCE" w:rsidP="005A0B4F">
            <w:r>
              <w:rPr>
                <w:b/>
              </w:rPr>
              <w:t xml:space="preserve">Team </w:t>
            </w:r>
            <w:r w:rsidRPr="00BD7B5B">
              <w:rPr>
                <w:b/>
              </w:rPr>
              <w:t>Goals</w:t>
            </w:r>
          </w:p>
        </w:tc>
        <w:tc>
          <w:tcPr>
            <w:tcW w:w="8028" w:type="dxa"/>
            <w:vAlign w:val="center"/>
          </w:tcPr>
          <w:p w:rsidR="00560CCE" w:rsidRDefault="00560CCE" w:rsidP="005A0B4F"/>
        </w:tc>
      </w:tr>
    </w:tbl>
    <w:p w:rsidR="00560CCE" w:rsidRDefault="00560CCE" w:rsidP="00560CCE">
      <w:pPr>
        <w:rPr>
          <w:b/>
        </w:rPr>
      </w:pPr>
    </w:p>
    <w:tbl>
      <w:tblPr>
        <w:tblStyle w:val="TableGrid"/>
        <w:tblW w:w="0" w:type="auto"/>
        <w:tblLayout w:type="fixed"/>
        <w:tblLook w:val="04A0"/>
      </w:tblPr>
      <w:tblGrid>
        <w:gridCol w:w="9498"/>
        <w:gridCol w:w="60"/>
      </w:tblGrid>
      <w:tr w:rsidR="00560CCE" w:rsidRPr="001B40A2" w:rsidTr="005A0B4F">
        <w:trPr>
          <w:trHeight w:val="638"/>
        </w:trPr>
        <w:tc>
          <w:tcPr>
            <w:tcW w:w="9558" w:type="dxa"/>
            <w:gridSpan w:val="2"/>
            <w:shd w:val="clear" w:color="auto" w:fill="31849B" w:themeFill="accent5" w:themeFillShade="BF"/>
            <w:vAlign w:val="center"/>
          </w:tcPr>
          <w:p w:rsidR="00560CCE" w:rsidRPr="002A462D" w:rsidRDefault="00560CCE" w:rsidP="00967B84">
            <w:pPr>
              <w:spacing w:after="200" w:line="276" w:lineRule="auto"/>
              <w:rPr>
                <w:b/>
                <w:color w:val="FFFFFF" w:themeColor="background1"/>
              </w:rPr>
            </w:pPr>
            <w:r>
              <w:rPr>
                <w:b/>
                <w:color w:val="FFFFFF" w:themeColor="background1"/>
              </w:rPr>
              <w:t>Discussion</w:t>
            </w:r>
            <w:r w:rsidR="00967B84">
              <w:rPr>
                <w:b/>
                <w:color w:val="FFFFFF" w:themeColor="background1"/>
              </w:rPr>
              <w:t>: Providing Basic Reader’s Advisory</w:t>
            </w:r>
          </w:p>
        </w:tc>
      </w:tr>
      <w:tr w:rsidR="00560CCE" w:rsidRPr="001B40A2" w:rsidTr="005A0B4F">
        <w:trPr>
          <w:trHeight w:val="638"/>
        </w:trPr>
        <w:tc>
          <w:tcPr>
            <w:tcW w:w="9558" w:type="dxa"/>
            <w:gridSpan w:val="2"/>
            <w:shd w:val="clear" w:color="auto" w:fill="auto"/>
            <w:vAlign w:val="center"/>
          </w:tcPr>
          <w:p w:rsidR="00560CCE" w:rsidRDefault="00560CCE" w:rsidP="005A0B4F">
            <w:pPr>
              <w:rPr>
                <w:b/>
                <w:noProof/>
              </w:rPr>
            </w:pPr>
          </w:p>
          <w:p w:rsidR="00EB7620" w:rsidRDefault="00EB7620" w:rsidP="00EB7620">
            <w:pPr>
              <w:rPr>
                <w:color w:val="000000" w:themeColor="text1"/>
              </w:rPr>
            </w:pPr>
            <w:r w:rsidRPr="00A231D2">
              <w:rPr>
                <w:color w:val="000000" w:themeColor="text1"/>
              </w:rPr>
              <w:t xml:space="preserve">Who else </w:t>
            </w:r>
            <w:r w:rsidR="00835D9F" w:rsidRPr="00A231D2">
              <w:rPr>
                <w:color w:val="000000" w:themeColor="text1"/>
              </w:rPr>
              <w:t xml:space="preserve">within your community </w:t>
            </w:r>
            <w:r w:rsidRPr="00A231D2">
              <w:rPr>
                <w:color w:val="000000" w:themeColor="text1"/>
              </w:rPr>
              <w:t xml:space="preserve">is sharing information about books (newspaper, local blogger, </w:t>
            </w:r>
            <w:proofErr w:type="gramStart"/>
            <w:r w:rsidRPr="00A231D2">
              <w:rPr>
                <w:color w:val="000000" w:themeColor="text1"/>
              </w:rPr>
              <w:t>bookstore</w:t>
            </w:r>
            <w:proofErr w:type="gramEnd"/>
            <w:r w:rsidRPr="00A231D2">
              <w:rPr>
                <w:color w:val="000000" w:themeColor="text1"/>
              </w:rPr>
              <w:t xml:space="preserve">)? </w:t>
            </w:r>
            <w:r w:rsidR="00967B84">
              <w:rPr>
                <w:color w:val="000000" w:themeColor="text1"/>
              </w:rPr>
              <w:t>What tactics do they use?</w:t>
            </w:r>
          </w:p>
          <w:p w:rsidR="00967B84" w:rsidRDefault="00967B84" w:rsidP="00EB7620">
            <w:pPr>
              <w:rPr>
                <w:color w:val="000000" w:themeColor="text1"/>
              </w:rPr>
            </w:pPr>
          </w:p>
          <w:p w:rsidR="00967B84" w:rsidRPr="00A231D2" w:rsidRDefault="00967B84" w:rsidP="00EB7620">
            <w:pPr>
              <w:rPr>
                <w:color w:val="000000" w:themeColor="text1"/>
              </w:rPr>
            </w:pPr>
          </w:p>
          <w:p w:rsidR="006121AB" w:rsidRDefault="006121AB" w:rsidP="005A0B4F">
            <w:pPr>
              <w:rPr>
                <w:b/>
                <w:noProof/>
              </w:rPr>
            </w:pPr>
          </w:p>
          <w:p w:rsidR="00967B84" w:rsidRPr="00835D9F" w:rsidRDefault="00967B84" w:rsidP="00967B84">
            <w:pPr>
              <w:rPr>
                <w:noProof/>
              </w:rPr>
            </w:pPr>
            <w:r w:rsidRPr="00835D9F">
              <w:rPr>
                <w:noProof/>
              </w:rPr>
              <w:t>H</w:t>
            </w:r>
            <w:r>
              <w:rPr>
                <w:noProof/>
              </w:rPr>
              <w:t>ow does your library h</w:t>
            </w:r>
            <w:r w:rsidRPr="00835D9F">
              <w:rPr>
                <w:noProof/>
              </w:rPr>
              <w:t>elp readers help themselves</w:t>
            </w:r>
            <w:r>
              <w:rPr>
                <w:noProof/>
              </w:rPr>
              <w:t>?</w:t>
            </w:r>
          </w:p>
          <w:p w:rsidR="00967B84" w:rsidRDefault="00967B84" w:rsidP="005A0B4F">
            <w:pPr>
              <w:rPr>
                <w:b/>
                <w:noProof/>
              </w:rPr>
            </w:pPr>
          </w:p>
          <w:p w:rsidR="00967B84" w:rsidRDefault="00967B84" w:rsidP="005A0B4F">
            <w:pPr>
              <w:rPr>
                <w:b/>
                <w:noProof/>
              </w:rPr>
            </w:pPr>
          </w:p>
          <w:p w:rsidR="00967B84" w:rsidRDefault="00967B84" w:rsidP="005A0B4F">
            <w:pPr>
              <w:rPr>
                <w:b/>
                <w:noProof/>
              </w:rPr>
            </w:pPr>
          </w:p>
          <w:p w:rsidR="00967B84" w:rsidRDefault="00967B84" w:rsidP="005A0B4F">
            <w:pPr>
              <w:rPr>
                <w:b/>
                <w:noProof/>
              </w:rPr>
            </w:pPr>
          </w:p>
          <w:p w:rsidR="00967B84" w:rsidRDefault="00967B84" w:rsidP="005A0B4F">
            <w:pPr>
              <w:rPr>
                <w:b/>
                <w:noProof/>
              </w:rPr>
            </w:pPr>
          </w:p>
          <w:p w:rsidR="00835D9F" w:rsidRPr="00A231D2" w:rsidRDefault="00967B84" w:rsidP="00835D9F">
            <w:pPr>
              <w:rPr>
                <w:color w:val="000000" w:themeColor="text1"/>
              </w:rPr>
            </w:pPr>
            <w:r>
              <w:rPr>
                <w:color w:val="000000" w:themeColor="text1"/>
              </w:rPr>
              <w:t xml:space="preserve">What tools are available at your library to support </w:t>
            </w:r>
            <w:r w:rsidR="005C149C" w:rsidRPr="00A231D2">
              <w:rPr>
                <w:color w:val="000000" w:themeColor="text1"/>
              </w:rPr>
              <w:t>reader</w:t>
            </w:r>
            <w:r w:rsidR="005C149C">
              <w:rPr>
                <w:color w:val="000000" w:themeColor="text1"/>
              </w:rPr>
              <w:t>’</w:t>
            </w:r>
            <w:r w:rsidR="005C149C" w:rsidRPr="00A231D2">
              <w:rPr>
                <w:color w:val="000000" w:themeColor="text1"/>
              </w:rPr>
              <w:t>s advisory</w:t>
            </w:r>
            <w:r>
              <w:rPr>
                <w:color w:val="000000" w:themeColor="text1"/>
              </w:rPr>
              <w:t>? How can staff members</w:t>
            </w:r>
            <w:r w:rsidR="00835D9F" w:rsidRPr="00A231D2">
              <w:rPr>
                <w:color w:val="000000" w:themeColor="text1"/>
              </w:rPr>
              <w:t xml:space="preserve"> share expertise with one another</w:t>
            </w:r>
            <w:r>
              <w:rPr>
                <w:color w:val="000000" w:themeColor="text1"/>
              </w:rPr>
              <w:t xml:space="preserve"> to expand their RA skills</w:t>
            </w:r>
            <w:r w:rsidR="00835D9F" w:rsidRPr="00A231D2">
              <w:rPr>
                <w:color w:val="000000" w:themeColor="text1"/>
              </w:rPr>
              <w:t>?</w:t>
            </w:r>
          </w:p>
          <w:p w:rsidR="00560CCE" w:rsidRDefault="00560CCE" w:rsidP="005A0B4F">
            <w:pPr>
              <w:rPr>
                <w:b/>
                <w:noProof/>
              </w:rPr>
            </w:pPr>
          </w:p>
          <w:p w:rsidR="00967B84" w:rsidRDefault="00967B84" w:rsidP="005A0B4F">
            <w:pPr>
              <w:rPr>
                <w:b/>
                <w:noProof/>
              </w:rPr>
            </w:pPr>
          </w:p>
          <w:p w:rsidR="00967B84" w:rsidRDefault="00967B84" w:rsidP="005A0B4F">
            <w:pPr>
              <w:rPr>
                <w:b/>
                <w:noProof/>
              </w:rPr>
            </w:pPr>
          </w:p>
          <w:p w:rsidR="00967B84" w:rsidRDefault="00967B84" w:rsidP="005A0B4F">
            <w:pPr>
              <w:rPr>
                <w:b/>
                <w:noProof/>
              </w:rPr>
            </w:pPr>
          </w:p>
          <w:p w:rsidR="00967B84" w:rsidRDefault="00967B84" w:rsidP="005A0B4F">
            <w:pPr>
              <w:rPr>
                <w:b/>
                <w:noProof/>
              </w:rPr>
            </w:pPr>
          </w:p>
          <w:p w:rsidR="00967B84" w:rsidRDefault="00967B84" w:rsidP="005A0B4F">
            <w:pPr>
              <w:rPr>
                <w:b/>
                <w:noProof/>
              </w:rPr>
            </w:pPr>
          </w:p>
          <w:p w:rsidR="00967B84" w:rsidRDefault="00967B84" w:rsidP="005A0B4F">
            <w:pPr>
              <w:rPr>
                <w:b/>
                <w:noProof/>
              </w:rPr>
            </w:pPr>
          </w:p>
          <w:p w:rsidR="00560CCE" w:rsidRPr="002A462D" w:rsidRDefault="00560CCE" w:rsidP="00967B84">
            <w:pPr>
              <w:rPr>
                <w:b/>
                <w:color w:val="FFFFFF" w:themeColor="background1"/>
              </w:rPr>
            </w:pPr>
          </w:p>
        </w:tc>
      </w:tr>
      <w:tr w:rsidR="00560CCE" w:rsidRPr="001B40A2" w:rsidTr="005A0B4F">
        <w:trPr>
          <w:trHeight w:val="638"/>
        </w:trPr>
        <w:tc>
          <w:tcPr>
            <w:tcW w:w="9558" w:type="dxa"/>
            <w:gridSpan w:val="2"/>
            <w:shd w:val="clear" w:color="auto" w:fill="31849B" w:themeFill="accent5" w:themeFillShade="BF"/>
            <w:vAlign w:val="center"/>
          </w:tcPr>
          <w:p w:rsidR="00560CCE" w:rsidRPr="001B40A2" w:rsidRDefault="00535B7A" w:rsidP="005A0B4F">
            <w:pPr>
              <w:spacing w:after="200" w:line="276" w:lineRule="auto"/>
              <w:rPr>
                <w:b/>
                <w:color w:val="FFFFFF" w:themeColor="background1"/>
              </w:rPr>
            </w:pPr>
            <w:r>
              <w:rPr>
                <w:b/>
                <w:color w:val="FFFFFF" w:themeColor="background1"/>
              </w:rPr>
              <w:lastRenderedPageBreak/>
              <w:t>Discussion: Form</w:t>
            </w:r>
            <w:r w:rsidR="00B70C5B">
              <w:rPr>
                <w:b/>
                <w:color w:val="FFFFFF" w:themeColor="background1"/>
              </w:rPr>
              <w:t>s-based RA</w:t>
            </w:r>
            <w:r w:rsidR="00560CCE">
              <w:rPr>
                <w:b/>
                <w:color w:val="FFFFFF" w:themeColor="background1"/>
              </w:rPr>
              <w:t xml:space="preserve"> </w:t>
            </w:r>
          </w:p>
        </w:tc>
      </w:tr>
      <w:tr w:rsidR="00560CCE" w:rsidRPr="001B40A2" w:rsidTr="005A0B4F">
        <w:trPr>
          <w:trHeight w:val="1070"/>
        </w:trPr>
        <w:tc>
          <w:tcPr>
            <w:tcW w:w="9558" w:type="dxa"/>
            <w:gridSpan w:val="2"/>
            <w:tcBorders>
              <w:bottom w:val="single" w:sz="4" w:space="0" w:color="auto"/>
            </w:tcBorders>
          </w:tcPr>
          <w:p w:rsidR="00B97435" w:rsidRDefault="00B97435" w:rsidP="005A0B4F">
            <w:pPr>
              <w:rPr>
                <w:noProof/>
              </w:rPr>
            </w:pPr>
          </w:p>
          <w:p w:rsidR="00535B7A" w:rsidRDefault="00A231D2" w:rsidP="005A0B4F">
            <w:pPr>
              <w:rPr>
                <w:noProof/>
              </w:rPr>
            </w:pPr>
            <w:r w:rsidRPr="00A231D2">
              <w:rPr>
                <w:noProof/>
              </w:rPr>
              <w:t xml:space="preserve">Spend some time looking at different examples of forms-based </w:t>
            </w:r>
            <w:r w:rsidR="005C149C" w:rsidRPr="00A231D2">
              <w:rPr>
                <w:noProof/>
              </w:rPr>
              <w:t>reader</w:t>
            </w:r>
            <w:r w:rsidR="005C149C">
              <w:rPr>
                <w:noProof/>
              </w:rPr>
              <w:t>’</w:t>
            </w:r>
            <w:r w:rsidR="005C149C" w:rsidRPr="00A231D2">
              <w:rPr>
                <w:noProof/>
              </w:rPr>
              <w:t>s advisory</w:t>
            </w:r>
            <w:r w:rsidRPr="00A231D2">
              <w:rPr>
                <w:noProof/>
              </w:rPr>
              <w:t>. What kinds of information about reading tas</w:t>
            </w:r>
            <w:r w:rsidR="00535B7A">
              <w:rPr>
                <w:noProof/>
              </w:rPr>
              <w:t>tes do different forms solicit?</w:t>
            </w:r>
          </w:p>
          <w:p w:rsidR="00535B7A" w:rsidRDefault="00535B7A" w:rsidP="005A0B4F">
            <w:pPr>
              <w:rPr>
                <w:noProof/>
              </w:rPr>
            </w:pPr>
          </w:p>
          <w:p w:rsidR="00535B7A" w:rsidRDefault="00535B7A" w:rsidP="005A0B4F">
            <w:pPr>
              <w:rPr>
                <w:noProof/>
              </w:rPr>
            </w:pPr>
          </w:p>
          <w:p w:rsidR="00535B7A" w:rsidRDefault="00535B7A" w:rsidP="005A0B4F">
            <w:pPr>
              <w:rPr>
                <w:noProof/>
              </w:rPr>
            </w:pPr>
          </w:p>
          <w:p w:rsidR="00B70C5B" w:rsidRDefault="00B70C5B" w:rsidP="005A0B4F">
            <w:pPr>
              <w:rPr>
                <w:noProof/>
              </w:rPr>
            </w:pPr>
          </w:p>
          <w:p w:rsidR="00560CCE" w:rsidRDefault="00A231D2" w:rsidP="005A0B4F">
            <w:pPr>
              <w:rPr>
                <w:b/>
                <w:noProof/>
              </w:rPr>
            </w:pPr>
            <w:r w:rsidRPr="00A231D2">
              <w:rPr>
                <w:noProof/>
              </w:rPr>
              <w:t>Which types of questions</w:t>
            </w:r>
            <w:r w:rsidR="00535B7A">
              <w:rPr>
                <w:noProof/>
              </w:rPr>
              <w:t>—</w:t>
            </w:r>
            <w:proofErr w:type="gramStart"/>
            <w:r w:rsidR="00535B7A">
              <w:t>f</w:t>
            </w:r>
            <w:r w:rsidR="00535B7A" w:rsidRPr="00535B7A">
              <w:rPr>
                <w:noProof/>
              </w:rPr>
              <w:t>ocus,</w:t>
            </w:r>
            <w:r w:rsidR="00535B7A">
              <w:rPr>
                <w:noProof/>
              </w:rPr>
              <w:t xml:space="preserve"> genre, </w:t>
            </w:r>
            <w:r w:rsidR="00535B7A" w:rsidRPr="00535B7A">
              <w:rPr>
                <w:noProof/>
              </w:rPr>
              <w:t>length</w:t>
            </w:r>
            <w:r w:rsidR="00535B7A">
              <w:rPr>
                <w:noProof/>
              </w:rPr>
              <w:t>,</w:t>
            </w:r>
            <w:r w:rsidR="00535B7A" w:rsidRPr="00535B7A">
              <w:rPr>
                <w:noProof/>
              </w:rPr>
              <w:t xml:space="preserve"> </w:t>
            </w:r>
            <w:r w:rsidR="00535B7A">
              <w:rPr>
                <w:noProof/>
              </w:rPr>
              <w:t>fiction/non-</w:t>
            </w:r>
            <w:r w:rsidR="00B70C5B">
              <w:rPr>
                <w:noProof/>
              </w:rPr>
              <w:t>fiction</w:t>
            </w:r>
            <w:proofErr w:type="gramEnd"/>
            <w:r w:rsidR="00535B7A">
              <w:rPr>
                <w:noProof/>
              </w:rPr>
              <w:t>,</w:t>
            </w:r>
            <w:r w:rsidR="00535B7A" w:rsidRPr="00535B7A">
              <w:rPr>
                <w:noProof/>
              </w:rPr>
              <w:t xml:space="preserve"> characters</w:t>
            </w:r>
            <w:r w:rsidR="00535B7A">
              <w:rPr>
                <w:noProof/>
              </w:rPr>
              <w:t>, online—</w:t>
            </w:r>
            <w:r w:rsidRPr="00A231D2">
              <w:rPr>
                <w:noProof/>
              </w:rPr>
              <w:t xml:space="preserve">would most appeal </w:t>
            </w:r>
            <w:r w:rsidR="00535B7A">
              <w:rPr>
                <w:noProof/>
              </w:rPr>
              <w:t xml:space="preserve">to </w:t>
            </w:r>
            <w:r w:rsidRPr="00A231D2">
              <w:rPr>
                <w:noProof/>
              </w:rPr>
              <w:t>your community and help your library staff?</w:t>
            </w:r>
            <w:r w:rsidR="00B70C5B">
              <w:rPr>
                <w:noProof/>
              </w:rPr>
              <w:t xml:space="preserve"> What are the advantages/disadvantages of the minimalist approach?</w:t>
            </w:r>
          </w:p>
          <w:p w:rsidR="006121AB" w:rsidRPr="00535B7A" w:rsidRDefault="006121AB" w:rsidP="005A0B4F">
            <w:pPr>
              <w:rPr>
                <w:noProof/>
              </w:rPr>
            </w:pPr>
          </w:p>
          <w:p w:rsidR="006121AB" w:rsidRPr="00535B7A" w:rsidRDefault="006121AB" w:rsidP="005A0B4F">
            <w:pPr>
              <w:rPr>
                <w:noProof/>
              </w:rPr>
            </w:pPr>
          </w:p>
          <w:p w:rsidR="006121AB" w:rsidRPr="00535B7A" w:rsidRDefault="006121AB" w:rsidP="005A0B4F">
            <w:pPr>
              <w:rPr>
                <w:noProof/>
              </w:rPr>
            </w:pPr>
          </w:p>
          <w:p w:rsidR="006121AB" w:rsidRPr="00535B7A" w:rsidRDefault="006121AB" w:rsidP="005A0B4F">
            <w:pPr>
              <w:rPr>
                <w:noProof/>
              </w:rPr>
            </w:pPr>
          </w:p>
          <w:p w:rsidR="00560CCE" w:rsidRPr="00B16A14" w:rsidRDefault="00560CCE" w:rsidP="005A0B4F">
            <w:pPr>
              <w:rPr>
                <w:b/>
                <w:noProof/>
              </w:rPr>
            </w:pPr>
          </w:p>
        </w:tc>
      </w:tr>
      <w:tr w:rsidR="00560CCE" w:rsidRPr="001B40A2" w:rsidTr="009E0D52">
        <w:trPr>
          <w:gridAfter w:val="1"/>
          <w:wAfter w:w="60" w:type="dxa"/>
          <w:trHeight w:val="411"/>
        </w:trPr>
        <w:tc>
          <w:tcPr>
            <w:tcW w:w="9498" w:type="dxa"/>
            <w:shd w:val="clear" w:color="auto" w:fill="31849B" w:themeFill="accent5" w:themeFillShade="BF"/>
            <w:vAlign w:val="center"/>
          </w:tcPr>
          <w:p w:rsidR="00560CCE" w:rsidRPr="002A462D" w:rsidRDefault="00A231D2" w:rsidP="00A231D2">
            <w:pPr>
              <w:spacing w:after="200" w:line="276" w:lineRule="auto"/>
              <w:rPr>
                <w:b/>
                <w:color w:val="FFFFFF" w:themeColor="background1"/>
              </w:rPr>
            </w:pPr>
            <w:r>
              <w:rPr>
                <w:b/>
                <w:color w:val="FFFFFF" w:themeColor="background1"/>
              </w:rPr>
              <w:t>Activit</w:t>
            </w:r>
            <w:r w:rsidR="00F16160">
              <w:rPr>
                <w:b/>
                <w:color w:val="FFFFFF" w:themeColor="background1"/>
              </w:rPr>
              <w:t>y: RA Patron Interactions</w:t>
            </w:r>
          </w:p>
        </w:tc>
      </w:tr>
      <w:tr w:rsidR="00560CCE" w:rsidRPr="001B40A2" w:rsidTr="009E0D52">
        <w:trPr>
          <w:gridAfter w:val="1"/>
          <w:wAfter w:w="60" w:type="dxa"/>
          <w:trHeight w:val="411"/>
        </w:trPr>
        <w:tc>
          <w:tcPr>
            <w:tcW w:w="9498" w:type="dxa"/>
            <w:shd w:val="clear" w:color="auto" w:fill="auto"/>
            <w:vAlign w:val="center"/>
          </w:tcPr>
          <w:p w:rsidR="00B97435" w:rsidRDefault="00B97435" w:rsidP="00A231D2">
            <w:pPr>
              <w:rPr>
                <w:color w:val="000000" w:themeColor="text1"/>
              </w:rPr>
            </w:pPr>
          </w:p>
          <w:p w:rsidR="00F16160" w:rsidRDefault="00A231D2" w:rsidP="00A231D2">
            <w:pPr>
              <w:rPr>
                <w:color w:val="000000" w:themeColor="text1"/>
              </w:rPr>
            </w:pPr>
            <w:r w:rsidRPr="00A231D2">
              <w:rPr>
                <w:color w:val="000000" w:themeColor="text1"/>
              </w:rPr>
              <w:t>Think of a time when you had a very positive interaction with a patron regarding Reader</w:t>
            </w:r>
            <w:r w:rsidR="00844A89">
              <w:rPr>
                <w:color w:val="000000" w:themeColor="text1"/>
              </w:rPr>
              <w:t>’</w:t>
            </w:r>
            <w:r w:rsidRPr="00A231D2">
              <w:rPr>
                <w:color w:val="000000" w:themeColor="text1"/>
              </w:rPr>
              <w:t xml:space="preserve">s Advisory. Write down the top 5 words that you would use to describe that interaction. </w:t>
            </w:r>
          </w:p>
          <w:p w:rsidR="00F16160" w:rsidRDefault="00F16160" w:rsidP="00A231D2">
            <w:pPr>
              <w:rPr>
                <w:color w:val="000000" w:themeColor="text1"/>
              </w:rPr>
            </w:pPr>
          </w:p>
          <w:p w:rsidR="00F16160" w:rsidRDefault="00F16160" w:rsidP="00A231D2">
            <w:pPr>
              <w:rPr>
                <w:color w:val="000000" w:themeColor="text1"/>
              </w:rPr>
            </w:pPr>
            <w:r>
              <w:rPr>
                <w:color w:val="000000" w:themeColor="text1"/>
              </w:rPr>
              <w:t>1.</w:t>
            </w:r>
          </w:p>
          <w:p w:rsidR="00F16160" w:rsidRDefault="00F16160" w:rsidP="00A231D2">
            <w:pPr>
              <w:rPr>
                <w:color w:val="000000" w:themeColor="text1"/>
              </w:rPr>
            </w:pPr>
            <w:r>
              <w:rPr>
                <w:color w:val="000000" w:themeColor="text1"/>
              </w:rPr>
              <w:t>2.</w:t>
            </w:r>
          </w:p>
          <w:p w:rsidR="00F16160" w:rsidRDefault="00F16160" w:rsidP="00A231D2">
            <w:pPr>
              <w:rPr>
                <w:color w:val="000000" w:themeColor="text1"/>
              </w:rPr>
            </w:pPr>
            <w:r>
              <w:rPr>
                <w:color w:val="000000" w:themeColor="text1"/>
              </w:rPr>
              <w:t>3.</w:t>
            </w:r>
          </w:p>
          <w:p w:rsidR="00F16160" w:rsidRDefault="00F16160" w:rsidP="00A231D2">
            <w:pPr>
              <w:rPr>
                <w:color w:val="000000" w:themeColor="text1"/>
              </w:rPr>
            </w:pPr>
            <w:r>
              <w:rPr>
                <w:color w:val="000000" w:themeColor="text1"/>
              </w:rPr>
              <w:t>4.</w:t>
            </w:r>
          </w:p>
          <w:p w:rsidR="00F16160" w:rsidRDefault="00F16160" w:rsidP="00A231D2">
            <w:pPr>
              <w:rPr>
                <w:color w:val="000000" w:themeColor="text1"/>
              </w:rPr>
            </w:pPr>
            <w:r>
              <w:rPr>
                <w:color w:val="000000" w:themeColor="text1"/>
              </w:rPr>
              <w:t>5.</w:t>
            </w:r>
          </w:p>
          <w:p w:rsidR="00F16160" w:rsidRDefault="00F16160" w:rsidP="00A231D2">
            <w:pPr>
              <w:rPr>
                <w:color w:val="000000" w:themeColor="text1"/>
              </w:rPr>
            </w:pPr>
          </w:p>
          <w:p w:rsidR="00A231D2" w:rsidRPr="00A231D2" w:rsidRDefault="00A231D2" w:rsidP="00A231D2">
            <w:pPr>
              <w:rPr>
                <w:color w:val="000000" w:themeColor="text1"/>
              </w:rPr>
            </w:pPr>
            <w:r w:rsidRPr="00A231D2">
              <w:rPr>
                <w:color w:val="000000" w:themeColor="text1"/>
              </w:rPr>
              <w:t>Use those words to guide your personal practice regarding Readers Advisory activities.</w:t>
            </w:r>
          </w:p>
          <w:p w:rsidR="00137877" w:rsidRPr="00137877" w:rsidRDefault="00AC6FE9" w:rsidP="005A0B4F">
            <w:pPr>
              <w:rPr>
                <w:noProof/>
                <w:color w:val="000000" w:themeColor="text1"/>
              </w:rPr>
            </w:pPr>
            <w:r w:rsidRPr="00A231D2">
              <w:rPr>
                <w:noProof/>
                <w:color w:val="000000" w:themeColor="text1"/>
              </w:rPr>
              <w:t> </w:t>
            </w:r>
          </w:p>
          <w:p w:rsidR="00B02248" w:rsidRPr="002A462D" w:rsidRDefault="00B02248" w:rsidP="005A0B4F">
            <w:pPr>
              <w:rPr>
                <w:b/>
                <w:color w:val="FFFFFF" w:themeColor="background1"/>
              </w:rPr>
            </w:pPr>
          </w:p>
        </w:tc>
      </w:tr>
      <w:tr w:rsidR="00137877" w:rsidRPr="001B40A2" w:rsidTr="00630099">
        <w:trPr>
          <w:gridAfter w:val="1"/>
          <w:wAfter w:w="60" w:type="dxa"/>
          <w:trHeight w:val="411"/>
        </w:trPr>
        <w:tc>
          <w:tcPr>
            <w:tcW w:w="9498" w:type="dxa"/>
            <w:shd w:val="clear" w:color="auto" w:fill="31849B" w:themeFill="accent5" w:themeFillShade="BF"/>
            <w:vAlign w:val="center"/>
          </w:tcPr>
          <w:p w:rsidR="00137877" w:rsidRPr="002A462D" w:rsidRDefault="00137877" w:rsidP="0091031C">
            <w:pPr>
              <w:spacing w:after="200" w:line="276" w:lineRule="auto"/>
              <w:rPr>
                <w:b/>
                <w:color w:val="FFFFFF" w:themeColor="background1"/>
              </w:rPr>
            </w:pPr>
            <w:r>
              <w:rPr>
                <w:b/>
                <w:color w:val="FFFFFF" w:themeColor="background1"/>
              </w:rPr>
              <w:t xml:space="preserve">Activity: </w:t>
            </w:r>
            <w:r w:rsidR="0091031C">
              <w:rPr>
                <w:b/>
                <w:color w:val="FFFFFF" w:themeColor="background1"/>
              </w:rPr>
              <w:t>RA on Social Media</w:t>
            </w:r>
          </w:p>
        </w:tc>
      </w:tr>
      <w:tr w:rsidR="00A231D2" w:rsidRPr="001B40A2" w:rsidTr="00A231D2">
        <w:trPr>
          <w:gridAfter w:val="1"/>
          <w:wAfter w:w="60" w:type="dxa"/>
          <w:trHeight w:val="411"/>
        </w:trPr>
        <w:tc>
          <w:tcPr>
            <w:tcW w:w="9498" w:type="dxa"/>
          </w:tcPr>
          <w:p w:rsidR="00B97435" w:rsidRDefault="00B97435" w:rsidP="00A231D2">
            <w:pPr>
              <w:rPr>
                <w:rFonts w:cs="Arial"/>
                <w:color w:val="000000" w:themeColor="text1"/>
              </w:rPr>
            </w:pPr>
          </w:p>
          <w:p w:rsidR="0091031C" w:rsidRDefault="0091031C" w:rsidP="00A231D2">
            <w:pPr>
              <w:rPr>
                <w:rFonts w:cs="Arial"/>
                <w:color w:val="000000" w:themeColor="text1"/>
              </w:rPr>
            </w:pPr>
            <w:r>
              <w:rPr>
                <w:rFonts w:cs="Arial"/>
                <w:color w:val="000000" w:themeColor="text1"/>
              </w:rPr>
              <w:t xml:space="preserve">Do you have a significant portion of your community that you connect with on </w:t>
            </w:r>
            <w:proofErr w:type="spellStart"/>
            <w:r>
              <w:rPr>
                <w:rFonts w:cs="Arial"/>
                <w:color w:val="000000" w:themeColor="text1"/>
              </w:rPr>
              <w:t>Facebook</w:t>
            </w:r>
            <w:proofErr w:type="spellEnd"/>
            <w:r>
              <w:rPr>
                <w:rFonts w:cs="Arial"/>
                <w:color w:val="000000" w:themeColor="text1"/>
              </w:rPr>
              <w:t>? What other social media tools work well to connect with your community members?</w:t>
            </w:r>
          </w:p>
          <w:p w:rsidR="0091031C" w:rsidRDefault="0091031C" w:rsidP="00A231D2">
            <w:pPr>
              <w:rPr>
                <w:rFonts w:cs="Arial"/>
                <w:color w:val="000000" w:themeColor="text1"/>
              </w:rPr>
            </w:pPr>
          </w:p>
          <w:p w:rsidR="0091031C" w:rsidRDefault="0091031C" w:rsidP="00A231D2">
            <w:pPr>
              <w:rPr>
                <w:rFonts w:cs="Arial"/>
                <w:color w:val="000000" w:themeColor="text1"/>
              </w:rPr>
            </w:pPr>
          </w:p>
          <w:p w:rsidR="0091031C" w:rsidRDefault="00A231D2" w:rsidP="00A231D2">
            <w:pPr>
              <w:rPr>
                <w:rFonts w:cs="Arial"/>
                <w:color w:val="000000" w:themeColor="text1"/>
              </w:rPr>
            </w:pPr>
            <w:r w:rsidRPr="00A231D2">
              <w:rPr>
                <w:rFonts w:cs="Arial"/>
                <w:color w:val="000000" w:themeColor="text1"/>
              </w:rPr>
              <w:t xml:space="preserve">The presenters demonstrated several ways </w:t>
            </w:r>
            <w:r w:rsidR="0091031C">
              <w:rPr>
                <w:rFonts w:cs="Arial"/>
                <w:color w:val="000000" w:themeColor="text1"/>
              </w:rPr>
              <w:t xml:space="preserve">to use </w:t>
            </w:r>
            <w:proofErr w:type="spellStart"/>
            <w:r w:rsidRPr="00A231D2">
              <w:rPr>
                <w:rFonts w:cs="Arial"/>
                <w:color w:val="000000" w:themeColor="text1"/>
              </w:rPr>
              <w:t>Facebook</w:t>
            </w:r>
            <w:proofErr w:type="spellEnd"/>
            <w:r w:rsidRPr="00A231D2">
              <w:rPr>
                <w:rFonts w:cs="Arial"/>
                <w:color w:val="000000" w:themeColor="text1"/>
              </w:rPr>
              <w:t xml:space="preserve"> to foster discussion around books. </w:t>
            </w:r>
          </w:p>
          <w:p w:rsidR="00A231D2" w:rsidRPr="00A231D2" w:rsidRDefault="00A231D2" w:rsidP="00A231D2">
            <w:pPr>
              <w:rPr>
                <w:rFonts w:cs="Arial"/>
                <w:color w:val="000000" w:themeColor="text1"/>
              </w:rPr>
            </w:pPr>
            <w:r w:rsidRPr="00A231D2">
              <w:rPr>
                <w:rFonts w:cs="Arial"/>
                <w:color w:val="000000" w:themeColor="text1"/>
              </w:rPr>
              <w:t xml:space="preserve">List 2-3 questions you could post to generate crowd-sourced reading </w:t>
            </w:r>
            <w:proofErr w:type="gramStart"/>
            <w:r w:rsidRPr="00A231D2">
              <w:rPr>
                <w:rFonts w:cs="Arial"/>
                <w:color w:val="000000" w:themeColor="text1"/>
              </w:rPr>
              <w:t>lists,</w:t>
            </w:r>
            <w:proofErr w:type="gramEnd"/>
            <w:r w:rsidRPr="00A231D2">
              <w:rPr>
                <w:rFonts w:cs="Arial"/>
                <w:color w:val="000000" w:themeColor="text1"/>
              </w:rPr>
              <w:t xml:space="preserve"> or teasers for a </w:t>
            </w:r>
            <w:proofErr w:type="spellStart"/>
            <w:r w:rsidRPr="00A231D2">
              <w:rPr>
                <w:rFonts w:cs="Arial"/>
                <w:color w:val="000000" w:themeColor="text1"/>
              </w:rPr>
              <w:t>Facebook</w:t>
            </w:r>
            <w:proofErr w:type="spellEnd"/>
            <w:r w:rsidRPr="00A231D2">
              <w:rPr>
                <w:rFonts w:cs="Arial"/>
                <w:color w:val="000000" w:themeColor="text1"/>
              </w:rPr>
              <w:t xml:space="preserve"> Reading Blitz.</w:t>
            </w:r>
          </w:p>
          <w:p w:rsidR="00A231D2" w:rsidRPr="0091031C" w:rsidRDefault="00A231D2" w:rsidP="00A231D2">
            <w:pPr>
              <w:rPr>
                <w:noProof/>
              </w:rPr>
            </w:pPr>
            <w:r w:rsidRPr="00AC6FE9">
              <w:rPr>
                <w:noProof/>
              </w:rPr>
              <w:t> </w:t>
            </w:r>
          </w:p>
          <w:p w:rsidR="00A231D2" w:rsidRPr="0091031C" w:rsidRDefault="0091031C" w:rsidP="0018713D">
            <w:pPr>
              <w:rPr>
                <w:noProof/>
              </w:rPr>
            </w:pPr>
            <w:r w:rsidRPr="0091031C">
              <w:rPr>
                <w:noProof/>
              </w:rPr>
              <w:t>1.</w:t>
            </w:r>
          </w:p>
          <w:p w:rsidR="00A231D2" w:rsidRPr="0091031C" w:rsidRDefault="0091031C" w:rsidP="0018713D">
            <w:pPr>
              <w:rPr>
                <w:noProof/>
              </w:rPr>
            </w:pPr>
            <w:r w:rsidRPr="0091031C">
              <w:rPr>
                <w:noProof/>
              </w:rPr>
              <w:t>2.</w:t>
            </w:r>
          </w:p>
          <w:p w:rsidR="00A231D2" w:rsidRPr="0091031C" w:rsidRDefault="0091031C" w:rsidP="0018713D">
            <w:pPr>
              <w:rPr>
                <w:noProof/>
              </w:rPr>
            </w:pPr>
            <w:r w:rsidRPr="0091031C">
              <w:rPr>
                <w:noProof/>
              </w:rPr>
              <w:t>3.</w:t>
            </w:r>
          </w:p>
          <w:p w:rsidR="00A231D2" w:rsidRPr="0091031C" w:rsidRDefault="00A231D2" w:rsidP="0018713D">
            <w:pPr>
              <w:rPr>
                <w:noProof/>
              </w:rPr>
            </w:pPr>
          </w:p>
          <w:p w:rsidR="00A231D2" w:rsidRPr="002A462D" w:rsidRDefault="00A231D2" w:rsidP="0018713D">
            <w:pPr>
              <w:rPr>
                <w:b/>
                <w:color w:val="FFFFFF" w:themeColor="background1"/>
              </w:rPr>
            </w:pPr>
          </w:p>
        </w:tc>
      </w:tr>
      <w:tr w:rsidR="00560CCE" w:rsidRPr="001B40A2" w:rsidTr="005A0B4F">
        <w:trPr>
          <w:trHeight w:val="638"/>
        </w:trPr>
        <w:tc>
          <w:tcPr>
            <w:tcW w:w="9558" w:type="dxa"/>
            <w:gridSpan w:val="2"/>
            <w:shd w:val="clear" w:color="auto" w:fill="31849B" w:themeFill="accent5" w:themeFillShade="BF"/>
            <w:vAlign w:val="center"/>
          </w:tcPr>
          <w:p w:rsidR="00560CCE" w:rsidRPr="001B40A2" w:rsidRDefault="00560CCE" w:rsidP="005A0B4F">
            <w:pPr>
              <w:spacing w:after="200" w:line="276" w:lineRule="auto"/>
              <w:rPr>
                <w:b/>
                <w:color w:val="FFFFFF" w:themeColor="background1"/>
              </w:rPr>
            </w:pPr>
            <w:bookmarkStart w:id="0" w:name="_GoBack"/>
            <w:bookmarkEnd w:id="0"/>
            <w:r>
              <w:rPr>
                <w:b/>
                <w:color w:val="FFFFFF" w:themeColor="background1"/>
              </w:rPr>
              <w:lastRenderedPageBreak/>
              <w:t xml:space="preserve">Action Plan </w:t>
            </w:r>
            <w:r w:rsidRPr="004034B9">
              <w:rPr>
                <w:color w:val="FFFFFF" w:themeColor="background1"/>
              </w:rPr>
              <w:t>(include next steps, who, when, etc.)</w:t>
            </w:r>
          </w:p>
        </w:tc>
      </w:tr>
      <w:tr w:rsidR="00560CCE" w:rsidRPr="001B40A2" w:rsidTr="005A0B4F">
        <w:trPr>
          <w:trHeight w:val="1070"/>
        </w:trPr>
        <w:tc>
          <w:tcPr>
            <w:tcW w:w="9558" w:type="dxa"/>
            <w:gridSpan w:val="2"/>
            <w:tcBorders>
              <w:bottom w:val="single" w:sz="4" w:space="0" w:color="auto"/>
            </w:tcBorders>
          </w:tcPr>
          <w:p w:rsidR="00560CCE" w:rsidRPr="00B97435" w:rsidRDefault="00560CCE" w:rsidP="005A0B4F">
            <w:pPr>
              <w:rPr>
                <w:noProof/>
              </w:rPr>
            </w:pPr>
          </w:p>
          <w:p w:rsidR="00560CCE" w:rsidRPr="00B97435" w:rsidRDefault="00B97435" w:rsidP="005A0B4F">
            <w:pPr>
              <w:rPr>
                <w:noProof/>
              </w:rPr>
            </w:pPr>
            <w:r w:rsidRPr="00B97435">
              <w:rPr>
                <w:noProof/>
              </w:rPr>
              <w:t>What</w:t>
            </w:r>
            <w:r>
              <w:rPr>
                <w:noProof/>
              </w:rPr>
              <w:t xml:space="preserve"> steps will you take to try new approaches to </w:t>
            </w:r>
            <w:r w:rsidR="005C149C">
              <w:rPr>
                <w:noProof/>
              </w:rPr>
              <w:t>reader’s advisory</w:t>
            </w:r>
            <w:r>
              <w:rPr>
                <w:noProof/>
              </w:rPr>
              <w:t>?</w:t>
            </w:r>
          </w:p>
          <w:p w:rsidR="00560CCE" w:rsidRDefault="00560CCE" w:rsidP="005A0B4F">
            <w:pPr>
              <w:rPr>
                <w:noProof/>
              </w:rPr>
            </w:pPr>
          </w:p>
          <w:p w:rsidR="00B97435" w:rsidRDefault="00B97435" w:rsidP="005A0B4F">
            <w:pPr>
              <w:rPr>
                <w:noProof/>
              </w:rPr>
            </w:pPr>
          </w:p>
          <w:p w:rsidR="00B97435" w:rsidRDefault="00B97435" w:rsidP="005A0B4F">
            <w:pPr>
              <w:rPr>
                <w:noProof/>
              </w:rPr>
            </w:pPr>
          </w:p>
          <w:p w:rsidR="00B97435" w:rsidRDefault="00B97435" w:rsidP="005A0B4F">
            <w:pPr>
              <w:rPr>
                <w:noProof/>
              </w:rPr>
            </w:pPr>
          </w:p>
          <w:p w:rsidR="00B97435" w:rsidRDefault="00B97435" w:rsidP="005A0B4F">
            <w:pPr>
              <w:rPr>
                <w:noProof/>
              </w:rPr>
            </w:pPr>
          </w:p>
          <w:p w:rsidR="00B97435" w:rsidRPr="00B97435" w:rsidRDefault="00B97435" w:rsidP="005A0B4F">
            <w:pPr>
              <w:rPr>
                <w:noProof/>
              </w:rPr>
            </w:pPr>
          </w:p>
          <w:p w:rsidR="00560CCE" w:rsidRPr="00B97435" w:rsidRDefault="00560CCE" w:rsidP="005A0B4F">
            <w:pPr>
              <w:rPr>
                <w:noProof/>
              </w:rPr>
            </w:pPr>
          </w:p>
          <w:p w:rsidR="00560CCE" w:rsidRPr="00B97435" w:rsidRDefault="00560CCE" w:rsidP="005A0B4F">
            <w:pPr>
              <w:rPr>
                <w:noProof/>
              </w:rPr>
            </w:pPr>
          </w:p>
          <w:p w:rsidR="00560CCE" w:rsidRPr="00B97435" w:rsidRDefault="00560CCE" w:rsidP="005A0B4F">
            <w:pPr>
              <w:rPr>
                <w:noProof/>
              </w:rPr>
            </w:pPr>
          </w:p>
          <w:p w:rsidR="00560CCE" w:rsidRPr="00B97435" w:rsidRDefault="00560CCE" w:rsidP="005A0B4F">
            <w:pPr>
              <w:rPr>
                <w:noProof/>
              </w:rPr>
            </w:pPr>
          </w:p>
          <w:p w:rsidR="00560CCE" w:rsidRPr="00B97435" w:rsidRDefault="00560CCE" w:rsidP="005A0B4F">
            <w:pPr>
              <w:rPr>
                <w:noProof/>
              </w:rPr>
            </w:pPr>
          </w:p>
          <w:p w:rsidR="00560CCE" w:rsidRPr="00B16A14" w:rsidRDefault="00560CCE" w:rsidP="005A0B4F">
            <w:pPr>
              <w:rPr>
                <w:b/>
                <w:noProof/>
              </w:rPr>
            </w:pPr>
          </w:p>
        </w:tc>
      </w:tr>
    </w:tbl>
    <w:p w:rsidR="00560CCE" w:rsidRDefault="00560CCE" w:rsidP="00560CCE"/>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1B40A2" w:rsidRDefault="00560CCE" w:rsidP="005A0B4F">
            <w:pPr>
              <w:spacing w:after="200" w:line="276" w:lineRule="auto"/>
              <w:rPr>
                <w:b/>
                <w:color w:val="FFFFFF" w:themeColor="background1"/>
              </w:rPr>
            </w:pPr>
            <w:r>
              <w:rPr>
                <w:b/>
                <w:color w:val="FFFFFF" w:themeColor="background1"/>
              </w:rPr>
              <w:t>NOTES</w:t>
            </w:r>
          </w:p>
        </w:tc>
      </w:tr>
      <w:tr w:rsidR="00560CCE" w:rsidRPr="00317761" w:rsidTr="005A0B4F">
        <w:trPr>
          <w:trHeight w:hRule="exact" w:val="576"/>
        </w:trPr>
        <w:tc>
          <w:tcPr>
            <w:tcW w:w="9558" w:type="dxa"/>
          </w:tcPr>
          <w:p w:rsidR="00560CCE" w:rsidRPr="00317761" w:rsidRDefault="00560CCE" w:rsidP="005A0B4F">
            <w:pPr>
              <w:pStyle w:val="Pa3"/>
              <w:spacing w:before="240" w:after="180"/>
              <w:rPr>
                <w:rFonts w:asciiTheme="minorHAnsi" w:hAnsiTheme="minorHAnsi" w:cstheme="minorHAnsi"/>
                <w:b/>
                <w:color w:val="221E1F"/>
                <w:sz w:val="22"/>
                <w:szCs w:val="22"/>
              </w:rPr>
            </w:pPr>
          </w:p>
        </w:tc>
      </w:tr>
      <w:tr w:rsidR="00560CCE" w:rsidRPr="00317761" w:rsidTr="005A0B4F">
        <w:trPr>
          <w:trHeight w:hRule="exact" w:val="576"/>
        </w:trPr>
        <w:tc>
          <w:tcPr>
            <w:tcW w:w="9558" w:type="dxa"/>
          </w:tcPr>
          <w:p w:rsidR="00560CCE" w:rsidRPr="00317761" w:rsidRDefault="00560CCE" w:rsidP="005A0B4F">
            <w:pPr>
              <w:pStyle w:val="Default"/>
              <w:rPr>
                <w:rFonts w:asciiTheme="minorHAnsi" w:hAnsiTheme="minorHAnsi" w:cstheme="minorHAnsi"/>
              </w:rPr>
            </w:pPr>
          </w:p>
        </w:tc>
      </w:tr>
      <w:tr w:rsidR="00560CCE" w:rsidRPr="00317761" w:rsidTr="005A0B4F">
        <w:trPr>
          <w:trHeight w:hRule="exact" w:val="576"/>
        </w:trPr>
        <w:tc>
          <w:tcPr>
            <w:tcW w:w="9558" w:type="dxa"/>
          </w:tcPr>
          <w:p w:rsidR="00560CCE" w:rsidRPr="00317761" w:rsidRDefault="00560CCE" w:rsidP="005A0B4F">
            <w:pPr>
              <w:pStyle w:val="Pa3"/>
              <w:spacing w:before="240" w:after="180"/>
              <w:rPr>
                <w:rFonts w:asciiTheme="minorHAnsi" w:hAnsiTheme="minorHAnsi" w:cstheme="minorHAnsi"/>
                <w:b/>
                <w:color w:val="221E1F"/>
                <w:sz w:val="22"/>
                <w:szCs w:val="22"/>
              </w:rPr>
            </w:pPr>
          </w:p>
        </w:tc>
      </w:tr>
      <w:tr w:rsidR="00560CCE" w:rsidRPr="00317761" w:rsidTr="005A0B4F">
        <w:trPr>
          <w:trHeight w:hRule="exact" w:val="576"/>
        </w:trPr>
        <w:tc>
          <w:tcPr>
            <w:tcW w:w="9558" w:type="dxa"/>
          </w:tcPr>
          <w:p w:rsidR="00560CCE" w:rsidRPr="00317761" w:rsidRDefault="00560CCE" w:rsidP="005A0B4F">
            <w:pPr>
              <w:pStyle w:val="Default"/>
              <w:rPr>
                <w:rFonts w:asciiTheme="minorHAnsi" w:hAnsiTheme="minorHAnsi" w:cstheme="minorHAnsi"/>
              </w:rPr>
            </w:pPr>
          </w:p>
        </w:tc>
      </w:tr>
    </w:tbl>
    <w:p w:rsidR="00560CCE" w:rsidRPr="00D66F56" w:rsidRDefault="00560CCE" w:rsidP="00560CCE"/>
    <w:p w:rsidR="00560CCE" w:rsidRDefault="00560CCE" w:rsidP="00560CCE"/>
    <w:p w:rsidR="006632EA" w:rsidRDefault="005C149C"/>
    <w:sectPr w:rsidR="006632EA" w:rsidSect="008F03E3">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55194"/>
    <w:multiLevelType w:val="hybridMultilevel"/>
    <w:tmpl w:val="B1523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0CCE"/>
    <w:rsid w:val="0000142A"/>
    <w:rsid w:val="00005AE2"/>
    <w:rsid w:val="000B6524"/>
    <w:rsid w:val="00122064"/>
    <w:rsid w:val="00137877"/>
    <w:rsid w:val="00145243"/>
    <w:rsid w:val="001B170F"/>
    <w:rsid w:val="001E7442"/>
    <w:rsid w:val="001E77B5"/>
    <w:rsid w:val="00535B7A"/>
    <w:rsid w:val="00560CCE"/>
    <w:rsid w:val="005C149C"/>
    <w:rsid w:val="006121AB"/>
    <w:rsid w:val="0069512A"/>
    <w:rsid w:val="00835D9F"/>
    <w:rsid w:val="00844A89"/>
    <w:rsid w:val="008B3349"/>
    <w:rsid w:val="0091031C"/>
    <w:rsid w:val="00924401"/>
    <w:rsid w:val="00967B84"/>
    <w:rsid w:val="009E0D52"/>
    <w:rsid w:val="00A231D2"/>
    <w:rsid w:val="00AC6FE9"/>
    <w:rsid w:val="00B02248"/>
    <w:rsid w:val="00B70C5B"/>
    <w:rsid w:val="00B91B33"/>
    <w:rsid w:val="00B97435"/>
    <w:rsid w:val="00D90FDE"/>
    <w:rsid w:val="00DC3919"/>
    <w:rsid w:val="00E22563"/>
    <w:rsid w:val="00EB7620"/>
    <w:rsid w:val="00F16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A"/>
  </w:style>
  <w:style w:type="paragraph" w:styleId="Heading1">
    <w:name w:val="heading 1"/>
    <w:basedOn w:val="Normal"/>
    <w:link w:val="Heading1Char"/>
    <w:uiPriority w:val="9"/>
    <w:qFormat/>
    <w:rsid w:val="001B17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B170F"/>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5272541">
      <w:bodyDiv w:val="1"/>
      <w:marLeft w:val="0"/>
      <w:marRight w:val="0"/>
      <w:marTop w:val="0"/>
      <w:marBottom w:val="0"/>
      <w:divBdr>
        <w:top w:val="none" w:sz="0" w:space="0" w:color="auto"/>
        <w:left w:val="none" w:sz="0" w:space="0" w:color="auto"/>
        <w:bottom w:val="none" w:sz="0" w:space="0" w:color="auto"/>
        <w:right w:val="none" w:sz="0" w:space="0" w:color="auto"/>
      </w:divBdr>
    </w:div>
    <w:div w:id="468786345">
      <w:bodyDiv w:val="1"/>
      <w:marLeft w:val="0"/>
      <w:marRight w:val="0"/>
      <w:marTop w:val="0"/>
      <w:marBottom w:val="0"/>
      <w:divBdr>
        <w:top w:val="none" w:sz="0" w:space="0" w:color="auto"/>
        <w:left w:val="none" w:sz="0" w:space="0" w:color="auto"/>
        <w:bottom w:val="none" w:sz="0" w:space="0" w:color="auto"/>
        <w:right w:val="none" w:sz="0" w:space="0" w:color="auto"/>
      </w:divBdr>
    </w:div>
    <w:div w:id="472678293">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45625168">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858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B Gutsche</cp:lastModifiedBy>
  <cp:revision>15</cp:revision>
  <dcterms:created xsi:type="dcterms:W3CDTF">2013-10-14T19:09:00Z</dcterms:created>
  <dcterms:modified xsi:type="dcterms:W3CDTF">2013-11-13T01:18:00Z</dcterms:modified>
</cp:coreProperties>
</file>