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07" w:rsidRPr="00273307" w:rsidRDefault="00273307" w:rsidP="00273307">
      <w:pPr>
        <w:pStyle w:val="Heading1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273307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Support Patron Learning in Small Spaces with Small Budgets</w:t>
      </w:r>
    </w:p>
    <w:p w:rsidR="00F56127" w:rsidRDefault="00F56127" w:rsidP="00F56127">
      <w:pPr>
        <w:spacing w:line="240" w:lineRule="auto"/>
        <w:contextualSpacing/>
      </w:pPr>
      <w:r w:rsidRPr="00D66F56">
        <w:rPr>
          <w:b/>
        </w:rPr>
        <w:t xml:space="preserve">Description: </w:t>
      </w:r>
      <w:r>
        <w:rPr>
          <w:b/>
        </w:rPr>
        <w:t xml:space="preserve"> </w:t>
      </w:r>
      <w:r w:rsidR="00273307">
        <w:rPr>
          <w:rStyle w:val="text-pageintro"/>
        </w:rPr>
        <w:t>This webinar showcases how small and rural libraries can provide effective training to patrons with limited staff, resources, or space.</w:t>
      </w:r>
    </w:p>
    <w:p w:rsidR="00F56127" w:rsidRDefault="00F56127" w:rsidP="00F56127">
      <w:pPr>
        <w:spacing w:line="240" w:lineRule="auto"/>
        <w:contextualSpacing/>
        <w:rPr>
          <w:rStyle w:val="text-pageintro"/>
        </w:rPr>
      </w:pPr>
    </w:p>
    <w:p w:rsidR="00F56127" w:rsidRPr="00273307" w:rsidRDefault="00F56127" w:rsidP="00F56127">
      <w:pPr>
        <w:spacing w:line="240" w:lineRule="auto"/>
        <w:contextualSpacing/>
      </w:pPr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73307" w:rsidRPr="00273307">
        <w:t>Brenda Hough and Stephanie Gerding, consultants at TechSoup for Libraries, and Wendy Street, director, Pella Public Library, Iowa.</w:t>
      </w:r>
    </w:p>
    <w:p w:rsidR="00F56127" w:rsidRPr="00D66F56" w:rsidRDefault="00F56127" w:rsidP="00F56127"/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F56127" w:rsidTr="00BD797D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F56127" w:rsidRPr="00BD7B5B" w:rsidRDefault="00F56127" w:rsidP="00BD797D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F56127" w:rsidTr="00BD797D">
        <w:trPr>
          <w:trHeight w:val="648"/>
        </w:trPr>
        <w:tc>
          <w:tcPr>
            <w:tcW w:w="1818" w:type="dxa"/>
            <w:shd w:val="clear" w:color="auto" w:fill="92CDDC" w:themeFill="accent5" w:themeFillTint="99"/>
            <w:vAlign w:val="center"/>
          </w:tcPr>
          <w:p w:rsidR="00F56127" w:rsidRDefault="00F56127" w:rsidP="00BD797D">
            <w:r w:rsidRPr="00BD7B5B">
              <w:rPr>
                <w:b/>
              </w:rPr>
              <w:t>Personal Goals</w:t>
            </w:r>
          </w:p>
        </w:tc>
        <w:tc>
          <w:tcPr>
            <w:tcW w:w="7758" w:type="dxa"/>
            <w:vAlign w:val="center"/>
          </w:tcPr>
          <w:p w:rsidR="00F56127" w:rsidRDefault="00F56127" w:rsidP="00BD797D"/>
        </w:tc>
      </w:tr>
      <w:tr w:rsidR="00F56127" w:rsidTr="00BD797D">
        <w:trPr>
          <w:trHeight w:val="648"/>
        </w:trPr>
        <w:tc>
          <w:tcPr>
            <w:tcW w:w="1818" w:type="dxa"/>
            <w:shd w:val="clear" w:color="auto" w:fill="92CDDC" w:themeFill="accent5" w:themeFillTint="99"/>
            <w:vAlign w:val="center"/>
          </w:tcPr>
          <w:p w:rsidR="00F56127" w:rsidRDefault="00F56127" w:rsidP="00BD797D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7758" w:type="dxa"/>
            <w:vAlign w:val="center"/>
          </w:tcPr>
          <w:p w:rsidR="00F56127" w:rsidRDefault="00F56127" w:rsidP="00BD797D"/>
        </w:tc>
      </w:tr>
    </w:tbl>
    <w:p w:rsidR="00F56127" w:rsidRDefault="00F56127" w:rsidP="00F56127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F56127" w:rsidRPr="001B40A2" w:rsidTr="00BD797D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F56127" w:rsidRPr="002A462D" w:rsidRDefault="00DF6DDA" w:rsidP="00451F4B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</w:t>
            </w:r>
            <w:r w:rsidR="00F56127">
              <w:rPr>
                <w:b/>
                <w:color w:val="FFFFFF" w:themeColor="background1"/>
              </w:rPr>
              <w:t>uestion</w:t>
            </w:r>
            <w:r w:rsidR="00451F4B">
              <w:rPr>
                <w:b/>
                <w:color w:val="FFFFFF" w:themeColor="background1"/>
              </w:rPr>
              <w:t>s</w:t>
            </w:r>
            <w:r w:rsidR="00273307">
              <w:rPr>
                <w:b/>
                <w:color w:val="FFFFFF" w:themeColor="background1"/>
              </w:rPr>
              <w:t>:  Patron Training at Your Library – How Do You Do It?</w:t>
            </w:r>
          </w:p>
        </w:tc>
      </w:tr>
      <w:tr w:rsidR="00F56127" w:rsidRPr="001B40A2" w:rsidTr="00BD797D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F56127" w:rsidRPr="00330C80" w:rsidRDefault="00F56127" w:rsidP="00BD797D">
            <w:pPr>
              <w:rPr>
                <w:noProof/>
              </w:rPr>
            </w:pPr>
          </w:p>
          <w:p w:rsidR="00F56127" w:rsidRDefault="00273307" w:rsidP="00BD797D">
            <w:pPr>
              <w:rPr>
                <w:noProof/>
              </w:rPr>
            </w:pPr>
            <w:r>
              <w:rPr>
                <w:noProof/>
              </w:rPr>
              <w:t>How does your library approach patron training? Who can be a trainer at your library – do you use staff, volunteers, or both? How do you recruit trainers?</w:t>
            </w:r>
          </w:p>
          <w:p w:rsidR="00F56127" w:rsidRPr="002A462D" w:rsidRDefault="00F56127" w:rsidP="00BD797D">
            <w:pPr>
              <w:rPr>
                <w:b/>
                <w:color w:val="FFFFFF" w:themeColor="background1"/>
              </w:rPr>
            </w:pPr>
          </w:p>
        </w:tc>
      </w:tr>
      <w:tr w:rsidR="00F56127" w:rsidRPr="001B40A2" w:rsidTr="00BD797D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F56127" w:rsidRPr="001B40A2" w:rsidRDefault="00F56127" w:rsidP="00273307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Activity </w:t>
            </w:r>
            <w:r w:rsidR="00273307">
              <w:rPr>
                <w:b/>
                <w:color w:val="FFFFFF" w:themeColor="background1"/>
              </w:rPr>
              <w:t>:  Training Resources</w:t>
            </w:r>
          </w:p>
        </w:tc>
      </w:tr>
      <w:tr w:rsidR="00F56127" w:rsidRPr="001B40A2" w:rsidTr="00BD797D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F56127" w:rsidRDefault="00F56127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  <w:r>
              <w:rPr>
                <w:noProof/>
              </w:rPr>
              <w:t>Describe the resources you provide for your trainers  (tours, orientation sessions, handouts, etc.):</w:t>
            </w:r>
          </w:p>
          <w:p w:rsidR="00273307" w:rsidRDefault="00273307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F8191E" w:rsidRDefault="00F8191E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F8191E" w:rsidRDefault="00F8191E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273307" w:rsidRDefault="00273307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  <w:r>
              <w:rPr>
                <w:noProof/>
              </w:rPr>
              <w:t>List the materials you use with your patrons</w:t>
            </w:r>
            <w:r w:rsidR="009667F6">
              <w:rPr>
                <w:noProof/>
              </w:rPr>
              <w:t xml:space="preserve"> in the classes you offer</w:t>
            </w:r>
            <w:r>
              <w:rPr>
                <w:noProof/>
              </w:rPr>
              <w:t xml:space="preserve">  (worksheets, evaluations, </w:t>
            </w:r>
            <w:r w:rsidR="009667F6">
              <w:rPr>
                <w:noProof/>
              </w:rPr>
              <w:t>etc.</w:t>
            </w:r>
            <w:r>
              <w:rPr>
                <w:noProof/>
              </w:rPr>
              <w:t>):</w:t>
            </w:r>
          </w:p>
          <w:p w:rsidR="00273307" w:rsidRDefault="00273307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F8191E" w:rsidRDefault="00F8191E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F8191E" w:rsidRDefault="00F8191E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273307" w:rsidRDefault="00273307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</w:p>
          <w:p w:rsidR="00F8191E" w:rsidRDefault="00F8191E" w:rsidP="00BD797D">
            <w:pPr>
              <w:rPr>
                <w:noProof/>
              </w:rPr>
            </w:pPr>
          </w:p>
          <w:p w:rsidR="00F8191E" w:rsidRDefault="00F8191E" w:rsidP="00BD797D">
            <w:pPr>
              <w:rPr>
                <w:noProof/>
              </w:rPr>
            </w:pPr>
          </w:p>
          <w:p w:rsidR="00F8191E" w:rsidRDefault="00F8191E" w:rsidP="00BD797D">
            <w:pPr>
              <w:rPr>
                <w:noProof/>
              </w:rPr>
            </w:pPr>
          </w:p>
          <w:p w:rsidR="00F8191E" w:rsidRDefault="00F8191E" w:rsidP="00BD797D">
            <w:pPr>
              <w:rPr>
                <w:noProof/>
              </w:rPr>
            </w:pPr>
          </w:p>
          <w:p w:rsidR="00273307" w:rsidRDefault="00A75E7F" w:rsidP="00BD797D">
            <w:pPr>
              <w:rPr>
                <w:noProof/>
              </w:rPr>
            </w:pPr>
            <w:r>
              <w:rPr>
                <w:noProof/>
              </w:rPr>
              <w:lastRenderedPageBreak/>
              <w:t>Taking</w:t>
            </w:r>
            <w:r w:rsidR="009667F6">
              <w:rPr>
                <w:noProof/>
              </w:rPr>
              <w:t xml:space="preserve"> </w:t>
            </w:r>
            <w:r w:rsidR="00273307">
              <w:rPr>
                <w:noProof/>
              </w:rPr>
              <w:t>the examples and links provided in the webinar and archive page</w:t>
            </w:r>
            <w:r w:rsidR="009667F6">
              <w:rPr>
                <w:noProof/>
              </w:rPr>
              <w:t xml:space="preserve"> </w:t>
            </w:r>
            <w:r w:rsidR="008965E1">
              <w:rPr>
                <w:noProof/>
              </w:rPr>
              <w:t>as</w:t>
            </w:r>
            <w:r w:rsidR="009667F6">
              <w:rPr>
                <w:noProof/>
              </w:rPr>
              <w:t xml:space="preserve"> inspiration</w:t>
            </w:r>
            <w:r w:rsidR="00273307">
              <w:rPr>
                <w:noProof/>
              </w:rPr>
              <w:t xml:space="preserve">, </w:t>
            </w:r>
            <w:r w:rsidR="009667F6">
              <w:rPr>
                <w:noProof/>
              </w:rPr>
              <w:t>what are</w:t>
            </w:r>
            <w:r w:rsidR="00273307">
              <w:rPr>
                <w:noProof/>
              </w:rPr>
              <w:t xml:space="preserve"> some new resources you might </w:t>
            </w:r>
            <w:r w:rsidR="008965E1">
              <w:rPr>
                <w:noProof/>
              </w:rPr>
              <w:t>use with</w:t>
            </w:r>
            <w:r w:rsidR="00273307">
              <w:rPr>
                <w:noProof/>
              </w:rPr>
              <w:t xml:space="preserve"> your trainers and/or clients</w:t>
            </w:r>
            <w:r w:rsidR="00451F4B">
              <w:rPr>
                <w:noProof/>
              </w:rPr>
              <w:t>?</w:t>
            </w:r>
            <w:r w:rsidR="008965E1">
              <w:rPr>
                <w:noProof/>
              </w:rPr>
              <w:t xml:space="preserve"> </w:t>
            </w:r>
            <w:r w:rsidR="00451F4B">
              <w:rPr>
                <w:noProof/>
              </w:rPr>
              <w:t>O</w:t>
            </w:r>
            <w:r w:rsidR="008965E1">
              <w:rPr>
                <w:noProof/>
              </w:rPr>
              <w:t>r what are some</w:t>
            </w:r>
            <w:r w:rsidR="00273307">
              <w:rPr>
                <w:noProof/>
              </w:rPr>
              <w:t xml:space="preserve"> ways you might </w:t>
            </w:r>
            <w:r w:rsidR="008965E1">
              <w:rPr>
                <w:noProof/>
              </w:rPr>
              <w:t>improve your existing resources?</w:t>
            </w:r>
          </w:p>
          <w:p w:rsidR="00273307" w:rsidRDefault="00273307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F8191E" w:rsidRDefault="00F8191E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F8191E" w:rsidRDefault="00F8191E" w:rsidP="00BD797D">
            <w:pPr>
              <w:rPr>
                <w:noProof/>
              </w:rPr>
            </w:pPr>
          </w:p>
          <w:p w:rsidR="00273307" w:rsidRDefault="00273307" w:rsidP="00BD797D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F8191E" w:rsidRDefault="00F8191E" w:rsidP="00BD797D">
            <w:pPr>
              <w:rPr>
                <w:noProof/>
              </w:rPr>
            </w:pPr>
          </w:p>
          <w:p w:rsidR="00F56127" w:rsidRPr="00B16A14" w:rsidRDefault="00F56127" w:rsidP="00BD797D">
            <w:pPr>
              <w:rPr>
                <w:b/>
                <w:noProof/>
              </w:rPr>
            </w:pPr>
          </w:p>
        </w:tc>
      </w:tr>
      <w:tr w:rsidR="00F56127" w:rsidRPr="001B40A2" w:rsidTr="00BD797D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F56127" w:rsidRPr="002A462D" w:rsidRDefault="00DF6DDA" w:rsidP="009667F6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Discussion Q</w:t>
            </w:r>
            <w:r w:rsidR="00F56127">
              <w:rPr>
                <w:b/>
                <w:color w:val="FFFFFF" w:themeColor="background1"/>
              </w:rPr>
              <w:t>uestions</w:t>
            </w:r>
            <w:r w:rsidR="00273307">
              <w:rPr>
                <w:b/>
                <w:color w:val="FFFFFF" w:themeColor="background1"/>
              </w:rPr>
              <w:t xml:space="preserve">:  </w:t>
            </w:r>
            <w:r w:rsidR="009667F6">
              <w:rPr>
                <w:b/>
                <w:color w:val="FFFFFF" w:themeColor="background1"/>
              </w:rPr>
              <w:t>Topics Offered</w:t>
            </w:r>
            <w:r w:rsidR="00273307">
              <w:rPr>
                <w:b/>
                <w:color w:val="FFFFFF" w:themeColor="background1"/>
              </w:rPr>
              <w:t xml:space="preserve"> </w:t>
            </w:r>
          </w:p>
        </w:tc>
      </w:tr>
      <w:tr w:rsidR="00F56127" w:rsidRPr="001B40A2" w:rsidTr="00BD797D">
        <w:tc>
          <w:tcPr>
            <w:tcW w:w="9558" w:type="dxa"/>
            <w:shd w:val="clear" w:color="auto" w:fill="auto"/>
            <w:vAlign w:val="center"/>
          </w:tcPr>
          <w:p w:rsidR="00F56127" w:rsidRDefault="00F56127" w:rsidP="00BD797D">
            <w:pPr>
              <w:rPr>
                <w:noProof/>
              </w:rPr>
            </w:pPr>
          </w:p>
          <w:p w:rsidR="00F56127" w:rsidRDefault="009667F6" w:rsidP="009667F6">
            <w:pPr>
              <w:rPr>
                <w:noProof/>
              </w:rPr>
            </w:pPr>
            <w:r>
              <w:rPr>
                <w:noProof/>
              </w:rPr>
              <w:t xml:space="preserve">On what topics does your library currently provide training?  What classes would you like to offer in the future?  </w:t>
            </w:r>
          </w:p>
          <w:p w:rsidR="009667F6" w:rsidRDefault="009667F6" w:rsidP="009667F6">
            <w:pPr>
              <w:rPr>
                <w:noProof/>
              </w:rPr>
            </w:pPr>
          </w:p>
          <w:p w:rsidR="009667F6" w:rsidRPr="002A462D" w:rsidRDefault="009667F6" w:rsidP="009667F6">
            <w:pPr>
              <w:rPr>
                <w:b/>
                <w:color w:val="FFFFFF" w:themeColor="background1"/>
              </w:rPr>
            </w:pPr>
          </w:p>
        </w:tc>
      </w:tr>
      <w:tr w:rsidR="00F56127" w:rsidRPr="001B40A2" w:rsidTr="00BD797D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F56127" w:rsidRPr="002A462D" w:rsidRDefault="00F56127" w:rsidP="00BD797D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Activity </w:t>
            </w:r>
            <w:r w:rsidR="009667F6">
              <w:rPr>
                <w:b/>
                <w:color w:val="FFFFFF" w:themeColor="background1"/>
              </w:rPr>
              <w:t>:  Getting the Word Out</w:t>
            </w:r>
          </w:p>
        </w:tc>
      </w:tr>
      <w:tr w:rsidR="00F56127" w:rsidRPr="001B40A2" w:rsidTr="00BD797D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F56127" w:rsidRDefault="00F56127" w:rsidP="00BD797D">
            <w:pPr>
              <w:rPr>
                <w:noProof/>
              </w:rPr>
            </w:pPr>
          </w:p>
          <w:p w:rsidR="00F56127" w:rsidRDefault="009667F6" w:rsidP="00BD797D">
            <w:pPr>
              <w:rPr>
                <w:noProof/>
              </w:rPr>
            </w:pPr>
            <w:r>
              <w:rPr>
                <w:noProof/>
              </w:rPr>
              <w:t xml:space="preserve">The webinar underscored the important role marketing plays in the success of your patron training program.  </w:t>
            </w:r>
            <w:r w:rsidR="00A75E7F">
              <w:rPr>
                <w:noProof/>
              </w:rPr>
              <w:t>Using the tips and suggestions for marketing discussed in the webinar, write down two ways you could approach a new group that might be interested in your classes.</w:t>
            </w:r>
          </w:p>
          <w:p w:rsidR="00A75E7F" w:rsidRDefault="00A75E7F" w:rsidP="00BD797D">
            <w:pPr>
              <w:rPr>
                <w:noProof/>
              </w:rPr>
            </w:pPr>
          </w:p>
          <w:p w:rsidR="00A75E7F" w:rsidRDefault="00A75E7F" w:rsidP="00BD797D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:rsidR="00A75E7F" w:rsidRDefault="00A75E7F" w:rsidP="00BD797D">
            <w:pPr>
              <w:rPr>
                <w:noProof/>
              </w:rPr>
            </w:pPr>
          </w:p>
          <w:p w:rsidR="00A75E7F" w:rsidRDefault="00A75E7F" w:rsidP="00BD797D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F8191E" w:rsidRDefault="00F8191E" w:rsidP="00BD797D">
            <w:pPr>
              <w:rPr>
                <w:noProof/>
              </w:rPr>
            </w:pPr>
          </w:p>
          <w:p w:rsidR="00F8191E" w:rsidRDefault="00F8191E" w:rsidP="00BD797D">
            <w:pPr>
              <w:rPr>
                <w:noProof/>
              </w:rPr>
            </w:pPr>
          </w:p>
          <w:p w:rsidR="00A75E7F" w:rsidRDefault="00A75E7F" w:rsidP="00BD797D">
            <w:pPr>
              <w:rPr>
                <w:noProof/>
              </w:rPr>
            </w:pPr>
          </w:p>
          <w:p w:rsidR="00F56127" w:rsidRDefault="00A75E7F" w:rsidP="00BD797D">
            <w:pPr>
              <w:rPr>
                <w:noProof/>
              </w:rPr>
            </w:pPr>
            <w:r>
              <w:rPr>
                <w:noProof/>
              </w:rPr>
              <w:t xml:space="preserve">List any new ideas you came up </w:t>
            </w:r>
            <w:r w:rsidR="00D00A54">
              <w:rPr>
                <w:noProof/>
              </w:rPr>
              <w:t xml:space="preserve">with from this webinar </w:t>
            </w:r>
            <w:r>
              <w:rPr>
                <w:noProof/>
              </w:rPr>
              <w:t xml:space="preserve">for </w:t>
            </w:r>
            <w:r w:rsidR="00D00A54">
              <w:rPr>
                <w:noProof/>
              </w:rPr>
              <w:t>how to publicize</w:t>
            </w:r>
            <w:r>
              <w:rPr>
                <w:noProof/>
              </w:rPr>
              <w:t xml:space="preserve"> your classes</w:t>
            </w:r>
            <w:r w:rsidR="008965E1">
              <w:rPr>
                <w:noProof/>
              </w:rPr>
              <w:t>, and how these could be applied in your marketing strategy</w:t>
            </w:r>
            <w:r>
              <w:rPr>
                <w:noProof/>
              </w:rPr>
              <w:t>:</w:t>
            </w:r>
          </w:p>
          <w:p w:rsidR="00A75E7F" w:rsidRDefault="00A75E7F" w:rsidP="00BD797D">
            <w:pPr>
              <w:rPr>
                <w:noProof/>
              </w:rPr>
            </w:pPr>
          </w:p>
          <w:p w:rsidR="00A75E7F" w:rsidRDefault="00A75E7F" w:rsidP="00BD797D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br/>
            </w:r>
          </w:p>
          <w:p w:rsidR="00A75E7F" w:rsidRDefault="00A75E7F" w:rsidP="00BD797D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br/>
            </w:r>
          </w:p>
          <w:p w:rsidR="00F56127" w:rsidRDefault="00A75E7F" w:rsidP="00BD797D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F56127" w:rsidRDefault="00F56127" w:rsidP="00BD797D">
            <w:pPr>
              <w:rPr>
                <w:noProof/>
              </w:rPr>
            </w:pPr>
          </w:p>
          <w:p w:rsidR="00F56127" w:rsidRDefault="00F56127" w:rsidP="00BD797D">
            <w:pPr>
              <w:rPr>
                <w:noProof/>
              </w:rPr>
            </w:pPr>
          </w:p>
          <w:p w:rsidR="00F8191E" w:rsidRDefault="00F8191E" w:rsidP="00BD797D">
            <w:pPr>
              <w:rPr>
                <w:noProof/>
              </w:rPr>
            </w:pPr>
          </w:p>
          <w:p w:rsidR="00F8191E" w:rsidRDefault="00F8191E" w:rsidP="00BD797D">
            <w:pPr>
              <w:rPr>
                <w:noProof/>
              </w:rPr>
            </w:pPr>
          </w:p>
          <w:p w:rsidR="00F8191E" w:rsidRDefault="00F8191E" w:rsidP="00BD797D">
            <w:pPr>
              <w:rPr>
                <w:noProof/>
              </w:rPr>
            </w:pPr>
          </w:p>
          <w:p w:rsidR="00F8191E" w:rsidRDefault="00F8191E" w:rsidP="00BD797D">
            <w:pPr>
              <w:rPr>
                <w:noProof/>
              </w:rPr>
            </w:pPr>
          </w:p>
          <w:p w:rsidR="00F8191E" w:rsidRDefault="00F8191E" w:rsidP="00BD797D">
            <w:pPr>
              <w:rPr>
                <w:noProof/>
              </w:rPr>
            </w:pPr>
          </w:p>
          <w:p w:rsidR="00F8191E" w:rsidRDefault="00F8191E" w:rsidP="00BD797D">
            <w:pPr>
              <w:rPr>
                <w:noProof/>
              </w:rPr>
            </w:pPr>
          </w:p>
          <w:p w:rsidR="00F8191E" w:rsidRDefault="00F8191E" w:rsidP="00BD797D">
            <w:pPr>
              <w:rPr>
                <w:noProof/>
              </w:rPr>
            </w:pPr>
          </w:p>
          <w:p w:rsidR="00F56127" w:rsidRDefault="00F56127" w:rsidP="00BD797D">
            <w:pPr>
              <w:rPr>
                <w:noProof/>
              </w:rPr>
            </w:pPr>
          </w:p>
        </w:tc>
      </w:tr>
      <w:tr w:rsidR="00F56127" w:rsidRPr="001B40A2" w:rsidTr="00BD797D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F56127" w:rsidRPr="001B40A2" w:rsidRDefault="00F56127" w:rsidP="00BD797D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Action Plan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F56127" w:rsidRPr="001B40A2" w:rsidTr="009667F6">
        <w:trPr>
          <w:trHeight w:val="2645"/>
        </w:trPr>
        <w:tc>
          <w:tcPr>
            <w:tcW w:w="9558" w:type="dxa"/>
            <w:tcBorders>
              <w:bottom w:val="single" w:sz="4" w:space="0" w:color="auto"/>
            </w:tcBorders>
          </w:tcPr>
          <w:p w:rsidR="00F56127" w:rsidRDefault="00F56127" w:rsidP="00BD797D">
            <w:pPr>
              <w:rPr>
                <w:noProof/>
              </w:rPr>
            </w:pPr>
          </w:p>
          <w:p w:rsidR="00F56127" w:rsidRDefault="00F56127" w:rsidP="00BD797D">
            <w:pPr>
              <w:rPr>
                <w:noProof/>
              </w:rPr>
            </w:pPr>
          </w:p>
          <w:p w:rsidR="00F56127" w:rsidRPr="00B16A14" w:rsidRDefault="00F56127" w:rsidP="00BD797D">
            <w:pPr>
              <w:rPr>
                <w:b/>
                <w:noProof/>
              </w:rPr>
            </w:pPr>
          </w:p>
        </w:tc>
      </w:tr>
    </w:tbl>
    <w:p w:rsidR="00F56127" w:rsidRDefault="00F56127" w:rsidP="00F56127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F56127" w:rsidRPr="001B40A2" w:rsidTr="00BD797D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F56127" w:rsidRPr="001B40A2" w:rsidRDefault="00F56127" w:rsidP="00BD797D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</w:t>
            </w:r>
            <w:r w:rsidR="00DF6DDA">
              <w:rPr>
                <w:b/>
                <w:color w:val="FFFFFF" w:themeColor="background1"/>
              </w:rPr>
              <w:t>otes</w:t>
            </w:r>
          </w:p>
        </w:tc>
      </w:tr>
      <w:tr w:rsidR="00F56127" w:rsidRPr="00317761" w:rsidTr="00BD797D">
        <w:trPr>
          <w:trHeight w:hRule="exact" w:val="576"/>
        </w:trPr>
        <w:tc>
          <w:tcPr>
            <w:tcW w:w="9558" w:type="dxa"/>
          </w:tcPr>
          <w:p w:rsidR="00F56127" w:rsidRPr="00317761" w:rsidRDefault="00F56127" w:rsidP="00BD797D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F56127" w:rsidRPr="00317761" w:rsidTr="00BD797D">
        <w:trPr>
          <w:trHeight w:hRule="exact" w:val="576"/>
        </w:trPr>
        <w:tc>
          <w:tcPr>
            <w:tcW w:w="9558" w:type="dxa"/>
          </w:tcPr>
          <w:p w:rsidR="00F56127" w:rsidRPr="00317761" w:rsidRDefault="00F56127" w:rsidP="00BD797D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56127" w:rsidRPr="00317761" w:rsidTr="00BD797D">
        <w:trPr>
          <w:trHeight w:hRule="exact" w:val="576"/>
        </w:trPr>
        <w:tc>
          <w:tcPr>
            <w:tcW w:w="9558" w:type="dxa"/>
          </w:tcPr>
          <w:p w:rsidR="00F56127" w:rsidRPr="00317761" w:rsidRDefault="00F56127" w:rsidP="00BD797D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F56127" w:rsidRPr="00317761" w:rsidTr="00BD797D">
        <w:trPr>
          <w:trHeight w:hRule="exact" w:val="576"/>
        </w:trPr>
        <w:tc>
          <w:tcPr>
            <w:tcW w:w="9558" w:type="dxa"/>
          </w:tcPr>
          <w:p w:rsidR="00F56127" w:rsidRPr="00317761" w:rsidRDefault="00F56127" w:rsidP="00BD797D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F56127" w:rsidRPr="00317761" w:rsidTr="00BD797D">
        <w:trPr>
          <w:trHeight w:hRule="exact" w:val="576"/>
        </w:trPr>
        <w:tc>
          <w:tcPr>
            <w:tcW w:w="9558" w:type="dxa"/>
          </w:tcPr>
          <w:p w:rsidR="00F56127" w:rsidRPr="00317761" w:rsidRDefault="00F56127" w:rsidP="00BD797D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</w:tbl>
    <w:p w:rsidR="00F56127" w:rsidRDefault="00F56127" w:rsidP="00F56127"/>
    <w:p w:rsidR="00671CF4" w:rsidRDefault="00671CF4"/>
    <w:sectPr w:rsidR="00671CF4" w:rsidSect="0092102C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6127"/>
    <w:rsid w:val="00094DB5"/>
    <w:rsid w:val="0017367F"/>
    <w:rsid w:val="00264AF8"/>
    <w:rsid w:val="00273307"/>
    <w:rsid w:val="0036652C"/>
    <w:rsid w:val="00451F4B"/>
    <w:rsid w:val="00671CF4"/>
    <w:rsid w:val="0070693A"/>
    <w:rsid w:val="008965E1"/>
    <w:rsid w:val="009667F6"/>
    <w:rsid w:val="00A75E7F"/>
    <w:rsid w:val="00AD22AD"/>
    <w:rsid w:val="00D00A54"/>
    <w:rsid w:val="00DF6DDA"/>
    <w:rsid w:val="00F56127"/>
    <w:rsid w:val="00F8191E"/>
    <w:rsid w:val="00FE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27"/>
  </w:style>
  <w:style w:type="paragraph" w:styleId="Heading1">
    <w:name w:val="heading 1"/>
    <w:basedOn w:val="Normal"/>
    <w:link w:val="Heading1Char"/>
    <w:uiPriority w:val="9"/>
    <w:qFormat/>
    <w:rsid w:val="0027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F56127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56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F56127"/>
  </w:style>
  <w:style w:type="character" w:customStyle="1" w:styleId="Heading1Char">
    <w:name w:val="Heading 1 Char"/>
    <w:basedOn w:val="DefaultParagraphFont"/>
    <w:link w:val="Heading1"/>
    <w:uiPriority w:val="9"/>
    <w:rsid w:val="00273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73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Harmon</dc:creator>
  <cp:keywords/>
  <dc:description/>
  <cp:lastModifiedBy>gutscheb</cp:lastModifiedBy>
  <cp:revision>6</cp:revision>
  <dcterms:created xsi:type="dcterms:W3CDTF">2013-06-17T22:58:00Z</dcterms:created>
  <dcterms:modified xsi:type="dcterms:W3CDTF">2013-06-18T16:31:00Z</dcterms:modified>
</cp:coreProperties>
</file>