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56" w:rsidRDefault="004034B9" w:rsidP="00D66F56">
      <w:r w:rsidRPr="004034B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Energize your base: Tips and tools to raise awareness and build support for library services</w:t>
      </w:r>
    </w:p>
    <w:p w:rsidR="004034B9" w:rsidRPr="00657B9F" w:rsidRDefault="00D66F56" w:rsidP="004034B9">
      <w:pPr>
        <w:spacing w:line="240" w:lineRule="auto"/>
        <w:contextualSpacing/>
        <w:rPr>
          <w:rStyle w:val="text-pageintro"/>
          <w:rFonts w:ascii="Arial" w:hAnsi="Arial" w:cs="Arial"/>
        </w:rPr>
      </w:pPr>
      <w:r w:rsidRPr="00D66F56">
        <w:rPr>
          <w:b/>
        </w:rPr>
        <w:t xml:space="preserve">Event Description: </w:t>
      </w:r>
      <w:r w:rsidR="004034B9" w:rsidRPr="004034B9">
        <w:rPr>
          <w:rFonts w:cstheme="minorHAnsi"/>
        </w:rPr>
        <w:t xml:space="preserve">Explore </w:t>
      </w:r>
      <w:r w:rsidR="004034B9" w:rsidRPr="004034B9">
        <w:rPr>
          <w:rStyle w:val="text-pageintro"/>
          <w:rFonts w:cstheme="minorHAnsi"/>
        </w:rPr>
        <w:t>ways to increase your community's awareness of library services and of how those services are changing lives.</w:t>
      </w:r>
    </w:p>
    <w:p w:rsidR="004034B9" w:rsidRPr="004034B9" w:rsidRDefault="00D66F56" w:rsidP="004034B9">
      <w:pPr>
        <w:shd w:val="clear" w:color="auto" w:fill="FFFFFF"/>
        <w:spacing w:after="100" w:afterAutospacing="1" w:line="240" w:lineRule="auto"/>
        <w:contextualSpacing/>
        <w:textAlignment w:val="top"/>
        <w:outlineLvl w:val="0"/>
        <w:rPr>
          <w:rFonts w:eastAsia="Times New Roman" w:cstheme="minorHAnsi"/>
          <w:b/>
          <w:color w:val="31849B" w:themeColor="accent5" w:themeShade="BF"/>
          <w:spacing w:val="-34"/>
          <w:kern w:val="36"/>
        </w:rPr>
      </w:pPr>
      <w:r w:rsidRPr="004034B9">
        <w:rPr>
          <w:rFonts w:cstheme="minorHAnsi"/>
          <w:b/>
        </w:rPr>
        <w:t>Presented b</w:t>
      </w:r>
      <w:r w:rsidR="004034B9" w:rsidRPr="004034B9">
        <w:rPr>
          <w:rFonts w:cstheme="minorHAnsi"/>
          <w:b/>
        </w:rPr>
        <w:t>y:</w:t>
      </w:r>
      <w:r w:rsidRPr="004034B9">
        <w:rPr>
          <w:rFonts w:cstheme="minorHAnsi"/>
        </w:rPr>
        <w:t xml:space="preserve"> </w:t>
      </w:r>
      <w:r w:rsidR="004034B9" w:rsidRPr="004034B9">
        <w:rPr>
          <w:rFonts w:cstheme="minorHAnsi"/>
          <w:bCs/>
        </w:rPr>
        <w:t>Karen Perry</w:t>
      </w:r>
      <w:r w:rsidR="004034B9" w:rsidRPr="004034B9">
        <w:rPr>
          <w:rFonts w:cstheme="minorHAnsi"/>
        </w:rPr>
        <w:t xml:space="preserve">, </w:t>
      </w:r>
      <w:r w:rsidR="004034B9" w:rsidRPr="004034B9">
        <w:rPr>
          <w:rFonts w:cstheme="minorHAnsi"/>
          <w:bCs/>
        </w:rPr>
        <w:t>Jamie Hollier</w:t>
      </w:r>
      <w:r w:rsidR="004034B9" w:rsidRPr="004034B9">
        <w:rPr>
          <w:rFonts w:cstheme="minorHAnsi"/>
        </w:rPr>
        <w:t xml:space="preserve">, </w:t>
      </w:r>
      <w:r w:rsidR="004034B9" w:rsidRPr="004034B9">
        <w:rPr>
          <w:rFonts w:cstheme="minorHAnsi"/>
          <w:bCs/>
        </w:rPr>
        <w:t>Linda Hofschire</w:t>
      </w:r>
      <w:r w:rsidR="004034B9" w:rsidRPr="004034B9">
        <w:rPr>
          <w:rFonts w:cstheme="minorHAnsi"/>
        </w:rPr>
        <w:t>, and Jennifer Pearson</w:t>
      </w:r>
    </w:p>
    <w:p w:rsidR="00D66F56" w:rsidRPr="00D66F56" w:rsidRDefault="00D66F56" w:rsidP="00D66F56"/>
    <w:tbl>
      <w:tblPr>
        <w:tblStyle w:val="TableGrid"/>
        <w:tblW w:w="0" w:type="auto"/>
        <w:tblLook w:val="04A0"/>
      </w:tblPr>
      <w:tblGrid>
        <w:gridCol w:w="1548"/>
        <w:gridCol w:w="8028"/>
      </w:tblGrid>
      <w:tr w:rsidR="00BD7B5B" w:rsidTr="00BD7B5B">
        <w:trPr>
          <w:trHeight w:val="504"/>
        </w:trPr>
        <w:tc>
          <w:tcPr>
            <w:tcW w:w="9576" w:type="dxa"/>
            <w:gridSpan w:val="2"/>
            <w:shd w:val="clear" w:color="auto" w:fill="31849B" w:themeFill="accent5" w:themeFillShade="BF"/>
            <w:vAlign w:val="center"/>
          </w:tcPr>
          <w:p w:rsidR="00BD7B5B" w:rsidRPr="00BD7B5B" w:rsidRDefault="00BD7B5B" w:rsidP="00BD7B5B">
            <w:pPr>
              <w:rPr>
                <w:b/>
                <w:color w:val="FFFFFF" w:themeColor="background1"/>
              </w:rPr>
            </w:pPr>
            <w:r w:rsidRPr="00BD7B5B">
              <w:rPr>
                <w:b/>
                <w:color w:val="FFFFFF" w:themeColor="background1"/>
              </w:rPr>
              <w:t>What are your goals for viewing this webinar?</w:t>
            </w:r>
          </w:p>
        </w:tc>
      </w:tr>
      <w:tr w:rsidR="00BD7B5B" w:rsidTr="00BD7B5B">
        <w:trPr>
          <w:trHeight w:val="648"/>
        </w:trPr>
        <w:tc>
          <w:tcPr>
            <w:tcW w:w="1548" w:type="dxa"/>
            <w:shd w:val="clear" w:color="auto" w:fill="92CDDC" w:themeFill="accent5" w:themeFillTint="99"/>
            <w:vAlign w:val="center"/>
          </w:tcPr>
          <w:p w:rsidR="00BD7B5B" w:rsidRDefault="00BD7B5B" w:rsidP="00BD7B5B">
            <w:r w:rsidRPr="00BD7B5B">
              <w:rPr>
                <w:b/>
              </w:rPr>
              <w:t>Personal Goals</w:t>
            </w:r>
          </w:p>
        </w:tc>
        <w:tc>
          <w:tcPr>
            <w:tcW w:w="8028" w:type="dxa"/>
            <w:vAlign w:val="center"/>
          </w:tcPr>
          <w:p w:rsidR="00BD7B5B" w:rsidRDefault="00BD7B5B" w:rsidP="00BD7B5B"/>
        </w:tc>
      </w:tr>
      <w:tr w:rsidR="00BD7B5B" w:rsidTr="00BD7B5B">
        <w:trPr>
          <w:trHeight w:val="648"/>
        </w:trPr>
        <w:tc>
          <w:tcPr>
            <w:tcW w:w="1548" w:type="dxa"/>
            <w:shd w:val="clear" w:color="auto" w:fill="92CDDC" w:themeFill="accent5" w:themeFillTint="99"/>
            <w:vAlign w:val="center"/>
          </w:tcPr>
          <w:p w:rsidR="00BD7B5B" w:rsidRDefault="00201AC7" w:rsidP="00BD7B5B">
            <w:r>
              <w:rPr>
                <w:b/>
              </w:rPr>
              <w:t xml:space="preserve">Team </w:t>
            </w:r>
            <w:r w:rsidR="00BD7B5B" w:rsidRPr="00BD7B5B">
              <w:rPr>
                <w:b/>
              </w:rPr>
              <w:t>Goals</w:t>
            </w:r>
          </w:p>
        </w:tc>
        <w:tc>
          <w:tcPr>
            <w:tcW w:w="8028" w:type="dxa"/>
            <w:vAlign w:val="center"/>
          </w:tcPr>
          <w:p w:rsidR="00BD7B5B" w:rsidRDefault="00BD7B5B" w:rsidP="00BD7B5B"/>
        </w:tc>
      </w:tr>
    </w:tbl>
    <w:p w:rsidR="00FD4FCB" w:rsidRDefault="00FD4FCB" w:rsidP="00D66F56">
      <w:pPr>
        <w:rPr>
          <w:b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1B40A2" w:rsidRPr="001B40A2" w:rsidTr="001B40A2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1B40A2" w:rsidRPr="002A462D" w:rsidRDefault="00F438A0" w:rsidP="001B40A2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Discussion questions: </w:t>
            </w:r>
            <w:r w:rsidR="004034B9">
              <w:rPr>
                <w:b/>
                <w:color w:val="FFFFFF" w:themeColor="background1"/>
              </w:rPr>
              <w:t>Library Videos</w:t>
            </w:r>
          </w:p>
        </w:tc>
      </w:tr>
      <w:tr w:rsidR="00080940" w:rsidRPr="001B40A2" w:rsidTr="00080940">
        <w:trPr>
          <w:trHeight w:val="638"/>
        </w:trPr>
        <w:tc>
          <w:tcPr>
            <w:tcW w:w="9558" w:type="dxa"/>
            <w:shd w:val="clear" w:color="auto" w:fill="auto"/>
            <w:vAlign w:val="center"/>
          </w:tcPr>
          <w:p w:rsidR="00080940" w:rsidRPr="002A462D" w:rsidRDefault="00080940" w:rsidP="001B40A2">
            <w:pPr>
              <w:rPr>
                <w:b/>
                <w:noProof/>
              </w:rPr>
            </w:pPr>
          </w:p>
          <w:p w:rsidR="00C971A4" w:rsidRDefault="00C971A4" w:rsidP="001B40A2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Review the </w:t>
            </w:r>
            <w:hyperlink r:id="rId4" w:history="1">
              <w:r w:rsidRPr="00C971A4">
                <w:rPr>
                  <w:rStyle w:val="Hyperlink"/>
                  <w:b/>
                  <w:noProof/>
                </w:rPr>
                <w:t>videos</w:t>
              </w:r>
            </w:hyperlink>
            <w:r>
              <w:rPr>
                <w:b/>
                <w:noProof/>
              </w:rPr>
              <w:t xml:space="preserve"> created by the Bill &amp; Melinda Gates Foundation. </w:t>
            </w:r>
            <w:r w:rsidRPr="00C971A4">
              <w:rPr>
                <w:b/>
                <w:noProof/>
              </w:rPr>
              <w:t xml:space="preserve">Do one of these videos describe how your library impacts individuals and communities? </w:t>
            </w:r>
          </w:p>
          <w:p w:rsidR="00C971A4" w:rsidRDefault="00C971A4" w:rsidP="001B40A2">
            <w:pPr>
              <w:rPr>
                <w:b/>
                <w:noProof/>
              </w:rPr>
            </w:pPr>
          </w:p>
          <w:p w:rsidR="00C971A4" w:rsidRDefault="00C971A4" w:rsidP="001B40A2">
            <w:pPr>
              <w:rPr>
                <w:b/>
                <w:noProof/>
              </w:rPr>
            </w:pPr>
          </w:p>
          <w:p w:rsidR="00C971A4" w:rsidRDefault="00C971A4" w:rsidP="001B40A2">
            <w:pPr>
              <w:rPr>
                <w:b/>
                <w:noProof/>
              </w:rPr>
            </w:pPr>
          </w:p>
          <w:p w:rsidR="00614864" w:rsidRPr="00C971A4" w:rsidRDefault="00C971A4" w:rsidP="00C971A4">
            <w:pPr>
              <w:rPr>
                <w:b/>
                <w:noProof/>
              </w:rPr>
            </w:pPr>
            <w:r w:rsidRPr="00C971A4">
              <w:rPr>
                <w:b/>
                <w:noProof/>
              </w:rPr>
              <w:t>Is there a communication with library stakeholders coming up where the video would help drive generate more interest or support for your library message?</w:t>
            </w:r>
          </w:p>
          <w:p w:rsidR="00614864" w:rsidRDefault="00614864" w:rsidP="00291565">
            <w:pPr>
              <w:spacing w:after="200" w:line="276" w:lineRule="auto"/>
              <w:rPr>
                <w:b/>
                <w:color w:val="FFFFFF" w:themeColor="background1"/>
              </w:rPr>
            </w:pPr>
          </w:p>
          <w:p w:rsidR="00614864" w:rsidRPr="002A462D" w:rsidRDefault="00614864" w:rsidP="00291565">
            <w:pPr>
              <w:spacing w:after="200" w:line="276" w:lineRule="auto"/>
              <w:rPr>
                <w:b/>
                <w:color w:val="FFFFFF" w:themeColor="background1"/>
              </w:rPr>
            </w:pPr>
          </w:p>
        </w:tc>
      </w:tr>
      <w:tr w:rsidR="00C045F7" w:rsidRPr="001B40A2" w:rsidTr="006B4B2A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C045F7" w:rsidRPr="001B40A2" w:rsidRDefault="00F438A0" w:rsidP="006B4B2A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Discussion questions: Geek the Library</w:t>
            </w:r>
          </w:p>
        </w:tc>
      </w:tr>
      <w:tr w:rsidR="00B16A14" w:rsidRPr="001B40A2" w:rsidTr="006B4B2A">
        <w:trPr>
          <w:trHeight w:val="1070"/>
        </w:trPr>
        <w:tc>
          <w:tcPr>
            <w:tcW w:w="9558" w:type="dxa"/>
            <w:tcBorders>
              <w:bottom w:val="single" w:sz="4" w:space="0" w:color="auto"/>
            </w:tcBorders>
          </w:tcPr>
          <w:p w:rsidR="00B16A14" w:rsidRDefault="00F438A0" w:rsidP="006B4B2A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What current </w:t>
            </w:r>
            <w:r w:rsidRPr="00F438A0">
              <w:rPr>
                <w:b/>
                <w:noProof/>
              </w:rPr>
              <w:t>advocacy you are doing for your library in the community</w:t>
            </w:r>
            <w:r>
              <w:rPr>
                <w:b/>
                <w:noProof/>
              </w:rPr>
              <w:t>? What effect has it had?</w:t>
            </w:r>
          </w:p>
          <w:p w:rsidR="00F438A0" w:rsidRDefault="00F438A0" w:rsidP="006B4B2A">
            <w:pPr>
              <w:rPr>
                <w:b/>
                <w:noProof/>
              </w:rPr>
            </w:pPr>
          </w:p>
          <w:p w:rsidR="00F438A0" w:rsidRDefault="00F438A0" w:rsidP="006B4B2A">
            <w:pPr>
              <w:rPr>
                <w:b/>
                <w:noProof/>
              </w:rPr>
            </w:pPr>
          </w:p>
          <w:p w:rsidR="00F438A0" w:rsidRDefault="00F438A0" w:rsidP="006B4B2A">
            <w:pPr>
              <w:rPr>
                <w:b/>
                <w:noProof/>
              </w:rPr>
            </w:pPr>
          </w:p>
          <w:p w:rsidR="00614864" w:rsidRDefault="00614864" w:rsidP="006B4B2A">
            <w:pPr>
              <w:rPr>
                <w:b/>
                <w:noProof/>
              </w:rPr>
            </w:pPr>
          </w:p>
          <w:p w:rsidR="00614864" w:rsidRDefault="00614864" w:rsidP="006B4B2A">
            <w:pPr>
              <w:rPr>
                <w:b/>
                <w:noProof/>
              </w:rPr>
            </w:pPr>
          </w:p>
          <w:p w:rsidR="00F438A0" w:rsidRDefault="00F438A0" w:rsidP="006B4B2A">
            <w:pPr>
              <w:rPr>
                <w:b/>
                <w:noProof/>
              </w:rPr>
            </w:pPr>
          </w:p>
          <w:p w:rsidR="00F438A0" w:rsidRDefault="00F438A0" w:rsidP="00F438A0">
            <w:pPr>
              <w:rPr>
                <w:b/>
                <w:noProof/>
              </w:rPr>
            </w:pPr>
            <w:r>
              <w:rPr>
                <w:b/>
                <w:noProof/>
              </w:rPr>
              <w:t xml:space="preserve">How can </w:t>
            </w:r>
            <w:r w:rsidRPr="00F438A0">
              <w:rPr>
                <w:b/>
                <w:noProof/>
              </w:rPr>
              <w:t xml:space="preserve">you empower staff to </w:t>
            </w:r>
            <w:r>
              <w:rPr>
                <w:b/>
                <w:noProof/>
              </w:rPr>
              <w:t xml:space="preserve">increase your library’s </w:t>
            </w:r>
            <w:r w:rsidRPr="00F438A0">
              <w:rPr>
                <w:b/>
                <w:noProof/>
              </w:rPr>
              <w:t>community outreach and advocacy-related activities</w:t>
            </w:r>
            <w:r>
              <w:rPr>
                <w:b/>
                <w:noProof/>
              </w:rPr>
              <w:t>?</w:t>
            </w:r>
          </w:p>
          <w:p w:rsidR="00F438A0" w:rsidRDefault="00F438A0" w:rsidP="00F438A0">
            <w:pPr>
              <w:rPr>
                <w:b/>
                <w:noProof/>
              </w:rPr>
            </w:pPr>
          </w:p>
          <w:p w:rsidR="00F438A0" w:rsidRDefault="00F438A0" w:rsidP="00F438A0">
            <w:pPr>
              <w:rPr>
                <w:b/>
                <w:noProof/>
              </w:rPr>
            </w:pPr>
          </w:p>
          <w:p w:rsidR="00614864" w:rsidRDefault="00614864" w:rsidP="00F438A0">
            <w:pPr>
              <w:rPr>
                <w:b/>
                <w:noProof/>
              </w:rPr>
            </w:pPr>
          </w:p>
          <w:p w:rsidR="00614864" w:rsidRDefault="00614864" w:rsidP="00F438A0">
            <w:pPr>
              <w:rPr>
                <w:b/>
                <w:noProof/>
              </w:rPr>
            </w:pPr>
          </w:p>
          <w:p w:rsidR="00F438A0" w:rsidRDefault="00F438A0" w:rsidP="00F438A0">
            <w:pPr>
              <w:rPr>
                <w:b/>
                <w:noProof/>
              </w:rPr>
            </w:pPr>
          </w:p>
          <w:p w:rsidR="00F438A0" w:rsidRPr="00B16A14" w:rsidRDefault="00F438A0" w:rsidP="00F438A0">
            <w:pPr>
              <w:rPr>
                <w:b/>
                <w:noProof/>
              </w:rPr>
            </w:pPr>
          </w:p>
        </w:tc>
      </w:tr>
    </w:tbl>
    <w:p w:rsidR="00614864" w:rsidRDefault="00614864"/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FE0AE7" w:rsidRPr="001B40A2" w:rsidTr="006B4B2A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FE0AE7" w:rsidRPr="002A462D" w:rsidRDefault="00F438A0" w:rsidP="006B4B2A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Discussion questions: Data Visualization</w:t>
            </w:r>
          </w:p>
        </w:tc>
      </w:tr>
      <w:tr w:rsidR="00FE0AE7" w:rsidRPr="001B40A2" w:rsidTr="006B4B2A">
        <w:trPr>
          <w:trHeight w:val="638"/>
        </w:trPr>
        <w:tc>
          <w:tcPr>
            <w:tcW w:w="9558" w:type="dxa"/>
            <w:shd w:val="clear" w:color="auto" w:fill="auto"/>
            <w:vAlign w:val="center"/>
          </w:tcPr>
          <w:p w:rsidR="00FE0AE7" w:rsidRPr="002A462D" w:rsidRDefault="00FE0AE7" w:rsidP="006B4B2A">
            <w:pPr>
              <w:rPr>
                <w:b/>
                <w:noProof/>
              </w:rPr>
            </w:pPr>
          </w:p>
          <w:p w:rsidR="00614864" w:rsidRDefault="00614864" w:rsidP="00614864">
            <w:pPr>
              <w:pStyle w:val="NormalWeb"/>
              <w:spacing w:before="86" w:beforeAutospacing="0" w:after="0" w:afterAutospacing="0"/>
              <w:textAlignment w:val="baseline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148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What do people not know about the library that they should? (</w:t>
            </w:r>
            <w:proofErr w:type="gramStart"/>
            <w:r w:rsidRPr="006148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stories</w:t>
            </w:r>
            <w:proofErr w:type="gramEnd"/>
            <w:r w:rsidRPr="006148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, data, etc.) </w:t>
            </w:r>
          </w:p>
          <w:p w:rsidR="00614864" w:rsidRDefault="00614864" w:rsidP="00614864">
            <w:pPr>
              <w:pStyle w:val="NormalWeb"/>
              <w:spacing w:before="86" w:beforeAutospacing="0" w:after="0" w:afterAutospacing="0"/>
              <w:textAlignment w:val="baseline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614864" w:rsidRDefault="00614864" w:rsidP="00614864">
            <w:pPr>
              <w:pStyle w:val="NormalWeb"/>
              <w:spacing w:before="86" w:beforeAutospacing="0" w:after="0" w:afterAutospacing="0"/>
              <w:textAlignment w:val="baseline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614864" w:rsidRDefault="00614864" w:rsidP="00614864">
            <w:pPr>
              <w:pStyle w:val="NormalWeb"/>
              <w:spacing w:before="86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  <w:p w:rsidR="00614864" w:rsidRPr="00614864" w:rsidRDefault="00614864" w:rsidP="00614864">
            <w:pPr>
              <w:pStyle w:val="NormalWeb"/>
              <w:spacing w:before="86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  <w:p w:rsidR="00614864" w:rsidRDefault="00614864" w:rsidP="00614864">
            <w:pPr>
              <w:pStyle w:val="NormalWeb"/>
              <w:spacing w:before="86" w:beforeAutospacing="0" w:after="0" w:afterAutospacing="0"/>
              <w:textAlignment w:val="baseline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148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What data, numbers, or stories do you already have that you could utilize in an </w:t>
            </w:r>
            <w:proofErr w:type="spellStart"/>
            <w:r w:rsidRPr="006148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infographic</w:t>
            </w:r>
            <w:proofErr w:type="spellEnd"/>
            <w:r w:rsidRPr="0061486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or data visualization to communicate the impact of the library?</w:t>
            </w:r>
          </w:p>
          <w:p w:rsidR="00614864" w:rsidRDefault="00614864" w:rsidP="00614864">
            <w:pPr>
              <w:pStyle w:val="NormalWeb"/>
              <w:spacing w:before="86" w:beforeAutospacing="0" w:after="0" w:afterAutospacing="0"/>
              <w:textAlignment w:val="baseline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614864" w:rsidRDefault="00614864" w:rsidP="00614864">
            <w:pPr>
              <w:pStyle w:val="NormalWeb"/>
              <w:spacing w:before="86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  <w:p w:rsidR="00614864" w:rsidRDefault="00614864" w:rsidP="00614864">
            <w:pPr>
              <w:pStyle w:val="NormalWeb"/>
              <w:spacing w:before="86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  <w:p w:rsidR="00614864" w:rsidRPr="00614864" w:rsidRDefault="00614864" w:rsidP="00614864">
            <w:pPr>
              <w:pStyle w:val="NormalWeb"/>
              <w:spacing w:before="86" w:beforeAutospacing="0" w:after="0" w:afterAutospacing="0"/>
              <w:textAlignment w:val="baseline"/>
              <w:rPr>
                <w:b/>
                <w:sz w:val="22"/>
                <w:szCs w:val="22"/>
              </w:rPr>
            </w:pPr>
          </w:p>
          <w:p w:rsidR="00FE0AE7" w:rsidRPr="002A462D" w:rsidRDefault="00FE0AE7" w:rsidP="006B4B2A">
            <w:pPr>
              <w:rPr>
                <w:b/>
                <w:noProof/>
              </w:rPr>
            </w:pPr>
          </w:p>
          <w:p w:rsidR="00FE0AE7" w:rsidRPr="002A462D" w:rsidRDefault="00FE0AE7" w:rsidP="006B4B2A">
            <w:pPr>
              <w:rPr>
                <w:b/>
                <w:color w:val="FFFFFF" w:themeColor="background1"/>
              </w:rPr>
            </w:pPr>
          </w:p>
        </w:tc>
      </w:tr>
    </w:tbl>
    <w:p w:rsidR="0001795F" w:rsidRDefault="0001795F" w:rsidP="00D66F56"/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D8722A" w:rsidRPr="001B40A2" w:rsidTr="006B4B2A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D8722A" w:rsidRPr="001B40A2" w:rsidRDefault="00D8722A" w:rsidP="006B4B2A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Action Plan</w:t>
            </w:r>
            <w:r w:rsidR="004034B9">
              <w:rPr>
                <w:b/>
                <w:color w:val="FFFFFF" w:themeColor="background1"/>
              </w:rPr>
              <w:t xml:space="preserve"> </w:t>
            </w:r>
            <w:r w:rsidR="004034B9" w:rsidRPr="004034B9">
              <w:rPr>
                <w:color w:val="FFFFFF" w:themeColor="background1"/>
              </w:rPr>
              <w:t>(include next steps, who, when, etc.)</w:t>
            </w:r>
          </w:p>
        </w:tc>
      </w:tr>
      <w:tr w:rsidR="00D8722A" w:rsidRPr="001B40A2" w:rsidTr="006B4B2A">
        <w:trPr>
          <w:trHeight w:val="1070"/>
        </w:trPr>
        <w:tc>
          <w:tcPr>
            <w:tcW w:w="9558" w:type="dxa"/>
            <w:tcBorders>
              <w:bottom w:val="single" w:sz="4" w:space="0" w:color="auto"/>
            </w:tcBorders>
          </w:tcPr>
          <w:p w:rsidR="002C2005" w:rsidRDefault="002C2005" w:rsidP="006B4B2A">
            <w:pPr>
              <w:rPr>
                <w:b/>
                <w:noProof/>
              </w:rPr>
            </w:pPr>
          </w:p>
          <w:p w:rsidR="002C2005" w:rsidRDefault="002C2005" w:rsidP="006B4B2A">
            <w:pPr>
              <w:rPr>
                <w:b/>
                <w:noProof/>
              </w:rPr>
            </w:pPr>
          </w:p>
          <w:p w:rsidR="002C2005" w:rsidRDefault="002C2005" w:rsidP="006B4B2A">
            <w:pPr>
              <w:rPr>
                <w:b/>
                <w:noProof/>
              </w:rPr>
            </w:pPr>
          </w:p>
          <w:p w:rsidR="00185E86" w:rsidRDefault="00185E86" w:rsidP="006B4B2A">
            <w:pPr>
              <w:rPr>
                <w:b/>
                <w:noProof/>
              </w:rPr>
            </w:pPr>
          </w:p>
          <w:p w:rsidR="00185E86" w:rsidRDefault="00185E86" w:rsidP="006B4B2A">
            <w:pPr>
              <w:rPr>
                <w:b/>
                <w:noProof/>
              </w:rPr>
            </w:pPr>
          </w:p>
          <w:p w:rsidR="00185E86" w:rsidRDefault="00185E86" w:rsidP="006B4B2A">
            <w:pPr>
              <w:rPr>
                <w:b/>
                <w:noProof/>
              </w:rPr>
            </w:pPr>
          </w:p>
          <w:p w:rsidR="00185E86" w:rsidRDefault="00185E86" w:rsidP="006B4B2A">
            <w:pPr>
              <w:rPr>
                <w:b/>
                <w:noProof/>
              </w:rPr>
            </w:pPr>
          </w:p>
          <w:p w:rsidR="00185E86" w:rsidRDefault="00185E86" w:rsidP="006B4B2A">
            <w:pPr>
              <w:rPr>
                <w:b/>
                <w:noProof/>
              </w:rPr>
            </w:pPr>
          </w:p>
          <w:p w:rsidR="002C2005" w:rsidRPr="00B16A14" w:rsidRDefault="002C2005" w:rsidP="006B4B2A">
            <w:pPr>
              <w:rPr>
                <w:b/>
                <w:noProof/>
              </w:rPr>
            </w:pPr>
          </w:p>
        </w:tc>
      </w:tr>
    </w:tbl>
    <w:p w:rsidR="00D8722A" w:rsidRDefault="00D8722A" w:rsidP="00D66F56"/>
    <w:tbl>
      <w:tblPr>
        <w:tblStyle w:val="TableGrid"/>
        <w:tblW w:w="0" w:type="auto"/>
        <w:tblLayout w:type="fixed"/>
        <w:tblLook w:val="04A0"/>
      </w:tblPr>
      <w:tblGrid>
        <w:gridCol w:w="9558"/>
      </w:tblGrid>
      <w:tr w:rsidR="00E84DFD" w:rsidRPr="001B40A2" w:rsidTr="006B4B2A">
        <w:trPr>
          <w:trHeight w:val="638"/>
        </w:trPr>
        <w:tc>
          <w:tcPr>
            <w:tcW w:w="9558" w:type="dxa"/>
            <w:shd w:val="clear" w:color="auto" w:fill="31849B" w:themeFill="accent5" w:themeFillShade="BF"/>
            <w:vAlign w:val="center"/>
          </w:tcPr>
          <w:p w:rsidR="00E84DFD" w:rsidRPr="001B40A2" w:rsidRDefault="00E84DFD" w:rsidP="006B4B2A">
            <w:pPr>
              <w:spacing w:after="200"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NOTES</w:t>
            </w:r>
          </w:p>
        </w:tc>
      </w:tr>
      <w:tr w:rsidR="006D738C" w:rsidRPr="00317761" w:rsidTr="006D738C">
        <w:trPr>
          <w:trHeight w:hRule="exact" w:val="576"/>
        </w:trPr>
        <w:tc>
          <w:tcPr>
            <w:tcW w:w="9558" w:type="dxa"/>
          </w:tcPr>
          <w:p w:rsidR="006D738C" w:rsidRPr="00317761" w:rsidRDefault="006D738C" w:rsidP="006B4B2A">
            <w:pPr>
              <w:pStyle w:val="Pa3"/>
              <w:spacing w:before="240" w:after="180"/>
              <w:rPr>
                <w:rFonts w:asciiTheme="minorHAnsi" w:hAnsiTheme="minorHAnsi" w:cstheme="minorHAnsi"/>
                <w:b/>
                <w:color w:val="221E1F"/>
                <w:sz w:val="22"/>
                <w:szCs w:val="22"/>
              </w:rPr>
            </w:pPr>
          </w:p>
        </w:tc>
      </w:tr>
      <w:tr w:rsidR="006D738C" w:rsidRPr="00317761" w:rsidTr="006D738C">
        <w:trPr>
          <w:trHeight w:hRule="exact" w:val="576"/>
        </w:trPr>
        <w:tc>
          <w:tcPr>
            <w:tcW w:w="9558" w:type="dxa"/>
          </w:tcPr>
          <w:p w:rsidR="006D738C" w:rsidRPr="00317761" w:rsidRDefault="006D738C" w:rsidP="006B4B2A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6D738C" w:rsidRPr="00317761" w:rsidTr="006D738C">
        <w:trPr>
          <w:trHeight w:hRule="exact" w:val="576"/>
        </w:trPr>
        <w:tc>
          <w:tcPr>
            <w:tcW w:w="9558" w:type="dxa"/>
          </w:tcPr>
          <w:p w:rsidR="006D738C" w:rsidRPr="00317761" w:rsidRDefault="006D738C" w:rsidP="006B4B2A">
            <w:pPr>
              <w:pStyle w:val="Pa3"/>
              <w:spacing w:before="240" w:after="180"/>
              <w:rPr>
                <w:rFonts w:asciiTheme="minorHAnsi" w:hAnsiTheme="minorHAnsi" w:cstheme="minorHAnsi"/>
                <w:b/>
                <w:color w:val="221E1F"/>
                <w:sz w:val="22"/>
                <w:szCs w:val="22"/>
              </w:rPr>
            </w:pPr>
          </w:p>
        </w:tc>
      </w:tr>
      <w:tr w:rsidR="006D738C" w:rsidRPr="00317761" w:rsidTr="006D738C">
        <w:trPr>
          <w:trHeight w:hRule="exact" w:val="576"/>
        </w:trPr>
        <w:tc>
          <w:tcPr>
            <w:tcW w:w="9558" w:type="dxa"/>
          </w:tcPr>
          <w:p w:rsidR="006D738C" w:rsidRPr="00317761" w:rsidRDefault="006D738C" w:rsidP="006B4B2A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E84DFD" w:rsidRPr="00D66F56" w:rsidRDefault="00E84DFD" w:rsidP="006D738C"/>
    <w:sectPr w:rsidR="00E84DFD" w:rsidRPr="00D66F56" w:rsidSect="008F03E3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1E91"/>
    <w:rsid w:val="0001795F"/>
    <w:rsid w:val="00064C71"/>
    <w:rsid w:val="00070E4F"/>
    <w:rsid w:val="0007151A"/>
    <w:rsid w:val="00080940"/>
    <w:rsid w:val="000A6221"/>
    <w:rsid w:val="00136BA1"/>
    <w:rsid w:val="001529D2"/>
    <w:rsid w:val="00185E86"/>
    <w:rsid w:val="0019426A"/>
    <w:rsid w:val="001B40A2"/>
    <w:rsid w:val="001D47C3"/>
    <w:rsid w:val="001E4AFB"/>
    <w:rsid w:val="001E7EFB"/>
    <w:rsid w:val="00201AC7"/>
    <w:rsid w:val="002417FF"/>
    <w:rsid w:val="00255440"/>
    <w:rsid w:val="002843A4"/>
    <w:rsid w:val="00291565"/>
    <w:rsid w:val="002A462D"/>
    <w:rsid w:val="002B04DB"/>
    <w:rsid w:val="002C2005"/>
    <w:rsid w:val="00300104"/>
    <w:rsid w:val="0037508D"/>
    <w:rsid w:val="00381129"/>
    <w:rsid w:val="004034B9"/>
    <w:rsid w:val="00457310"/>
    <w:rsid w:val="005C2C5A"/>
    <w:rsid w:val="005C4AD8"/>
    <w:rsid w:val="00614864"/>
    <w:rsid w:val="006330DB"/>
    <w:rsid w:val="00635EFC"/>
    <w:rsid w:val="006D738C"/>
    <w:rsid w:val="006F2C29"/>
    <w:rsid w:val="00732081"/>
    <w:rsid w:val="0079128A"/>
    <w:rsid w:val="008003F8"/>
    <w:rsid w:val="008511BB"/>
    <w:rsid w:val="00881E91"/>
    <w:rsid w:val="008F03E3"/>
    <w:rsid w:val="009B03F6"/>
    <w:rsid w:val="009E3740"/>
    <w:rsid w:val="00A2164D"/>
    <w:rsid w:val="00AA0E4C"/>
    <w:rsid w:val="00AB7878"/>
    <w:rsid w:val="00B1247E"/>
    <w:rsid w:val="00B16A14"/>
    <w:rsid w:val="00B20B90"/>
    <w:rsid w:val="00BB48F0"/>
    <w:rsid w:val="00BC6FA5"/>
    <w:rsid w:val="00BD7B5B"/>
    <w:rsid w:val="00C045F7"/>
    <w:rsid w:val="00C9391B"/>
    <w:rsid w:val="00C971A4"/>
    <w:rsid w:val="00CC5C3E"/>
    <w:rsid w:val="00D05420"/>
    <w:rsid w:val="00D302A8"/>
    <w:rsid w:val="00D66F56"/>
    <w:rsid w:val="00D8722A"/>
    <w:rsid w:val="00DB3F3F"/>
    <w:rsid w:val="00E54E15"/>
    <w:rsid w:val="00E84DFD"/>
    <w:rsid w:val="00EB3BB8"/>
    <w:rsid w:val="00F034B1"/>
    <w:rsid w:val="00F115FB"/>
    <w:rsid w:val="00F13020"/>
    <w:rsid w:val="00F31376"/>
    <w:rsid w:val="00F358BE"/>
    <w:rsid w:val="00F438A0"/>
    <w:rsid w:val="00F911F4"/>
    <w:rsid w:val="00FC28A1"/>
    <w:rsid w:val="00FD4FCB"/>
    <w:rsid w:val="00FE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AD8"/>
  </w:style>
  <w:style w:type="paragraph" w:styleId="Heading1">
    <w:name w:val="heading 1"/>
    <w:basedOn w:val="Normal"/>
    <w:next w:val="Normal"/>
    <w:link w:val="Heading1Char"/>
    <w:uiPriority w:val="9"/>
    <w:qFormat/>
    <w:rsid w:val="00D66F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F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D7B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Normal"/>
    <w:next w:val="Normal"/>
    <w:uiPriority w:val="99"/>
    <w:rsid w:val="00FD4FCB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D73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-pageintro">
    <w:name w:val="text-pageintro"/>
    <w:basedOn w:val="DefaultParagraphFont"/>
    <w:rsid w:val="004034B9"/>
  </w:style>
  <w:style w:type="paragraph" w:styleId="NormalWeb">
    <w:name w:val="Normal (Web)"/>
    <w:basedOn w:val="Normal"/>
    <w:uiPriority w:val="99"/>
    <w:semiHidden/>
    <w:unhideWhenUsed/>
    <w:rsid w:val="006148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71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playlist?list=PLCE1B8F42CC5CDC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OCLC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gutscheb</dc:creator>
  <cp:lastModifiedBy>petersoj</cp:lastModifiedBy>
  <cp:revision>6</cp:revision>
  <dcterms:created xsi:type="dcterms:W3CDTF">2012-11-06T16:26:00Z</dcterms:created>
  <dcterms:modified xsi:type="dcterms:W3CDTF">2012-11-07T16:47:00Z</dcterms:modified>
</cp:coreProperties>
</file>