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2F9C" w14:textId="77777777" w:rsidR="00E20818" w:rsidRPr="00E20818" w:rsidRDefault="008C4BAD" w:rsidP="00560CCE">
      <w:pPr>
        <w:spacing w:line="240" w:lineRule="auto"/>
        <w:contextualSpacing/>
        <w:rPr>
          <w:rFonts w:eastAsiaTheme="majorEastAsia" w:cstheme="majorBidi"/>
          <w:bCs/>
          <w:color w:val="365F91" w:themeColor="accent1" w:themeShade="BF"/>
        </w:rPr>
      </w:pPr>
      <w:r w:rsidRPr="008C4BAD">
        <w:rPr>
          <w:rFonts w:asciiTheme="majorHAnsi" w:eastAsiaTheme="majorEastAsia" w:hAnsiTheme="majorHAnsi" w:cstheme="majorBidi"/>
          <w:b/>
          <w:bCs/>
          <w:color w:val="365F91" w:themeColor="accent1" w:themeShade="BF"/>
          <w:sz w:val="28"/>
          <w:szCs w:val="28"/>
        </w:rPr>
        <w:t>Public and Health Sciences Library Collaboration for Community Impact: Lessons from the MS Buddy Project</w:t>
      </w:r>
      <w:r>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 Learner</w:t>
      </w:r>
      <w:r w:rsidR="000D302A">
        <w:rPr>
          <w:rFonts w:asciiTheme="majorHAnsi" w:eastAsiaTheme="majorEastAsia" w:hAnsiTheme="majorHAnsi" w:cstheme="majorBidi"/>
          <w:b/>
          <w:bCs/>
          <w:color w:val="365F91" w:themeColor="accent1" w:themeShade="BF"/>
          <w:sz w:val="28"/>
          <w:szCs w:val="28"/>
        </w:rPr>
        <w:t>’s</w:t>
      </w:r>
      <w:r w:rsidR="00D45D0D">
        <w:rPr>
          <w:rFonts w:asciiTheme="majorHAnsi" w:eastAsiaTheme="majorEastAsia" w:hAnsiTheme="majorHAnsi" w:cstheme="majorBidi"/>
          <w:b/>
          <w:bCs/>
          <w:color w:val="365F91" w:themeColor="accent1" w:themeShade="BF"/>
          <w:sz w:val="28"/>
          <w:szCs w:val="28"/>
        </w:rPr>
        <w:t xml:space="preserve"> Guide</w:t>
      </w:r>
    </w:p>
    <w:p w14:paraId="6947E400" w14:textId="77777777" w:rsidR="00E868EF" w:rsidRDefault="00E868EF" w:rsidP="00560CCE">
      <w:pPr>
        <w:spacing w:line="240" w:lineRule="auto"/>
        <w:contextualSpacing/>
      </w:pPr>
      <w:hyperlink r:id="rId5" w:history="1">
        <w:r w:rsidRPr="008B5D64">
          <w:rPr>
            <w:rStyle w:val="Hyperlink"/>
          </w:rPr>
          <w:t>http://www.webjunction.org/events/webjunction/ms-buddy-project.html</w:t>
        </w:r>
      </w:hyperlink>
      <w:r>
        <w:t xml:space="preserve"> </w:t>
      </w:r>
    </w:p>
    <w:p w14:paraId="48CB8FA0" w14:textId="77777777" w:rsidR="008C4BAD" w:rsidRPr="00E20818" w:rsidRDefault="008C4BAD" w:rsidP="00560CCE">
      <w:pPr>
        <w:spacing w:line="240" w:lineRule="auto"/>
        <w:contextualSpacing/>
        <w:rPr>
          <w:rFonts w:eastAsiaTheme="majorEastAsia" w:cstheme="majorBidi"/>
          <w:bCs/>
          <w:color w:val="365F91" w:themeColor="accent1" w:themeShade="BF"/>
        </w:rPr>
      </w:pPr>
    </w:p>
    <w:p w14:paraId="4451D367" w14:textId="12EE02CA" w:rsidR="008C4BAD" w:rsidRPr="006561D8" w:rsidRDefault="008C4BAD" w:rsidP="008C4BAD">
      <w:pPr>
        <w:shd w:val="clear" w:color="auto" w:fill="FFFFFF"/>
        <w:spacing w:after="270" w:line="315" w:lineRule="atLeast"/>
        <w:textAlignment w:val="baseline"/>
        <w:rPr>
          <w:rFonts w:eastAsia="Times New Roman" w:cs="Helvetica"/>
          <w:color w:val="000000"/>
          <w:sz w:val="20"/>
          <w:szCs w:val="20"/>
        </w:rPr>
      </w:pPr>
      <w:r w:rsidRPr="006561D8">
        <w:rPr>
          <w:rFonts w:eastAsia="Times New Roman" w:cs="Helvetica"/>
          <w:b/>
          <w:color w:val="000000"/>
          <w:sz w:val="20"/>
          <w:szCs w:val="20"/>
        </w:rPr>
        <w:t xml:space="preserve">Event </w:t>
      </w:r>
      <w:r w:rsidR="00981923" w:rsidRPr="006561D8">
        <w:rPr>
          <w:rFonts w:eastAsia="Times New Roman" w:cs="Helvetica"/>
          <w:b/>
          <w:color w:val="000000"/>
          <w:sz w:val="20"/>
          <w:szCs w:val="20"/>
        </w:rPr>
        <w:t>Description</w:t>
      </w:r>
      <w:r w:rsidRPr="006561D8">
        <w:rPr>
          <w:rFonts w:eastAsia="Times New Roman" w:cs="Helvetica"/>
          <w:color w:val="000000"/>
          <w:sz w:val="20"/>
          <w:szCs w:val="20"/>
        </w:rPr>
        <w:t>: When public library and health library expertise combine, amazing things can happen. The MS Buddy service was created by 3 public library staff members and 1 he</w:t>
      </w:r>
      <w:bookmarkStart w:id="0" w:name="_GoBack"/>
      <w:bookmarkEnd w:id="0"/>
      <w:r w:rsidRPr="006561D8">
        <w:rPr>
          <w:rFonts w:eastAsia="Times New Roman" w:cs="Helvetica"/>
          <w:color w:val="000000"/>
          <w:sz w:val="20"/>
          <w:szCs w:val="20"/>
        </w:rPr>
        <w:t>alth sciences librarian in Utah, to connect patients with multiple sclerosis to accurate information and to each other through the use of</w:t>
      </w:r>
      <w:r w:rsidR="00E868EF">
        <w:rPr>
          <w:rFonts w:eastAsia="Times New Roman" w:cs="Helvetica"/>
          <w:color w:val="000000"/>
          <w:sz w:val="20"/>
          <w:szCs w:val="20"/>
        </w:rPr>
        <w:t xml:space="preserve"> </w:t>
      </w:r>
      <w:r w:rsidRPr="006561D8">
        <w:rPr>
          <w:rFonts w:eastAsia="Times New Roman" w:cs="Helvetica"/>
          <w:color w:val="000000"/>
          <w:sz w:val="20"/>
          <w:szCs w:val="20"/>
        </w:rPr>
        <w:t>mobile technology. Join this webinar to learn about this innovative collaboration, its impact, and ways you can build buy-in for health programming at your library. MS Buddy co-creators will share strategies for identifying sustainable solutions for priority health topics, and provide guidance for working together effectively across library disciplines and locations. Participants will be introduced to the program toolkit, which they can use in planning and partnering to implement similar projects in their communities.</w:t>
      </w:r>
    </w:p>
    <w:p w14:paraId="1227EDF0" w14:textId="77777777" w:rsidR="00560CCE" w:rsidRPr="00D66F56" w:rsidRDefault="008C4BAD" w:rsidP="00590C90">
      <w:pPr>
        <w:shd w:val="clear" w:color="auto" w:fill="FFFFFF"/>
        <w:spacing w:after="270" w:line="315" w:lineRule="atLeast"/>
        <w:textAlignment w:val="baseline"/>
      </w:pPr>
      <w:r w:rsidRPr="006561D8">
        <w:rPr>
          <w:rFonts w:eastAsia="Times New Roman" w:cs="Helvetica"/>
          <w:b/>
          <w:color w:val="000000"/>
          <w:sz w:val="20"/>
          <w:szCs w:val="20"/>
        </w:rPr>
        <w:t>Presented by:</w:t>
      </w:r>
      <w:r w:rsidRPr="006561D8">
        <w:rPr>
          <w:rFonts w:eastAsia="Times New Roman" w:cs="Helvetica"/>
          <w:color w:val="000000"/>
          <w:sz w:val="20"/>
          <w:szCs w:val="20"/>
        </w:rPr>
        <w:t xml:space="preserve"> </w:t>
      </w:r>
      <w:r w:rsidRPr="006561D8">
        <w:rPr>
          <w:rFonts w:eastAsia="Times New Roman" w:cs="Helvetica"/>
          <w:bCs/>
          <w:color w:val="000000"/>
          <w:sz w:val="20"/>
          <w:szCs w:val="20"/>
          <w:bdr w:val="none" w:sz="0" w:space="0" w:color="auto" w:frame="1"/>
        </w:rPr>
        <w:t>Erica Lake</w:t>
      </w:r>
      <w:r w:rsidRPr="006561D8">
        <w:rPr>
          <w:rFonts w:eastAsia="Times New Roman" w:cs="Helvetica"/>
          <w:color w:val="000000"/>
          <w:sz w:val="20"/>
          <w:szCs w:val="20"/>
        </w:rPr>
        <w:t xml:space="preserve">, Associate Director, Hope Fox Eccles Health Library, and Associate Librarian, Spencer S. Eccles Health Sciences Library; </w:t>
      </w:r>
      <w:r w:rsidRPr="006561D8">
        <w:rPr>
          <w:rFonts w:eastAsia="Times New Roman" w:cs="Helvetica"/>
          <w:bCs/>
          <w:color w:val="000000"/>
          <w:sz w:val="20"/>
          <w:szCs w:val="20"/>
          <w:bdr w:val="none" w:sz="0" w:space="0" w:color="auto" w:frame="1"/>
        </w:rPr>
        <w:t>Katie Larsen</w:t>
      </w:r>
      <w:r w:rsidRPr="006561D8">
        <w:rPr>
          <w:rFonts w:eastAsia="Times New Roman" w:cs="Helvetica"/>
          <w:color w:val="000000"/>
          <w:sz w:val="20"/>
          <w:szCs w:val="20"/>
        </w:rPr>
        <w:t xml:space="preserve">, Library Technician, Tooele City Library, Utah; </w:t>
      </w:r>
      <w:r w:rsidRPr="006561D8">
        <w:rPr>
          <w:rFonts w:eastAsia="Times New Roman" w:cs="Helvetica"/>
          <w:bCs/>
          <w:color w:val="000000"/>
          <w:sz w:val="20"/>
          <w:szCs w:val="20"/>
          <w:bdr w:val="none" w:sz="0" w:space="0" w:color="auto" w:frame="1"/>
        </w:rPr>
        <w:t>Casey Cox</w:t>
      </w:r>
      <w:r w:rsidRPr="006561D8">
        <w:rPr>
          <w:rFonts w:eastAsia="Times New Roman" w:cs="Helvetica"/>
          <w:color w:val="000000"/>
          <w:sz w:val="20"/>
          <w:szCs w:val="20"/>
        </w:rPr>
        <w:t xml:space="preserve">, Library Technician, Tooele City Library, Utah; </w:t>
      </w:r>
      <w:r w:rsidRPr="006561D8">
        <w:rPr>
          <w:rFonts w:eastAsia="Times New Roman" w:cs="Helvetica"/>
          <w:bCs/>
          <w:color w:val="000000"/>
          <w:sz w:val="20"/>
          <w:szCs w:val="20"/>
          <w:bdr w:val="none" w:sz="0" w:space="0" w:color="auto" w:frame="1"/>
        </w:rPr>
        <w:t>Liesl Seborg</w:t>
      </w:r>
      <w:r w:rsidRPr="006561D8">
        <w:rPr>
          <w:rFonts w:eastAsia="Times New Roman" w:cs="Helvetica"/>
          <w:color w:val="000000"/>
          <w:sz w:val="20"/>
          <w:szCs w:val="20"/>
        </w:rPr>
        <w:t>, Senior Librarian, Adult Outreach &amp; Programming, Salt Lake County Libr</w:t>
      </w:r>
      <w:r w:rsidR="00590C90">
        <w:rPr>
          <w:rFonts w:eastAsia="Times New Roman" w:cs="Helvetica"/>
          <w:color w:val="000000"/>
          <w:sz w:val="20"/>
          <w:szCs w:val="20"/>
        </w:rPr>
        <w:t>ary Services.</w:t>
      </w:r>
    </w:p>
    <w:tbl>
      <w:tblPr>
        <w:tblStyle w:val="TableGrid"/>
        <w:tblW w:w="0" w:type="auto"/>
        <w:tblLook w:val="04A0" w:firstRow="1" w:lastRow="0" w:firstColumn="1" w:lastColumn="0" w:noHBand="0" w:noVBand="1"/>
      </w:tblPr>
      <w:tblGrid>
        <w:gridCol w:w="1533"/>
        <w:gridCol w:w="7817"/>
      </w:tblGrid>
      <w:tr w:rsidR="00560CCE" w14:paraId="44481815" w14:textId="77777777" w:rsidTr="005A0B4F">
        <w:trPr>
          <w:trHeight w:val="504"/>
        </w:trPr>
        <w:tc>
          <w:tcPr>
            <w:tcW w:w="9576"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5A0B4F">
        <w:trPr>
          <w:trHeight w:val="648"/>
        </w:trPr>
        <w:tc>
          <w:tcPr>
            <w:tcW w:w="1548"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8" w:type="dxa"/>
            <w:vAlign w:val="center"/>
          </w:tcPr>
          <w:p w14:paraId="105FEE25" w14:textId="77777777" w:rsidR="00560CCE" w:rsidRDefault="00560CCE" w:rsidP="005A0B4F"/>
        </w:tc>
      </w:tr>
      <w:tr w:rsidR="00560CCE" w14:paraId="1D92BA34" w14:textId="77777777" w:rsidTr="005A0B4F">
        <w:trPr>
          <w:trHeight w:val="648"/>
        </w:trPr>
        <w:tc>
          <w:tcPr>
            <w:tcW w:w="1548"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8" w:type="dxa"/>
            <w:vAlign w:val="center"/>
          </w:tcPr>
          <w:p w14:paraId="46755034" w14:textId="77777777" w:rsidR="00560CCE" w:rsidRDefault="00560CCE" w:rsidP="005A0B4F"/>
        </w:tc>
      </w:tr>
    </w:tbl>
    <w:p w14:paraId="20FE122B" w14:textId="77777777" w:rsidR="00560CCE" w:rsidRDefault="00560CCE" w:rsidP="00560CCE">
      <w:pPr>
        <w:rPr>
          <w:b/>
        </w:rPr>
      </w:pPr>
    </w:p>
    <w:tbl>
      <w:tblPr>
        <w:tblStyle w:val="TableGrid"/>
        <w:tblW w:w="0" w:type="auto"/>
        <w:tblLayout w:type="fixed"/>
        <w:tblLook w:val="04A0" w:firstRow="1" w:lastRow="0" w:firstColumn="1" w:lastColumn="0" w:noHBand="0" w:noVBand="1"/>
      </w:tblPr>
      <w:tblGrid>
        <w:gridCol w:w="9558"/>
      </w:tblGrid>
      <w:tr w:rsidR="00560CCE" w:rsidRPr="001B40A2" w14:paraId="3220BA0E" w14:textId="77777777" w:rsidTr="005A0B4F">
        <w:trPr>
          <w:trHeight w:val="638"/>
        </w:trPr>
        <w:tc>
          <w:tcPr>
            <w:tcW w:w="9558" w:type="dxa"/>
            <w:shd w:val="clear" w:color="auto" w:fill="31849B" w:themeFill="accent5" w:themeFillShade="BF"/>
            <w:vAlign w:val="center"/>
          </w:tcPr>
          <w:p w14:paraId="4E0BB4B7" w14:textId="77777777" w:rsidR="00560CCE" w:rsidRPr="002A462D" w:rsidRDefault="00560CCE" w:rsidP="003D3A8F">
            <w:pPr>
              <w:spacing w:after="200" w:line="276" w:lineRule="auto"/>
              <w:rPr>
                <w:b/>
                <w:color w:val="FFFFFF" w:themeColor="background1"/>
              </w:rPr>
            </w:pPr>
            <w:r>
              <w:rPr>
                <w:b/>
                <w:color w:val="FFFFFF" w:themeColor="background1"/>
              </w:rPr>
              <w:t>Discussion</w:t>
            </w:r>
            <w:r w:rsidR="003D3A8F">
              <w:rPr>
                <w:b/>
                <w:color w:val="FFFFFF" w:themeColor="background1"/>
              </w:rPr>
              <w:t>/Reflection Q</w:t>
            </w:r>
            <w:r>
              <w:rPr>
                <w:b/>
                <w:color w:val="FFFFFF" w:themeColor="background1"/>
              </w:rPr>
              <w:t>uestion</w:t>
            </w:r>
            <w:r w:rsidR="004337BE">
              <w:rPr>
                <w:b/>
                <w:color w:val="FFFFFF" w:themeColor="background1"/>
              </w:rPr>
              <w:t xml:space="preserve"> 1</w:t>
            </w:r>
          </w:p>
        </w:tc>
      </w:tr>
      <w:tr w:rsidR="00560CCE" w:rsidRPr="001B40A2" w14:paraId="4392BE79" w14:textId="77777777" w:rsidTr="005A0B4F">
        <w:trPr>
          <w:trHeight w:val="638"/>
        </w:trPr>
        <w:tc>
          <w:tcPr>
            <w:tcW w:w="9558" w:type="dxa"/>
            <w:shd w:val="clear" w:color="auto" w:fill="auto"/>
            <w:vAlign w:val="center"/>
          </w:tcPr>
          <w:p w14:paraId="2C8E824E" w14:textId="77777777" w:rsidR="008C4BAD" w:rsidRDefault="008C4BAD" w:rsidP="008C4BAD">
            <w:pPr>
              <w:rPr>
                <w:noProof/>
              </w:rPr>
            </w:pPr>
            <w:r>
              <w:rPr>
                <w:noProof/>
              </w:rPr>
              <w:t>Do you know of any populations in your community with special health needs? What challenges do they face? How could you learn more about their information needs?</w:t>
            </w:r>
          </w:p>
          <w:p w14:paraId="7229AE4B" w14:textId="77777777" w:rsidR="00805F2D" w:rsidRDefault="008C4BAD" w:rsidP="008C4BAD">
            <w:pPr>
              <w:rPr>
                <w:noProof/>
              </w:rPr>
            </w:pPr>
            <w:r>
              <w:rPr>
                <w:noProof/>
              </w:rPr>
              <w:t xml:space="preserve"> </w:t>
            </w:r>
          </w:p>
          <w:p w14:paraId="441069C8" w14:textId="77777777" w:rsidR="00805F2D" w:rsidRDefault="00805F2D" w:rsidP="005A0B4F">
            <w:pPr>
              <w:rPr>
                <w:noProof/>
              </w:rPr>
            </w:pPr>
          </w:p>
          <w:p w14:paraId="44B70548" w14:textId="77777777" w:rsidR="0099601A" w:rsidRPr="00805F2D" w:rsidRDefault="0099601A" w:rsidP="005A0B4F">
            <w:pPr>
              <w:rPr>
                <w:noProof/>
              </w:rPr>
            </w:pPr>
          </w:p>
          <w:p w14:paraId="3C527D03" w14:textId="77777777" w:rsidR="00560CCE" w:rsidRPr="002A462D" w:rsidRDefault="00560CCE" w:rsidP="005A0B4F">
            <w:pPr>
              <w:rPr>
                <w:b/>
                <w:color w:val="FFFFFF" w:themeColor="background1"/>
              </w:rPr>
            </w:pPr>
          </w:p>
        </w:tc>
      </w:tr>
      <w:tr w:rsidR="00CE50BA" w:rsidRPr="001B40A2" w14:paraId="32434247" w14:textId="77777777" w:rsidTr="005A0B4F">
        <w:trPr>
          <w:trHeight w:val="638"/>
        </w:trPr>
        <w:tc>
          <w:tcPr>
            <w:tcW w:w="9558" w:type="dxa"/>
            <w:shd w:val="clear" w:color="auto" w:fill="31849B" w:themeFill="accent5" w:themeFillShade="BF"/>
            <w:vAlign w:val="center"/>
          </w:tcPr>
          <w:p w14:paraId="6FA1EE63" w14:textId="77777777" w:rsidR="00CE50BA" w:rsidRDefault="00805F2D" w:rsidP="005A0B4F">
            <w:pPr>
              <w:rPr>
                <w:b/>
                <w:color w:val="FFFFFF" w:themeColor="background1"/>
              </w:rPr>
            </w:pPr>
            <w:r>
              <w:rPr>
                <w:b/>
                <w:color w:val="FFFFFF" w:themeColor="background1"/>
              </w:rPr>
              <w:t>Activity 1</w:t>
            </w:r>
          </w:p>
        </w:tc>
      </w:tr>
      <w:tr w:rsidR="00CE50BA" w:rsidRPr="001B40A2" w14:paraId="7D79281B" w14:textId="77777777" w:rsidTr="003C4947">
        <w:trPr>
          <w:trHeight w:val="638"/>
        </w:trPr>
        <w:tc>
          <w:tcPr>
            <w:tcW w:w="9558" w:type="dxa"/>
            <w:shd w:val="clear" w:color="auto" w:fill="auto"/>
            <w:vAlign w:val="center"/>
          </w:tcPr>
          <w:p w14:paraId="59527070" w14:textId="77777777" w:rsidR="00133BB6" w:rsidRDefault="008C4BAD" w:rsidP="00D45D0D">
            <w:pPr>
              <w:rPr>
                <w:b/>
                <w:color w:val="FFFFFF" w:themeColor="background1"/>
              </w:rPr>
            </w:pPr>
            <w:r w:rsidRPr="008C4BAD">
              <w:t>Make a list of potential community partners that you might connect with to serve this population. Think of public, academic, medical, and special librarians, health care organizations,</w:t>
            </w:r>
            <w:r w:rsidR="00D1325C">
              <w:t xml:space="preserve"> local non-profit or public service providers,</w:t>
            </w:r>
            <w:r w:rsidRPr="008C4BAD">
              <w:t xml:space="preserve"> and national associations.</w:t>
            </w:r>
          </w:p>
          <w:p w14:paraId="4AB05FF0" w14:textId="77777777" w:rsidR="0099601A" w:rsidRDefault="0099601A" w:rsidP="00D45D0D">
            <w:pPr>
              <w:rPr>
                <w:b/>
                <w:color w:val="FFFFFF" w:themeColor="background1"/>
              </w:rPr>
            </w:pPr>
          </w:p>
          <w:p w14:paraId="6B5D5F90" w14:textId="77777777" w:rsidR="0099601A" w:rsidRDefault="0099601A" w:rsidP="00D45D0D">
            <w:pPr>
              <w:rPr>
                <w:b/>
                <w:color w:val="FFFFFF" w:themeColor="background1"/>
              </w:rPr>
            </w:pPr>
          </w:p>
          <w:p w14:paraId="78280E4C" w14:textId="77777777" w:rsidR="0099601A" w:rsidRDefault="0099601A" w:rsidP="00D45D0D">
            <w:pPr>
              <w:rPr>
                <w:b/>
                <w:color w:val="FFFFFF" w:themeColor="background1"/>
              </w:rPr>
            </w:pPr>
          </w:p>
          <w:p w14:paraId="33B96488" w14:textId="77777777" w:rsidR="00133BB6" w:rsidRDefault="00133BB6" w:rsidP="00D45D0D">
            <w:pPr>
              <w:rPr>
                <w:b/>
                <w:color w:val="FFFFFF" w:themeColor="background1"/>
              </w:rPr>
            </w:pPr>
          </w:p>
          <w:p w14:paraId="6A529709" w14:textId="77777777" w:rsidR="00133BB6" w:rsidRPr="002A462D" w:rsidRDefault="00133BB6" w:rsidP="00D45D0D">
            <w:pPr>
              <w:rPr>
                <w:b/>
                <w:color w:val="FFFFFF" w:themeColor="background1"/>
              </w:rPr>
            </w:pPr>
          </w:p>
        </w:tc>
      </w:tr>
      <w:tr w:rsidR="007658AC" w14:paraId="45A0D4FE" w14:textId="77777777" w:rsidTr="00981592">
        <w:trPr>
          <w:trHeight w:val="638"/>
        </w:trPr>
        <w:tc>
          <w:tcPr>
            <w:tcW w:w="9558" w:type="dxa"/>
            <w:shd w:val="clear" w:color="auto" w:fill="31849B" w:themeFill="accent5" w:themeFillShade="BF"/>
            <w:vAlign w:val="center"/>
          </w:tcPr>
          <w:p w14:paraId="2C048CF8" w14:textId="77777777" w:rsidR="007658AC" w:rsidRDefault="007120A7" w:rsidP="00981592">
            <w:pPr>
              <w:rPr>
                <w:b/>
                <w:color w:val="FFFFFF" w:themeColor="background1"/>
              </w:rPr>
            </w:pPr>
            <w:r>
              <w:rPr>
                <w:b/>
                <w:color w:val="FFFFFF" w:themeColor="background1"/>
              </w:rPr>
              <w:lastRenderedPageBreak/>
              <w:t>Discussion/Reflection Question 2</w:t>
            </w:r>
          </w:p>
        </w:tc>
      </w:tr>
      <w:tr w:rsidR="007658AC" w:rsidRPr="002A462D" w14:paraId="24CCAE3D" w14:textId="77777777" w:rsidTr="00981592">
        <w:trPr>
          <w:trHeight w:val="638"/>
        </w:trPr>
        <w:tc>
          <w:tcPr>
            <w:tcW w:w="9558" w:type="dxa"/>
            <w:shd w:val="clear" w:color="auto" w:fill="auto"/>
            <w:vAlign w:val="center"/>
          </w:tcPr>
          <w:p w14:paraId="4617F861" w14:textId="3207496E" w:rsidR="00C1701A" w:rsidRPr="008C4BAD" w:rsidRDefault="008C4BAD" w:rsidP="00981592">
            <w:r w:rsidRPr="008C4BAD">
              <w:t>What barriers would you need to address</w:t>
            </w:r>
            <w:r>
              <w:t xml:space="preserve"> to achieve </w:t>
            </w:r>
            <w:r w:rsidR="00D1325C">
              <w:t>b</w:t>
            </w:r>
            <w:r>
              <w:t>uy-in from administrators? Colleagues? The public/members of your target community?</w:t>
            </w:r>
          </w:p>
          <w:p w14:paraId="20A06E7E" w14:textId="77777777" w:rsidR="0099601A" w:rsidRDefault="0099601A" w:rsidP="00981592">
            <w:pPr>
              <w:rPr>
                <w:b/>
                <w:color w:val="FFFFFF" w:themeColor="background1"/>
              </w:rPr>
            </w:pPr>
          </w:p>
          <w:p w14:paraId="45BB95AA" w14:textId="77777777" w:rsidR="0099601A" w:rsidRDefault="0099601A" w:rsidP="00981592">
            <w:pPr>
              <w:rPr>
                <w:b/>
                <w:color w:val="FFFFFF" w:themeColor="background1"/>
              </w:rPr>
            </w:pPr>
          </w:p>
          <w:p w14:paraId="486975F2" w14:textId="77777777" w:rsidR="0099601A" w:rsidRDefault="0099601A" w:rsidP="00981592">
            <w:pPr>
              <w:rPr>
                <w:b/>
                <w:color w:val="FFFFFF" w:themeColor="background1"/>
              </w:rPr>
            </w:pPr>
          </w:p>
          <w:p w14:paraId="10DEA0EE" w14:textId="77777777" w:rsidR="007658AC" w:rsidRDefault="007658AC" w:rsidP="00981592">
            <w:pPr>
              <w:rPr>
                <w:b/>
                <w:color w:val="FFFFFF" w:themeColor="background1"/>
              </w:rPr>
            </w:pPr>
          </w:p>
          <w:p w14:paraId="47D08009" w14:textId="77777777" w:rsidR="007658AC" w:rsidRPr="002A462D" w:rsidRDefault="007658AC" w:rsidP="00981592">
            <w:pPr>
              <w:rPr>
                <w:b/>
                <w:color w:val="FFFFFF" w:themeColor="background1"/>
              </w:rPr>
            </w:pPr>
          </w:p>
        </w:tc>
      </w:tr>
      <w:tr w:rsidR="00560CCE" w:rsidRPr="001B40A2" w14:paraId="08CBF6F8" w14:textId="77777777" w:rsidTr="001547E5">
        <w:trPr>
          <w:trHeight w:val="638"/>
        </w:trPr>
        <w:tc>
          <w:tcPr>
            <w:tcW w:w="9558" w:type="dxa"/>
            <w:shd w:val="clear" w:color="auto" w:fill="31849B" w:themeFill="accent5" w:themeFillShade="BF"/>
            <w:vAlign w:val="center"/>
          </w:tcPr>
          <w:p w14:paraId="5B453340" w14:textId="77777777" w:rsidR="00560CCE" w:rsidRPr="001B40A2" w:rsidRDefault="00A83E41" w:rsidP="00C1701A">
            <w:pPr>
              <w:spacing w:after="200" w:line="276" w:lineRule="auto"/>
              <w:rPr>
                <w:b/>
                <w:color w:val="FFFFFF" w:themeColor="background1"/>
              </w:rPr>
            </w:pPr>
            <w:r>
              <w:rPr>
                <w:b/>
                <w:color w:val="FFFFFF" w:themeColor="background1"/>
              </w:rPr>
              <w:t xml:space="preserve">Activity </w:t>
            </w:r>
            <w:r w:rsidR="00C1701A">
              <w:rPr>
                <w:b/>
                <w:color w:val="FFFFFF" w:themeColor="background1"/>
              </w:rPr>
              <w:t>2</w:t>
            </w:r>
          </w:p>
        </w:tc>
      </w:tr>
      <w:tr w:rsidR="00560CCE" w:rsidRPr="001B40A2" w14:paraId="2B32BBEC" w14:textId="77777777" w:rsidTr="001547E5">
        <w:trPr>
          <w:trHeight w:val="1070"/>
        </w:trPr>
        <w:tc>
          <w:tcPr>
            <w:tcW w:w="9558" w:type="dxa"/>
            <w:tcBorders>
              <w:bottom w:val="single" w:sz="4" w:space="0" w:color="auto"/>
            </w:tcBorders>
          </w:tcPr>
          <w:p w14:paraId="13CE3DF8" w14:textId="5C98D840" w:rsidR="00560CCE" w:rsidRDefault="000D302A" w:rsidP="00D45D0D">
            <w:pPr>
              <w:rPr>
                <w:noProof/>
              </w:rPr>
            </w:pPr>
            <w:r>
              <w:rPr>
                <w:noProof/>
              </w:rPr>
              <w:t xml:space="preserve">Make a list of </w:t>
            </w:r>
            <w:r w:rsidR="008C4BAD">
              <w:rPr>
                <w:noProof/>
              </w:rPr>
              <w:t xml:space="preserve">methods </w:t>
            </w:r>
            <w:r>
              <w:rPr>
                <w:noProof/>
              </w:rPr>
              <w:t xml:space="preserve">that might be good to achieve </w:t>
            </w:r>
            <w:r w:rsidR="00D1325C">
              <w:rPr>
                <w:noProof/>
              </w:rPr>
              <w:t>b</w:t>
            </w:r>
            <w:r>
              <w:rPr>
                <w:noProof/>
              </w:rPr>
              <w:t>uy-in from colleagues and administrators.</w:t>
            </w:r>
          </w:p>
          <w:p w14:paraId="6A2C1D92" w14:textId="77777777" w:rsidR="006636EC" w:rsidRDefault="006636EC" w:rsidP="006636EC">
            <w:pPr>
              <w:rPr>
                <w:noProof/>
              </w:rPr>
            </w:pPr>
            <w:r>
              <w:rPr>
                <w:noProof/>
              </w:rPr>
              <w:t>1.</w:t>
            </w:r>
          </w:p>
          <w:p w14:paraId="39775902" w14:textId="77777777" w:rsidR="0099601A" w:rsidRDefault="0099601A" w:rsidP="006636EC">
            <w:pPr>
              <w:rPr>
                <w:noProof/>
              </w:rPr>
            </w:pPr>
          </w:p>
          <w:p w14:paraId="329E7BF1" w14:textId="77777777" w:rsidR="006636EC" w:rsidRDefault="006636EC" w:rsidP="006636EC">
            <w:pPr>
              <w:rPr>
                <w:noProof/>
              </w:rPr>
            </w:pPr>
            <w:r>
              <w:rPr>
                <w:noProof/>
              </w:rPr>
              <w:t>2.</w:t>
            </w:r>
          </w:p>
          <w:p w14:paraId="05059AB4" w14:textId="77777777" w:rsidR="0099601A" w:rsidRDefault="0099601A" w:rsidP="006636EC">
            <w:pPr>
              <w:rPr>
                <w:noProof/>
              </w:rPr>
            </w:pPr>
          </w:p>
          <w:p w14:paraId="430CB02D" w14:textId="77777777" w:rsidR="006636EC" w:rsidRPr="00C1701A" w:rsidRDefault="006636EC" w:rsidP="006636EC">
            <w:pPr>
              <w:rPr>
                <w:noProof/>
              </w:rPr>
            </w:pPr>
            <w:r>
              <w:rPr>
                <w:noProof/>
              </w:rPr>
              <w:t>3.</w:t>
            </w:r>
          </w:p>
          <w:p w14:paraId="58CF7E72" w14:textId="77777777" w:rsidR="006636EC" w:rsidRPr="006636EC" w:rsidRDefault="006636EC" w:rsidP="00D45D0D">
            <w:pPr>
              <w:rPr>
                <w:noProof/>
              </w:rPr>
            </w:pPr>
          </w:p>
        </w:tc>
      </w:tr>
      <w:tr w:rsidR="00560CCE" w:rsidRPr="001B40A2" w14:paraId="076FAA2F" w14:textId="77777777" w:rsidTr="005A0B4F">
        <w:trPr>
          <w:trHeight w:val="638"/>
        </w:trPr>
        <w:tc>
          <w:tcPr>
            <w:tcW w:w="9558" w:type="dxa"/>
            <w:shd w:val="clear" w:color="auto" w:fill="31849B" w:themeFill="accent5" w:themeFillShade="BF"/>
            <w:vAlign w:val="center"/>
          </w:tcPr>
          <w:p w14:paraId="546024C6" w14:textId="77777777" w:rsidR="00560CCE" w:rsidRPr="001B40A2" w:rsidRDefault="000D302A" w:rsidP="00C1701A">
            <w:pPr>
              <w:spacing w:after="200" w:line="276" w:lineRule="auto"/>
              <w:rPr>
                <w:b/>
                <w:color w:val="FFFFFF" w:themeColor="background1"/>
              </w:rPr>
            </w:pPr>
            <w:r>
              <w:rPr>
                <w:b/>
                <w:color w:val="FFFFFF" w:themeColor="background1"/>
              </w:rPr>
              <w:t>Discussion/Reflection Question 3</w:t>
            </w:r>
          </w:p>
        </w:tc>
      </w:tr>
      <w:tr w:rsidR="00560CCE" w:rsidRPr="001B40A2" w14:paraId="2CFE18D7" w14:textId="77777777" w:rsidTr="00C34336">
        <w:trPr>
          <w:trHeight w:val="1070"/>
        </w:trPr>
        <w:tc>
          <w:tcPr>
            <w:tcW w:w="9558" w:type="dxa"/>
            <w:tcBorders>
              <w:bottom w:val="single" w:sz="4" w:space="0" w:color="auto"/>
            </w:tcBorders>
          </w:tcPr>
          <w:p w14:paraId="61E06FEA" w14:textId="77777777" w:rsidR="00A83E41" w:rsidRPr="000D302A" w:rsidRDefault="000D302A" w:rsidP="000D302A">
            <w:pPr>
              <w:spacing w:before="100" w:beforeAutospacing="1" w:after="100" w:afterAutospacing="1"/>
              <w:rPr>
                <w:color w:val="000000"/>
              </w:rPr>
            </w:pPr>
            <w:r w:rsidRPr="000D302A">
              <w:rPr>
                <w:iCs/>
                <w:color w:val="000000"/>
              </w:rPr>
              <w:t>How can you adapt the implementation of this project to fit within your library’s available resources?</w:t>
            </w:r>
          </w:p>
          <w:p w14:paraId="7A324F9A" w14:textId="77777777" w:rsidR="00A83E41" w:rsidRPr="000D302A" w:rsidRDefault="00A83E41" w:rsidP="005A0B4F">
            <w:pPr>
              <w:rPr>
                <w:noProof/>
              </w:rPr>
            </w:pPr>
          </w:p>
          <w:p w14:paraId="7724C0DA" w14:textId="77777777" w:rsidR="00C1701A" w:rsidRPr="000D302A" w:rsidRDefault="00C1701A" w:rsidP="005A0B4F">
            <w:pPr>
              <w:rPr>
                <w:noProof/>
              </w:rPr>
            </w:pPr>
          </w:p>
          <w:p w14:paraId="5807596A" w14:textId="77777777" w:rsidR="00560CCE" w:rsidRPr="000D302A" w:rsidRDefault="00560CCE" w:rsidP="005A0B4F">
            <w:pPr>
              <w:rPr>
                <w:b/>
                <w:noProof/>
              </w:rPr>
            </w:pPr>
          </w:p>
        </w:tc>
      </w:tr>
      <w:tr w:rsidR="000D302A" w:rsidRPr="001B40A2" w14:paraId="7E073DD1" w14:textId="77777777" w:rsidTr="000D302A">
        <w:trPr>
          <w:trHeight w:val="557"/>
        </w:trPr>
        <w:tc>
          <w:tcPr>
            <w:tcW w:w="9558" w:type="dxa"/>
            <w:tcBorders>
              <w:bottom w:val="single" w:sz="4" w:space="0" w:color="auto"/>
            </w:tcBorders>
            <w:shd w:val="clear" w:color="auto" w:fill="31849B" w:themeFill="accent5" w:themeFillShade="BF"/>
          </w:tcPr>
          <w:p w14:paraId="2B0BC813" w14:textId="77777777" w:rsidR="000D302A" w:rsidRPr="000D302A" w:rsidRDefault="000D302A" w:rsidP="000D302A">
            <w:pPr>
              <w:spacing w:before="100" w:beforeAutospacing="1" w:after="100" w:afterAutospacing="1"/>
              <w:rPr>
                <w:iCs/>
                <w:color w:val="000000"/>
              </w:rPr>
            </w:pPr>
            <w:r w:rsidRPr="000D302A">
              <w:rPr>
                <w:iCs/>
                <w:color w:val="FFFFFF" w:themeColor="background1"/>
              </w:rPr>
              <w:t>Activity 3</w:t>
            </w:r>
            <w:r>
              <w:rPr>
                <w:iCs/>
                <w:color w:val="FFFFFF" w:themeColor="background1"/>
              </w:rPr>
              <w:t xml:space="preserve"> </w:t>
            </w:r>
          </w:p>
        </w:tc>
      </w:tr>
      <w:tr w:rsidR="000D302A" w:rsidRPr="001B40A2" w14:paraId="5B2F6842" w14:textId="77777777" w:rsidTr="00C34336">
        <w:trPr>
          <w:trHeight w:val="1070"/>
        </w:trPr>
        <w:tc>
          <w:tcPr>
            <w:tcW w:w="9558" w:type="dxa"/>
            <w:tcBorders>
              <w:bottom w:val="single" w:sz="4" w:space="0" w:color="auto"/>
            </w:tcBorders>
          </w:tcPr>
          <w:p w14:paraId="76DB6E9D" w14:textId="77777777" w:rsidR="000D302A" w:rsidRPr="000D302A" w:rsidRDefault="000D302A" w:rsidP="000D302A">
            <w:pPr>
              <w:spacing w:before="100" w:beforeAutospacing="1" w:after="100" w:afterAutospacing="1"/>
              <w:rPr>
                <w:iCs/>
                <w:color w:val="000000"/>
              </w:rPr>
            </w:pPr>
            <w:r>
              <w:rPr>
                <w:iCs/>
                <w:color w:val="000000"/>
              </w:rPr>
              <w:t>Brainstorm sources of funding for that project.</w:t>
            </w:r>
          </w:p>
        </w:tc>
      </w:tr>
      <w:tr w:rsidR="00C34336" w:rsidRPr="001B40A2" w14:paraId="0215F942" w14:textId="77777777" w:rsidTr="00C34336">
        <w:trPr>
          <w:trHeight w:val="638"/>
        </w:trPr>
        <w:tc>
          <w:tcPr>
            <w:tcW w:w="9558" w:type="dxa"/>
            <w:shd w:val="clear" w:color="auto" w:fill="31849B" w:themeFill="accent5" w:themeFillShade="BF"/>
            <w:vAlign w:val="center"/>
          </w:tcPr>
          <w:p w14:paraId="44BF831E" w14:textId="77777777" w:rsidR="00C34336" w:rsidRPr="001B40A2" w:rsidRDefault="000D302A" w:rsidP="00C34336">
            <w:pPr>
              <w:spacing w:after="200" w:line="276" w:lineRule="auto"/>
              <w:rPr>
                <w:b/>
                <w:color w:val="FFFFFF" w:themeColor="background1"/>
              </w:rPr>
            </w:pPr>
            <w:r>
              <w:rPr>
                <w:b/>
                <w:color w:val="FFFFFF" w:themeColor="background1"/>
              </w:rPr>
              <w:t>Discussion/Reflection Question 4</w:t>
            </w:r>
          </w:p>
        </w:tc>
      </w:tr>
      <w:tr w:rsidR="000D302A" w:rsidRPr="001B40A2" w14:paraId="1B89730C" w14:textId="77777777" w:rsidTr="000D302A">
        <w:trPr>
          <w:trHeight w:val="638"/>
        </w:trPr>
        <w:tc>
          <w:tcPr>
            <w:tcW w:w="9558" w:type="dxa"/>
            <w:shd w:val="clear" w:color="auto" w:fill="auto"/>
            <w:vAlign w:val="center"/>
          </w:tcPr>
          <w:p w14:paraId="200806E9" w14:textId="77777777" w:rsidR="000D302A" w:rsidRPr="000D302A" w:rsidRDefault="000D302A" w:rsidP="000D302A">
            <w:pPr>
              <w:spacing w:before="100" w:beforeAutospacing="1" w:after="100" w:afterAutospacing="1"/>
              <w:rPr>
                <w:color w:val="000000"/>
              </w:rPr>
            </w:pPr>
            <w:r w:rsidRPr="000D302A">
              <w:rPr>
                <w:iCs/>
                <w:color w:val="000000"/>
              </w:rPr>
              <w:t>Technology skills are very helpful when working on this type of a project.  Is there a software program or device you lack the skill to use?  Which skills/software/hardware would you like to brush up on before getting started?</w:t>
            </w:r>
          </w:p>
          <w:p w14:paraId="6EFDD962" w14:textId="77777777" w:rsidR="000D302A" w:rsidRDefault="000D302A" w:rsidP="00C34336">
            <w:pPr>
              <w:rPr>
                <w:b/>
                <w:color w:val="FFFFFF" w:themeColor="background1"/>
              </w:rPr>
            </w:pPr>
          </w:p>
        </w:tc>
      </w:tr>
      <w:tr w:rsidR="000D302A" w:rsidRPr="001B40A2" w14:paraId="0061A046" w14:textId="77777777" w:rsidTr="00C34336">
        <w:trPr>
          <w:trHeight w:val="638"/>
        </w:trPr>
        <w:tc>
          <w:tcPr>
            <w:tcW w:w="9558" w:type="dxa"/>
            <w:shd w:val="clear" w:color="auto" w:fill="31849B" w:themeFill="accent5" w:themeFillShade="BF"/>
            <w:vAlign w:val="center"/>
          </w:tcPr>
          <w:p w14:paraId="030F6350" w14:textId="77777777" w:rsidR="000D302A" w:rsidRDefault="000D302A" w:rsidP="00C34336">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C34336" w:rsidRPr="00B16A14" w14:paraId="7BE39834" w14:textId="77777777" w:rsidTr="00C34336">
        <w:trPr>
          <w:trHeight w:val="1070"/>
        </w:trPr>
        <w:tc>
          <w:tcPr>
            <w:tcW w:w="9558" w:type="dxa"/>
          </w:tcPr>
          <w:p w14:paraId="3C4E575A" w14:textId="77777777" w:rsidR="00C34336" w:rsidRDefault="00C34336" w:rsidP="004151DA">
            <w:pPr>
              <w:rPr>
                <w:noProof/>
              </w:rPr>
            </w:pPr>
          </w:p>
          <w:p w14:paraId="2479F1D5" w14:textId="77777777" w:rsidR="00C34336" w:rsidRDefault="00C34336" w:rsidP="004151DA">
            <w:pPr>
              <w:rPr>
                <w:noProof/>
              </w:rPr>
            </w:pPr>
          </w:p>
          <w:p w14:paraId="3ACA2790" w14:textId="77777777" w:rsidR="00E868EF" w:rsidRDefault="00E868EF" w:rsidP="004151DA">
            <w:pPr>
              <w:rPr>
                <w:noProof/>
              </w:rPr>
            </w:pPr>
          </w:p>
          <w:p w14:paraId="14067C49" w14:textId="77777777" w:rsidR="00C34336" w:rsidRDefault="00C34336"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38D6"/>
    <w:rsid w:val="000369F8"/>
    <w:rsid w:val="000B35E2"/>
    <w:rsid w:val="000B7DF2"/>
    <w:rsid w:val="000D302A"/>
    <w:rsid w:val="000F293A"/>
    <w:rsid w:val="00133BB6"/>
    <w:rsid w:val="00145243"/>
    <w:rsid w:val="00147C79"/>
    <w:rsid w:val="001547E5"/>
    <w:rsid w:val="001E7442"/>
    <w:rsid w:val="00241403"/>
    <w:rsid w:val="00265C9D"/>
    <w:rsid w:val="003B63FE"/>
    <w:rsid w:val="003D3A8F"/>
    <w:rsid w:val="00400762"/>
    <w:rsid w:val="0040076B"/>
    <w:rsid w:val="004337BE"/>
    <w:rsid w:val="004367FC"/>
    <w:rsid w:val="004B27CB"/>
    <w:rsid w:val="004E6F4A"/>
    <w:rsid w:val="00560CCE"/>
    <w:rsid w:val="0056137C"/>
    <w:rsid w:val="00565D92"/>
    <w:rsid w:val="00580BF8"/>
    <w:rsid w:val="00590C90"/>
    <w:rsid w:val="005A6DBF"/>
    <w:rsid w:val="006121AB"/>
    <w:rsid w:val="00633A02"/>
    <w:rsid w:val="00652686"/>
    <w:rsid w:val="006561D8"/>
    <w:rsid w:val="006636EC"/>
    <w:rsid w:val="00684A49"/>
    <w:rsid w:val="0069512A"/>
    <w:rsid w:val="006B7246"/>
    <w:rsid w:val="007120A7"/>
    <w:rsid w:val="00731ECF"/>
    <w:rsid w:val="007658AC"/>
    <w:rsid w:val="0077633D"/>
    <w:rsid w:val="007B3B82"/>
    <w:rsid w:val="007C7128"/>
    <w:rsid w:val="00805F2D"/>
    <w:rsid w:val="00856E11"/>
    <w:rsid w:val="008B3349"/>
    <w:rsid w:val="008C4BAD"/>
    <w:rsid w:val="00924401"/>
    <w:rsid w:val="00981923"/>
    <w:rsid w:val="0099601A"/>
    <w:rsid w:val="009E0D52"/>
    <w:rsid w:val="00A20152"/>
    <w:rsid w:val="00A83E41"/>
    <w:rsid w:val="00AC6FE9"/>
    <w:rsid w:val="00B02248"/>
    <w:rsid w:val="00B343C2"/>
    <w:rsid w:val="00B62773"/>
    <w:rsid w:val="00B91B33"/>
    <w:rsid w:val="00C1701A"/>
    <w:rsid w:val="00C34336"/>
    <w:rsid w:val="00C82CE4"/>
    <w:rsid w:val="00CE50BA"/>
    <w:rsid w:val="00D1325C"/>
    <w:rsid w:val="00D1763F"/>
    <w:rsid w:val="00D45D0D"/>
    <w:rsid w:val="00D902EA"/>
    <w:rsid w:val="00DB7326"/>
    <w:rsid w:val="00DC3919"/>
    <w:rsid w:val="00DC50C6"/>
    <w:rsid w:val="00E20818"/>
    <w:rsid w:val="00E22563"/>
    <w:rsid w:val="00E60C42"/>
    <w:rsid w:val="00E868EF"/>
    <w:rsid w:val="00EA7CFE"/>
    <w:rsid w:val="00F044AE"/>
    <w:rsid w:val="00F165EC"/>
    <w:rsid w:val="00F42F53"/>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junction.org/events/webjunction/ms-buddy-proje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2016-06-07T21:02:00Z</dcterms:created>
  <dcterms:modified xsi:type="dcterms:W3CDTF">2016-06-07T21:03:00Z</dcterms:modified>
</cp:coreProperties>
</file>